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44" w:type="pct"/>
        <w:tblInd w:w="-709" w:type="dxa"/>
        <w:tblLook w:val="04A0" w:firstRow="1" w:lastRow="0" w:firstColumn="1" w:lastColumn="0" w:noHBand="0" w:noVBand="1"/>
      </w:tblPr>
      <w:tblGrid>
        <w:gridCol w:w="4839"/>
        <w:gridCol w:w="5755"/>
      </w:tblGrid>
      <w:tr w:rsidR="008F19F3" w14:paraId="428746B5" w14:textId="77777777">
        <w:trPr>
          <w:trHeight w:val="158"/>
        </w:trPr>
        <w:tc>
          <w:tcPr>
            <w:tcW w:w="2284" w:type="pct"/>
            <w:tcMar>
              <w:top w:w="15" w:type="dxa"/>
              <w:left w:w="15" w:type="dxa"/>
              <w:bottom w:w="15" w:type="dxa"/>
              <w:right w:w="15" w:type="dxa"/>
            </w:tcMar>
            <w:vAlign w:val="center"/>
          </w:tcPr>
          <w:p w14:paraId="6A110835" w14:textId="77777777" w:rsidR="008F19F3" w:rsidRDefault="00750D9D">
            <w:pPr>
              <w:jc w:val="center"/>
              <w:rPr>
                <w:bCs/>
                <w:sz w:val="26"/>
                <w:szCs w:val="26"/>
              </w:rPr>
            </w:pPr>
            <w:bookmarkStart w:id="0" w:name="_Hlk33017685"/>
            <w:r>
              <w:rPr>
                <w:bCs/>
                <w:sz w:val="26"/>
                <w:szCs w:val="26"/>
              </w:rPr>
              <w:t>UBND TỈNH HẬU GIANG</w:t>
            </w:r>
          </w:p>
          <w:p w14:paraId="2A74C6E0" w14:textId="77777777" w:rsidR="008F19F3" w:rsidRDefault="00750D9D">
            <w:pPr>
              <w:jc w:val="center"/>
              <w:rPr>
                <w:b/>
                <w:bCs/>
                <w:sz w:val="26"/>
                <w:szCs w:val="26"/>
              </w:rPr>
            </w:pPr>
            <w:r>
              <w:rPr>
                <w:b/>
                <w:bCs/>
                <w:sz w:val="26"/>
                <w:szCs w:val="26"/>
              </w:rPr>
              <w:t>BAN QUẢN LÝ</w:t>
            </w:r>
          </w:p>
          <w:p w14:paraId="5CFE4F3F" w14:textId="77777777" w:rsidR="008F19F3" w:rsidRDefault="00750D9D">
            <w:pPr>
              <w:jc w:val="center"/>
            </w:pPr>
            <w:r>
              <w:rPr>
                <w:b/>
                <w:bCs/>
                <w:noProof/>
                <w:sz w:val="22"/>
                <w:szCs w:val="22"/>
              </w:rPr>
              <mc:AlternateContent>
                <mc:Choice Requires="wps">
                  <w:drawing>
                    <wp:anchor distT="0" distB="0" distL="114300" distR="114300" simplePos="0" relativeHeight="251659264" behindDoc="0" locked="0" layoutInCell="1" allowOverlap="1" wp14:anchorId="24A63F4B" wp14:editId="18D6F42C">
                      <wp:simplePos x="0" y="0"/>
                      <wp:positionH relativeFrom="column">
                        <wp:posOffset>913765</wp:posOffset>
                      </wp:positionH>
                      <wp:positionV relativeFrom="paragraph">
                        <wp:posOffset>182880</wp:posOffset>
                      </wp:positionV>
                      <wp:extent cx="1078230" cy="0"/>
                      <wp:effectExtent l="0" t="0" r="2667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230" cy="0"/>
                              </a:xfrm>
                              <a:prstGeom prst="straightConnector1">
                                <a:avLst/>
                              </a:prstGeom>
                              <a:noFill/>
                              <a:ln w="9525">
                                <a:solidFill>
                                  <a:srgbClr val="000000"/>
                                </a:solidFill>
                                <a:round/>
                                <a:headEnd type="none" w="med" len="med"/>
                                <a:tailEnd type="none" w="med" len="me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id="AutoShape 6" o:spid="_x0000_s1026" o:spt="32" type="#_x0000_t32" style="position:absolute;left:0pt;margin-left:71.95pt;margin-top:14.4pt;height:0pt;width:84.9pt;z-index:251659264;mso-width-relative:page;mso-height-relative:page;" filled="f" stroked="t" coordsize="21600,21600" o:gfxdata="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fRhjXAAAACQEAAA8AAAAAAAAAAQAgAAAAIgAAAGRycy9kb3ducmV2LnhtbFBLAQIU&#10;ABQAAAAIAIdO4kCyi7VS9AEAAAYEAAAOAAAAAAAAAAEAIAAAACYBAABkcnMvZTJvRG9jLnhtbFBL&#10;BQYAAAAABgAGAFkBAACMBQAAAAA=&#10;">
                      <v:fill on="f" focussize="0,0"/>
                      <v:stroke color="#000000" joinstyle="round"/>
                      <v:imagedata o:title=""/>
                      <o:lock v:ext="edit" aspectratio="f"/>
                    </v:shape>
                  </w:pict>
                </mc:Fallback>
              </mc:AlternateContent>
            </w:r>
            <w:r>
              <w:rPr>
                <w:b/>
                <w:bCs/>
                <w:sz w:val="26"/>
                <w:szCs w:val="26"/>
              </w:rPr>
              <w:t>CÁC KHU CÔNG NGHIỆP</w:t>
            </w:r>
          </w:p>
        </w:tc>
        <w:tc>
          <w:tcPr>
            <w:tcW w:w="2716" w:type="pct"/>
            <w:tcMar>
              <w:top w:w="15" w:type="dxa"/>
              <w:left w:w="15" w:type="dxa"/>
              <w:bottom w:w="15" w:type="dxa"/>
              <w:right w:w="15" w:type="dxa"/>
            </w:tcMar>
            <w:vAlign w:val="center"/>
          </w:tcPr>
          <w:p w14:paraId="233315DB" w14:textId="77777777" w:rsidR="008F19F3" w:rsidRDefault="00750D9D" w:rsidP="002D52DD">
            <w:pPr>
              <w:jc w:val="center"/>
              <w:rPr>
                <w:b/>
                <w:bCs/>
                <w:sz w:val="26"/>
                <w:szCs w:val="26"/>
              </w:rPr>
            </w:pPr>
            <w:r>
              <w:rPr>
                <w:b/>
                <w:bCs/>
                <w:sz w:val="26"/>
                <w:szCs w:val="26"/>
              </w:rPr>
              <w:t>CỘNG HÒA XÃ HỘI CHỦ NGHĨA VIỆT NAM</w:t>
            </w:r>
          </w:p>
          <w:p w14:paraId="79DA3099" w14:textId="77777777" w:rsidR="008F19F3" w:rsidRDefault="00750D9D" w:rsidP="002D52DD">
            <w:pPr>
              <w:jc w:val="cente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0961F0E3" wp14:editId="40EF9C91">
                      <wp:simplePos x="0" y="0"/>
                      <wp:positionH relativeFrom="column">
                        <wp:posOffset>683895</wp:posOffset>
                      </wp:positionH>
                      <wp:positionV relativeFrom="paragraph">
                        <wp:posOffset>211455</wp:posOffset>
                      </wp:positionV>
                      <wp:extent cx="2209800" cy="0"/>
                      <wp:effectExtent l="0" t="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7B3AF70" id="_x0000_t32" coordsize="21600,21600" o:spt="32" o:oned="t" path="m,l21600,21600e" filled="f">
                      <v:path arrowok="t" fillok="f" o:connecttype="none"/>
                      <o:lock v:ext="edit" shapetype="t"/>
                    </v:shapetype>
                    <v:shape id="AutoShape 7" o:spid="_x0000_s1026" type="#_x0000_t32" style="position:absolute;margin-left:53.85pt;margin-top:16.65pt;width:1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"/>
                  </w:pict>
                </mc:Fallback>
              </mc:AlternateContent>
            </w:r>
            <w:r>
              <w:rPr>
                <w:b/>
                <w:bCs/>
                <w:sz w:val="28"/>
                <w:szCs w:val="28"/>
              </w:rPr>
              <w:t>Độc lập - Tự do - Hạnh phúc</w:t>
            </w:r>
          </w:p>
        </w:tc>
      </w:tr>
      <w:tr w:rsidR="008F19F3" w14:paraId="133803F8" w14:textId="77777777">
        <w:trPr>
          <w:trHeight w:val="137"/>
        </w:trPr>
        <w:tc>
          <w:tcPr>
            <w:tcW w:w="2284" w:type="pct"/>
            <w:tcMar>
              <w:top w:w="15" w:type="dxa"/>
              <w:left w:w="15" w:type="dxa"/>
              <w:bottom w:w="15" w:type="dxa"/>
              <w:right w:w="15" w:type="dxa"/>
            </w:tcMar>
            <w:vAlign w:val="center"/>
          </w:tcPr>
          <w:p w14:paraId="5AB06199" w14:textId="77777777" w:rsidR="008F19F3" w:rsidRDefault="008F19F3">
            <w:pPr>
              <w:jc w:val="center"/>
              <w:rPr>
                <w:b/>
                <w:bCs/>
                <w:sz w:val="22"/>
                <w:szCs w:val="22"/>
              </w:rPr>
            </w:pPr>
          </w:p>
        </w:tc>
        <w:tc>
          <w:tcPr>
            <w:tcW w:w="2716" w:type="pct"/>
            <w:tcMar>
              <w:top w:w="15" w:type="dxa"/>
              <w:left w:w="15" w:type="dxa"/>
              <w:bottom w:w="15" w:type="dxa"/>
              <w:right w:w="15" w:type="dxa"/>
            </w:tcMar>
            <w:vAlign w:val="center"/>
          </w:tcPr>
          <w:p w14:paraId="3B9D0E3D" w14:textId="77777777" w:rsidR="008F19F3" w:rsidRDefault="008F19F3">
            <w:pPr>
              <w:jc w:val="center"/>
              <w:rPr>
                <w:b/>
                <w:bCs/>
                <w:sz w:val="22"/>
                <w:szCs w:val="22"/>
              </w:rPr>
            </w:pPr>
          </w:p>
        </w:tc>
      </w:tr>
      <w:tr w:rsidR="008F19F3" w14:paraId="1D345B32" w14:textId="77777777">
        <w:trPr>
          <w:trHeight w:val="287"/>
        </w:trPr>
        <w:tc>
          <w:tcPr>
            <w:tcW w:w="2284" w:type="pct"/>
            <w:tcMar>
              <w:top w:w="15" w:type="dxa"/>
              <w:left w:w="15" w:type="dxa"/>
              <w:bottom w:w="15" w:type="dxa"/>
              <w:right w:w="15" w:type="dxa"/>
            </w:tcMar>
            <w:vAlign w:val="center"/>
          </w:tcPr>
          <w:p w14:paraId="56B499BB" w14:textId="21EBA429" w:rsidR="008F19F3" w:rsidRDefault="00750D9D">
            <w:pPr>
              <w:rPr>
                <w:sz w:val="26"/>
                <w:szCs w:val="26"/>
              </w:rPr>
            </w:pPr>
            <w:r>
              <w:rPr>
                <w:sz w:val="26"/>
                <w:szCs w:val="26"/>
              </w:rPr>
              <w:t xml:space="preserve">                  Số: </w:t>
            </w:r>
            <w:bookmarkStart w:id="1" w:name="Sokyhieu"/>
            <w:bookmarkEnd w:id="1"/>
            <w:r>
              <w:rPr>
                <w:sz w:val="26"/>
                <w:szCs w:val="26"/>
              </w:rPr>
              <w:t xml:space="preserve">        </w:t>
            </w:r>
            <w:r w:rsidR="00F52B5F">
              <w:rPr>
                <w:bCs/>
                <w:sz w:val="26"/>
                <w:szCs w:val="26"/>
              </w:rPr>
              <w:t>/2024/QĐ-UBND</w:t>
            </w:r>
            <w:r>
              <w:rPr>
                <w:sz w:val="26"/>
                <w:szCs w:val="26"/>
              </w:rPr>
              <w:t xml:space="preserve">                                </w:t>
            </w:r>
          </w:p>
        </w:tc>
        <w:tc>
          <w:tcPr>
            <w:tcW w:w="2716" w:type="pct"/>
            <w:tcMar>
              <w:top w:w="15" w:type="dxa"/>
              <w:left w:w="15" w:type="dxa"/>
              <w:bottom w:w="15" w:type="dxa"/>
              <w:right w:w="15" w:type="dxa"/>
            </w:tcMar>
            <w:vAlign w:val="center"/>
          </w:tcPr>
          <w:p w14:paraId="697A8B06" w14:textId="77777777" w:rsidR="008F19F3" w:rsidRDefault="00750D9D">
            <w:pPr>
              <w:jc w:val="center"/>
              <w:rPr>
                <w:i/>
                <w:iCs/>
                <w:sz w:val="26"/>
                <w:szCs w:val="26"/>
              </w:rPr>
            </w:pPr>
            <w:r>
              <w:rPr>
                <w:i/>
                <w:iCs/>
                <w:sz w:val="26"/>
                <w:szCs w:val="26"/>
              </w:rPr>
              <w:t xml:space="preserve">Hậu Giang, ngày  </w:t>
            </w:r>
            <w:bookmarkStart w:id="2" w:name="Vanban_Ngay"/>
            <w:bookmarkEnd w:id="2"/>
            <w:r>
              <w:rPr>
                <w:i/>
                <w:iCs/>
                <w:sz w:val="26"/>
                <w:szCs w:val="26"/>
              </w:rPr>
              <w:t xml:space="preserve">    tháng</w:t>
            </w:r>
            <w:bookmarkStart w:id="3" w:name="Vanban_Thang"/>
            <w:bookmarkEnd w:id="3"/>
            <w:r>
              <w:rPr>
                <w:i/>
                <w:iCs/>
                <w:sz w:val="26"/>
                <w:szCs w:val="26"/>
              </w:rPr>
              <w:t xml:space="preserve">    năm </w:t>
            </w:r>
            <w:bookmarkStart w:id="4" w:name="Vanban_Nam"/>
            <w:bookmarkEnd w:id="4"/>
            <w:r>
              <w:rPr>
                <w:i/>
                <w:iCs/>
                <w:sz w:val="26"/>
                <w:szCs w:val="26"/>
              </w:rPr>
              <w:t xml:space="preserve">   </w:t>
            </w:r>
          </w:p>
        </w:tc>
      </w:tr>
    </w:tbl>
    <w:bookmarkStart w:id="5" w:name="_Hlk12631522"/>
    <w:bookmarkEnd w:id="0"/>
    <w:bookmarkEnd w:id="5"/>
    <w:p w14:paraId="7C9B43DC" w14:textId="0400E20F" w:rsidR="008F19F3" w:rsidRDefault="0098690C">
      <w:pPr>
        <w:jc w:val="center"/>
        <w:rPr>
          <w:rStyle w:val="Strong"/>
          <w:bCs w:val="0"/>
          <w:sz w:val="16"/>
          <w:szCs w:val="28"/>
        </w:rPr>
      </w:pPr>
      <w:r>
        <w:rPr>
          <w:b/>
          <w:noProof/>
          <w:sz w:val="26"/>
          <w:szCs w:val="26"/>
        </w:rPr>
        <mc:AlternateContent>
          <mc:Choice Requires="wps">
            <w:drawing>
              <wp:anchor distT="0" distB="0" distL="114300" distR="114300" simplePos="0" relativeHeight="251663360" behindDoc="0" locked="0" layoutInCell="1" allowOverlap="1" wp14:anchorId="1E26DB8B" wp14:editId="1191D04D">
                <wp:simplePos x="0" y="0"/>
                <wp:positionH relativeFrom="margin">
                  <wp:posOffset>-32385</wp:posOffset>
                </wp:positionH>
                <wp:positionV relativeFrom="paragraph">
                  <wp:posOffset>36195</wp:posOffset>
                </wp:positionV>
                <wp:extent cx="100012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00125" cy="3524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D4961E1" w14:textId="77777777" w:rsidR="0098690C" w:rsidRDefault="0098690C" w:rsidP="0098690C">
                            <w:pPr>
                              <w:jc w:val="center"/>
                            </w:pPr>
                            <w:r>
                              <w:rPr>
                                <w:bCs/>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E26DB8B" id="Rectangle 4" o:spid="_x0000_s1026" style="position:absolute;left:0;text-align:left;margin-left:-2.55pt;margin-top:2.85pt;width:78.75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" fillcolor="white [3201]" strokecolor="black [3200]" strokeweight="1.5pt">
                <v:textbox>
                  <w:txbxContent>
                    <w:p w14:paraId="2D4961E1" w14:textId="77777777" w:rsidR="0098690C" w:rsidRDefault="0098690C" w:rsidP="0098690C">
                      <w:pPr>
                        <w:jc w:val="center"/>
                      </w:pPr>
                      <w:r>
                        <w:rPr>
                          <w:bCs/>
                          <w:sz w:val="26"/>
                          <w:szCs w:val="26"/>
                        </w:rPr>
                        <w:t>DỰ THẢO</w:t>
                      </w:r>
                    </w:p>
                  </w:txbxContent>
                </v:textbox>
                <w10:wrap anchorx="margin"/>
              </v:rect>
            </w:pict>
          </mc:Fallback>
        </mc:AlternateContent>
      </w:r>
    </w:p>
    <w:p w14:paraId="45A8CB63" w14:textId="5C820B85" w:rsidR="0098690C" w:rsidRDefault="0098690C" w:rsidP="0098690C">
      <w:pPr>
        <w:jc w:val="center"/>
        <w:rPr>
          <w:b/>
          <w:sz w:val="28"/>
          <w:szCs w:val="28"/>
          <w:lang w:val="nl-NL"/>
        </w:rPr>
      </w:pPr>
    </w:p>
    <w:p w14:paraId="5F520980" w14:textId="7FC6F494" w:rsidR="0098690C" w:rsidRDefault="0098690C" w:rsidP="0098690C">
      <w:pPr>
        <w:jc w:val="center"/>
        <w:rPr>
          <w:b/>
          <w:sz w:val="28"/>
          <w:szCs w:val="28"/>
          <w:lang w:val="nl-NL"/>
        </w:rPr>
      </w:pPr>
      <w:r>
        <w:rPr>
          <w:b/>
          <w:sz w:val="28"/>
          <w:szCs w:val="28"/>
          <w:lang w:val="nl-NL"/>
        </w:rPr>
        <w:t>QUYẾT ĐỊNH</w:t>
      </w:r>
    </w:p>
    <w:p w14:paraId="15BB1B75" w14:textId="77777777" w:rsidR="0098690C" w:rsidRDefault="0098690C" w:rsidP="0098690C">
      <w:pPr>
        <w:jc w:val="center"/>
        <w:rPr>
          <w:b/>
          <w:bCs/>
          <w:iCs/>
          <w:sz w:val="28"/>
          <w:szCs w:val="28"/>
        </w:rPr>
      </w:pPr>
      <w:r w:rsidRPr="000961B5">
        <w:rPr>
          <w:b/>
          <w:bCs/>
          <w:iCs/>
          <w:sz w:val="28"/>
          <w:szCs w:val="28"/>
        </w:rPr>
        <w:t xml:space="preserve"> </w:t>
      </w:r>
      <w:r>
        <w:rPr>
          <w:b/>
          <w:bCs/>
          <w:iCs/>
          <w:sz w:val="28"/>
          <w:szCs w:val="28"/>
        </w:rPr>
        <w:t xml:space="preserve">sửa đổi, bổ sung một số điều của </w:t>
      </w:r>
      <w:r w:rsidRPr="000961B5">
        <w:rPr>
          <w:b/>
          <w:bCs/>
          <w:iCs/>
          <w:sz w:val="28"/>
          <w:szCs w:val="28"/>
        </w:rPr>
        <w:t>Quyết định số 02/2023/QĐ-UBND</w:t>
      </w:r>
    </w:p>
    <w:p w14:paraId="00BBF1EE" w14:textId="77777777" w:rsidR="0098690C" w:rsidRDefault="0098690C" w:rsidP="0098690C">
      <w:pPr>
        <w:jc w:val="center"/>
        <w:rPr>
          <w:b/>
          <w:bCs/>
          <w:iCs/>
          <w:sz w:val="28"/>
          <w:szCs w:val="28"/>
        </w:rPr>
      </w:pPr>
      <w:r w:rsidRPr="000961B5">
        <w:rPr>
          <w:b/>
          <w:bCs/>
          <w:iCs/>
          <w:sz w:val="28"/>
          <w:szCs w:val="28"/>
        </w:rPr>
        <w:t xml:space="preserve"> ng</w:t>
      </w:r>
      <w:r>
        <w:rPr>
          <w:b/>
          <w:bCs/>
          <w:iCs/>
          <w:sz w:val="28"/>
          <w:szCs w:val="28"/>
        </w:rPr>
        <w:t xml:space="preserve">ày 04 tháng 01 năm 2023 của Ủy ban nhân dân </w:t>
      </w:r>
      <w:r w:rsidRPr="000961B5">
        <w:rPr>
          <w:b/>
          <w:bCs/>
          <w:iCs/>
          <w:sz w:val="28"/>
          <w:szCs w:val="28"/>
        </w:rPr>
        <w:t>tỉnh Hậu Giang</w:t>
      </w:r>
      <w:r>
        <w:rPr>
          <w:b/>
          <w:bCs/>
          <w:iCs/>
          <w:sz w:val="28"/>
          <w:szCs w:val="28"/>
        </w:rPr>
        <w:t xml:space="preserve"> quy định chức năng, nhiệm vụ, quyền hạn, và cơ cấu tổ chức của Ban Quản lý </w:t>
      </w:r>
    </w:p>
    <w:p w14:paraId="54E06705" w14:textId="493F0C6D" w:rsidR="0098690C" w:rsidRPr="00CA31A2" w:rsidRDefault="0098690C" w:rsidP="0098690C">
      <w:pPr>
        <w:jc w:val="center"/>
        <w:rPr>
          <w:rStyle w:val="Strong"/>
          <w:iCs/>
          <w:sz w:val="28"/>
          <w:szCs w:val="28"/>
        </w:rPr>
      </w:pPr>
      <w:r>
        <w:rPr>
          <w:b/>
          <w:bCs/>
          <w:iCs/>
          <w:sz w:val="28"/>
          <w:szCs w:val="28"/>
        </w:rPr>
        <w:t>các khu công nghiệp tỉnh Hậu Giang</w:t>
      </w:r>
    </w:p>
    <w:p w14:paraId="0EA1DC76" w14:textId="12CC8AD8" w:rsidR="0098690C" w:rsidRDefault="0098690C" w:rsidP="0098690C">
      <w:pPr>
        <w:jc w:val="center"/>
        <w:rPr>
          <w:b/>
          <w:sz w:val="28"/>
          <w:szCs w:val="28"/>
          <w:lang w:val="nl-NL"/>
        </w:rPr>
      </w:pPr>
      <w:r>
        <w:rPr>
          <w:noProof/>
          <w:sz w:val="28"/>
          <w:szCs w:val="28"/>
        </w:rPr>
        <mc:AlternateContent>
          <mc:Choice Requires="wps">
            <w:drawing>
              <wp:anchor distT="0" distB="0" distL="114300" distR="114300" simplePos="0" relativeHeight="251665408" behindDoc="0" locked="0" layoutInCell="1" allowOverlap="1" wp14:anchorId="7339BA9D" wp14:editId="7EE61BD8">
                <wp:simplePos x="0" y="0"/>
                <wp:positionH relativeFrom="column">
                  <wp:posOffset>2265045</wp:posOffset>
                </wp:positionH>
                <wp:positionV relativeFrom="paragraph">
                  <wp:posOffset>33020</wp:posOffset>
                </wp:positionV>
                <wp:extent cx="1243457" cy="0"/>
                <wp:effectExtent l="0" t="0" r="3302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457" cy="0"/>
                        </a:xfrm>
                        <a:prstGeom prst="line">
                          <a:avLst/>
                        </a:prstGeom>
                        <a:noFill/>
                        <a:ln w="9525">
                          <a:solidFill>
                            <a:srgbClr val="000000"/>
                          </a:solidFill>
                          <a:round/>
                        </a:ln>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3C081AB" id="Line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35pt,2.6pt" to="276.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"/>
            </w:pict>
          </mc:Fallback>
        </mc:AlternateContent>
      </w:r>
    </w:p>
    <w:p w14:paraId="4F8B3E69" w14:textId="77777777" w:rsidR="0098690C" w:rsidRDefault="0098690C" w:rsidP="0098690C">
      <w:pPr>
        <w:spacing w:before="120" w:after="120" w:line="360" w:lineRule="auto"/>
        <w:jc w:val="center"/>
        <w:rPr>
          <w:b/>
          <w:sz w:val="28"/>
          <w:szCs w:val="28"/>
        </w:rPr>
      </w:pPr>
      <w:r>
        <w:rPr>
          <w:b/>
          <w:sz w:val="28"/>
          <w:szCs w:val="28"/>
        </w:rPr>
        <w:t>ỦY BAN NHÂN DÂN TỈNH HẬU GIANG</w:t>
      </w:r>
    </w:p>
    <w:p w14:paraId="2BE61A7D" w14:textId="77777777" w:rsidR="0098690C" w:rsidRDefault="0098690C" w:rsidP="0098690C">
      <w:pPr>
        <w:spacing w:before="120" w:after="120" w:line="312" w:lineRule="auto"/>
        <w:ind w:firstLine="567"/>
        <w:jc w:val="both"/>
        <w:rPr>
          <w:rFonts w:ascii="Times New Roman Italic" w:hAnsi="Times New Roman Italic"/>
          <w:i/>
          <w:spacing w:val="-6"/>
          <w:sz w:val="28"/>
          <w:szCs w:val="28"/>
        </w:rPr>
      </w:pPr>
      <w:r>
        <w:rPr>
          <w:rFonts w:ascii="Times New Roman Italic" w:hAnsi="Times New Roman Italic"/>
          <w:i/>
          <w:spacing w:val="-6"/>
          <w:sz w:val="28"/>
          <w:szCs w:val="28"/>
        </w:rPr>
        <w:t>Căn cứ Luật Tổ chức chính quyền địa phương ngày 19 tháng 6 năm 2015;</w:t>
      </w:r>
    </w:p>
    <w:p w14:paraId="3592E6CE" w14:textId="77777777" w:rsidR="0098690C" w:rsidRDefault="0098690C" w:rsidP="0098690C">
      <w:pPr>
        <w:spacing w:before="120" w:after="120" w:line="312" w:lineRule="auto"/>
        <w:ind w:firstLine="567"/>
        <w:jc w:val="both"/>
        <w:rPr>
          <w:i/>
          <w:sz w:val="28"/>
          <w:szCs w:val="28"/>
        </w:rPr>
      </w:pPr>
      <w:r>
        <w:rPr>
          <w:i/>
          <w:sz w:val="28"/>
          <w:szCs w:val="28"/>
        </w:rPr>
        <w:t>Căn cứ Luật sửa đổi, bổ sung một số điều của Luật Tổ chức Chính phủ và Luật Tổ chức chính quyền địa phương ngày 22 tháng 11 năm 2019;</w:t>
      </w:r>
    </w:p>
    <w:p w14:paraId="5FAD4BEB" w14:textId="77777777" w:rsidR="0098690C" w:rsidRDefault="0098690C" w:rsidP="0098690C">
      <w:pPr>
        <w:spacing w:before="120" w:after="120" w:line="312" w:lineRule="auto"/>
        <w:ind w:firstLine="567"/>
        <w:jc w:val="both"/>
        <w:rPr>
          <w:rFonts w:ascii="Times New Roman Italic" w:hAnsi="Times New Roman Italic"/>
          <w:i/>
          <w:spacing w:val="6"/>
          <w:sz w:val="28"/>
          <w:szCs w:val="28"/>
        </w:rPr>
      </w:pPr>
      <w:r>
        <w:rPr>
          <w:rFonts w:ascii="Times New Roman Italic" w:hAnsi="Times New Roman Italic"/>
          <w:i/>
          <w:spacing w:val="6"/>
          <w:sz w:val="28"/>
          <w:szCs w:val="28"/>
        </w:rPr>
        <w:t>Căn cứ Luật Ban hành văn bản quy phạm pháp luật ngày 22 tháng 6 năm 2015;</w:t>
      </w:r>
    </w:p>
    <w:p w14:paraId="16466378" w14:textId="77777777" w:rsidR="0098690C" w:rsidRDefault="0098690C" w:rsidP="0098690C">
      <w:pPr>
        <w:spacing w:before="120" w:after="120" w:line="312" w:lineRule="auto"/>
        <w:ind w:firstLine="567"/>
        <w:jc w:val="both"/>
        <w:rPr>
          <w:rFonts w:ascii="Times New Roman Italic" w:hAnsi="Times New Roman Italic"/>
          <w:i/>
          <w:spacing w:val="4"/>
          <w:sz w:val="28"/>
          <w:szCs w:val="28"/>
        </w:rPr>
      </w:pPr>
      <w:r>
        <w:rPr>
          <w:rFonts w:ascii="Times New Roman Italic" w:hAnsi="Times New Roman Italic"/>
          <w:i/>
          <w:spacing w:val="4"/>
          <w:sz w:val="28"/>
          <w:szCs w:val="28"/>
        </w:rPr>
        <w:t>Căn cứ Luật sửa đổi, bổ sung một số điều của Luật Ban hành văn bản quy phạm pháp luật ngày 18 tháng 6 năm 2020;</w:t>
      </w:r>
    </w:p>
    <w:p w14:paraId="48FFCF46" w14:textId="77777777" w:rsidR="0098690C" w:rsidRDefault="0098690C" w:rsidP="0098690C">
      <w:pPr>
        <w:spacing w:before="120" w:after="120" w:line="312" w:lineRule="auto"/>
        <w:ind w:firstLine="567"/>
        <w:jc w:val="both"/>
        <w:rPr>
          <w:rFonts w:ascii="Times New Roman Italic" w:hAnsi="Times New Roman Italic"/>
          <w:i/>
          <w:spacing w:val="4"/>
          <w:sz w:val="28"/>
          <w:szCs w:val="28"/>
        </w:rPr>
      </w:pPr>
      <w:r>
        <w:rPr>
          <w:rFonts w:ascii="Times New Roman Italic" w:hAnsi="Times New Roman Italic"/>
          <w:i/>
          <w:spacing w:val="4"/>
          <w:sz w:val="28"/>
          <w:szCs w:val="28"/>
        </w:rPr>
        <w:t>Căn cứ Nghị định số 35/2022/NĐ-CP ngày 28 tháng 5 năm 2022 của Chính phủ quy định về quản lý khu công nghiệp và khu kinh tế;</w:t>
      </w:r>
    </w:p>
    <w:p w14:paraId="668755AA" w14:textId="59B6BC04" w:rsidR="0098690C" w:rsidRPr="0098690C" w:rsidRDefault="0098690C" w:rsidP="0098690C">
      <w:pPr>
        <w:spacing w:before="120" w:after="120" w:line="312" w:lineRule="auto"/>
        <w:ind w:firstLine="567"/>
        <w:jc w:val="both"/>
        <w:rPr>
          <w:rFonts w:ascii="Times New Roman Italic" w:hAnsi="Times New Roman Italic"/>
          <w:i/>
          <w:spacing w:val="4"/>
          <w:sz w:val="28"/>
          <w:szCs w:val="28"/>
        </w:rPr>
      </w:pPr>
      <w:r w:rsidRPr="0098690C">
        <w:rPr>
          <w:bCs/>
          <w:i/>
          <w:iCs/>
          <w:sz w:val="28"/>
          <w:szCs w:val="28"/>
        </w:rPr>
        <w:t>Căn cứ Nghị định số 70/2023/NĐ-CP ngày 18 tháng 9 năm 2023 của Chính phủ sửa đổi, bổ sung một số điều của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r>
        <w:rPr>
          <w:bCs/>
          <w:i/>
          <w:iCs/>
          <w:sz w:val="28"/>
          <w:szCs w:val="28"/>
        </w:rPr>
        <w:t>;</w:t>
      </w:r>
    </w:p>
    <w:p w14:paraId="573BB32C" w14:textId="77777777" w:rsidR="0098690C" w:rsidRDefault="0098690C" w:rsidP="0098690C">
      <w:pPr>
        <w:spacing w:before="120" w:after="120" w:line="312" w:lineRule="auto"/>
        <w:ind w:firstLine="567"/>
        <w:jc w:val="both"/>
        <w:rPr>
          <w:i/>
          <w:sz w:val="28"/>
          <w:szCs w:val="28"/>
        </w:rPr>
      </w:pPr>
      <w:r>
        <w:rPr>
          <w:i/>
          <w:sz w:val="28"/>
          <w:szCs w:val="28"/>
        </w:rPr>
        <w:t>Theo đề nghị của Trưởng ban Ban Quản lý các khu công nghiệp tỉnh và Giám đốc Sở Nội vụ.</w:t>
      </w:r>
    </w:p>
    <w:p w14:paraId="285580C4" w14:textId="55C3C7BF" w:rsidR="0098690C" w:rsidRDefault="0098690C" w:rsidP="0098690C">
      <w:pPr>
        <w:spacing w:before="120" w:after="120" w:line="312" w:lineRule="auto"/>
        <w:jc w:val="center"/>
        <w:rPr>
          <w:b/>
          <w:sz w:val="28"/>
          <w:szCs w:val="28"/>
          <w:lang w:val="nl-NL" w:eastAsia="ja-JP"/>
        </w:rPr>
      </w:pPr>
      <w:r>
        <w:rPr>
          <w:b/>
          <w:sz w:val="28"/>
          <w:szCs w:val="28"/>
          <w:lang w:val="nl-NL" w:eastAsia="ja-JP"/>
        </w:rPr>
        <w:t>QUYẾT ĐỊNH:</w:t>
      </w:r>
    </w:p>
    <w:p w14:paraId="52D2DA67" w14:textId="723144E1" w:rsidR="002D52DD" w:rsidRPr="002D52DD" w:rsidRDefault="002D52DD" w:rsidP="0098690C">
      <w:pPr>
        <w:spacing w:before="120" w:after="120" w:line="312" w:lineRule="auto"/>
        <w:jc w:val="center"/>
        <w:rPr>
          <w:b/>
          <w:sz w:val="6"/>
          <w:szCs w:val="28"/>
          <w:lang w:val="nl-NL" w:eastAsia="ja-JP"/>
        </w:rPr>
      </w:pPr>
    </w:p>
    <w:p w14:paraId="17159D55" w14:textId="51E510A9" w:rsidR="0098690C" w:rsidRDefault="00AE45DF" w:rsidP="003B5B0F">
      <w:pPr>
        <w:shd w:val="clear" w:color="auto" w:fill="FFFFFF"/>
        <w:spacing w:before="100" w:after="100" w:line="312" w:lineRule="auto"/>
        <w:ind w:firstLine="567"/>
        <w:jc w:val="both"/>
        <w:rPr>
          <w:bCs/>
          <w:iCs/>
          <w:sz w:val="28"/>
          <w:szCs w:val="28"/>
        </w:rPr>
      </w:pPr>
      <w:r>
        <w:rPr>
          <w:rStyle w:val="Strong"/>
          <w:bCs w:val="0"/>
          <w:sz w:val="28"/>
          <w:szCs w:val="28"/>
        </w:rPr>
        <w:t xml:space="preserve">Điều 1. </w:t>
      </w:r>
      <w:r w:rsidR="000B71C8" w:rsidRPr="00C85F57">
        <w:rPr>
          <w:rStyle w:val="fontstyle01"/>
          <w:sz w:val="28"/>
          <w:szCs w:val="28"/>
        </w:rPr>
        <w:t>Bãi</w:t>
      </w:r>
      <w:r w:rsidR="000B71C8" w:rsidRPr="00C85F57">
        <w:rPr>
          <w:sz w:val="28"/>
          <w:szCs w:val="28"/>
        </w:rPr>
        <w:t xml:space="preserve"> bỏ</w:t>
      </w:r>
      <w:r w:rsidR="000B71C8">
        <w:rPr>
          <w:sz w:val="28"/>
          <w:szCs w:val="28"/>
        </w:rPr>
        <w:t xml:space="preserve"> </w:t>
      </w:r>
      <w:r w:rsidR="000B71C8">
        <w:rPr>
          <w:bCs/>
          <w:iCs/>
          <w:sz w:val="28"/>
          <w:szCs w:val="28"/>
        </w:rPr>
        <w:t>điểm h khoản 2 Điều 2 Quyết định số 02/2023/QĐ-UBND ngày 04 tháng 01 năm 2023 của Ủy ban nhân dân tỉnh Hậu Giang.</w:t>
      </w:r>
    </w:p>
    <w:p w14:paraId="5BBCF43E" w14:textId="36A3808F" w:rsidR="000B71C8" w:rsidRDefault="000B71C8" w:rsidP="003B5B0F">
      <w:pPr>
        <w:shd w:val="clear" w:color="auto" w:fill="FFFFFF"/>
        <w:spacing w:before="100" w:after="100" w:line="312" w:lineRule="auto"/>
        <w:ind w:firstLine="567"/>
        <w:jc w:val="both"/>
        <w:rPr>
          <w:bCs/>
          <w:iCs/>
          <w:sz w:val="28"/>
          <w:szCs w:val="28"/>
        </w:rPr>
      </w:pPr>
      <w:r w:rsidRPr="000B71C8">
        <w:rPr>
          <w:b/>
          <w:bCs/>
          <w:iCs/>
          <w:sz w:val="28"/>
          <w:szCs w:val="28"/>
        </w:rPr>
        <w:lastRenderedPageBreak/>
        <w:t xml:space="preserve">Điều 2. </w:t>
      </w:r>
      <w:r w:rsidR="009A7ADC">
        <w:rPr>
          <w:bCs/>
          <w:iCs/>
          <w:sz w:val="28"/>
          <w:szCs w:val="28"/>
        </w:rPr>
        <w:t>Sửa đổi điểm i khoản 2 Điều 2, khoản 3 Điều 3 của Quyết định số 02/2023/QĐ-UBND ngày 04 tháng 01 năm 2023 của Ủy ban nhân dân tỉnh Hậu Giang.</w:t>
      </w:r>
    </w:p>
    <w:p w14:paraId="0AA3DDEE" w14:textId="571814F8" w:rsidR="009A7ADC" w:rsidRDefault="009A7ADC" w:rsidP="003B5B0F">
      <w:pPr>
        <w:spacing w:before="100" w:after="100" w:line="312" w:lineRule="auto"/>
        <w:ind w:firstLine="567"/>
        <w:jc w:val="both"/>
        <w:rPr>
          <w:sz w:val="28"/>
          <w:szCs w:val="28"/>
        </w:rPr>
      </w:pPr>
      <w:r>
        <w:rPr>
          <w:bCs/>
          <w:iCs/>
          <w:sz w:val="28"/>
          <w:szCs w:val="28"/>
        </w:rPr>
        <w:t>1. Sửa đổi điểm i khoản 2 Điều 2</w:t>
      </w:r>
      <w:r w:rsidRPr="009A7ADC">
        <w:rPr>
          <w:bCs/>
          <w:iCs/>
          <w:sz w:val="28"/>
          <w:szCs w:val="28"/>
        </w:rPr>
        <w:t xml:space="preserve"> </w:t>
      </w:r>
      <w:r>
        <w:rPr>
          <w:bCs/>
          <w:iCs/>
          <w:sz w:val="28"/>
          <w:szCs w:val="28"/>
        </w:rPr>
        <w:t>Quyết định số 02/2023/QĐ-UBND ngày 04 tháng 01 năm 2023 của Ủy ban nhân dân tỉnh Hậu Giang như sau: “</w:t>
      </w:r>
      <w:r>
        <w:rPr>
          <w:sz w:val="28"/>
          <w:szCs w:val="28"/>
        </w:rPr>
        <w:t>Thực hiện một số nhiệm vụ, quyền hạn của cơ quan chuyên môn về lao động thuộc Ủy ban nhân dân tỉnh đối với lao động làm việc trong khu công nghiệp: tổ chức thực hiện đăng ký nội quy lao động; báo cáo tình hình sử dụng lao động; báo cáo tình hình thay đổi lao động qua Cổng dịch vụ công quốc gia; tiếp nhận và xử lý hồ sơ đăng ký thực hiện hợp đồng nhận lao động thực tập của doanh nghiệp, hoạt động đưa người lao động đi thực tập ở nước ngoài dưới 90 ngày cho doanh nghiệp trong khu công nghiệp; nhận báo cáo về việc cho thuê lại lao động, kết quả đào tạo, bồi dưỡng nâng cao trình độ kỹ năng nghề hằng năm; thông báo tổ chức làm thêm từ trên 200 giờ đến 300 giờ trong năm của doa</w:t>
      </w:r>
      <w:r w:rsidR="000379E1">
        <w:rPr>
          <w:sz w:val="28"/>
          <w:szCs w:val="28"/>
        </w:rPr>
        <w:t>nh nghiệp trong khu công nghiệp”</w:t>
      </w:r>
      <w:r w:rsidR="007B4160">
        <w:rPr>
          <w:sz w:val="28"/>
          <w:szCs w:val="28"/>
        </w:rPr>
        <w:t>.</w:t>
      </w:r>
    </w:p>
    <w:p w14:paraId="7765603D" w14:textId="6E9C5C51" w:rsidR="007B4160" w:rsidRDefault="000379E1" w:rsidP="003B5B0F">
      <w:pPr>
        <w:shd w:val="clear" w:color="auto" w:fill="FFFFFF"/>
        <w:spacing w:before="100" w:after="100" w:line="312" w:lineRule="auto"/>
        <w:ind w:firstLine="567"/>
        <w:jc w:val="both"/>
        <w:rPr>
          <w:b/>
          <w:bCs/>
          <w:i/>
          <w:sz w:val="28"/>
          <w:szCs w:val="28"/>
        </w:rPr>
      </w:pPr>
      <w:r>
        <w:rPr>
          <w:sz w:val="28"/>
          <w:szCs w:val="28"/>
        </w:rPr>
        <w:t xml:space="preserve">2. </w:t>
      </w:r>
      <w:r>
        <w:rPr>
          <w:bCs/>
          <w:iCs/>
          <w:sz w:val="28"/>
          <w:szCs w:val="28"/>
        </w:rPr>
        <w:t>Sửa đổi khoản 3 Điều 3 của Quyết định số 02/2023/QĐ-UBND ngày 04 tháng 01 năm 2023 của Ủy ban nhân dân tỉnh Hậu Giang như sau: “</w:t>
      </w:r>
      <w:r w:rsidR="007B4160">
        <w:rPr>
          <w:bCs/>
          <w:color w:val="000000" w:themeColor="text1"/>
          <w:sz w:val="28"/>
          <w:szCs w:val="28"/>
          <w:lang w:val="vi-VN"/>
        </w:rPr>
        <w:t>Nhận báo cáo về việc cho thôi việc nhiều người lao động</w:t>
      </w:r>
      <w:r w:rsidR="007B4160">
        <w:rPr>
          <w:bCs/>
          <w:color w:val="000000" w:themeColor="text1"/>
          <w:sz w:val="28"/>
          <w:szCs w:val="28"/>
        </w:rPr>
        <w:t>”.</w:t>
      </w:r>
    </w:p>
    <w:p w14:paraId="4FB0A6DC" w14:textId="0058B4A8" w:rsidR="00AE45DF" w:rsidRDefault="00AE45DF" w:rsidP="003B5B0F">
      <w:pPr>
        <w:shd w:val="clear" w:color="auto" w:fill="FFFFFF"/>
        <w:spacing w:before="100" w:after="100" w:line="312" w:lineRule="auto"/>
        <w:ind w:firstLine="567"/>
        <w:jc w:val="both"/>
        <w:rPr>
          <w:sz w:val="28"/>
          <w:szCs w:val="28"/>
        </w:rPr>
      </w:pPr>
      <w:r>
        <w:rPr>
          <w:b/>
          <w:bCs/>
          <w:sz w:val="28"/>
          <w:szCs w:val="28"/>
        </w:rPr>
        <w:t>Điều 3.</w:t>
      </w:r>
      <w:r>
        <w:rPr>
          <w:sz w:val="28"/>
          <w:szCs w:val="28"/>
        </w:rPr>
        <w:t xml:space="preserve"> Quyết định này có hiệu lực từ ngày      tháng    năm    </w:t>
      </w:r>
    </w:p>
    <w:p w14:paraId="46FE20F6" w14:textId="4E35DEF6" w:rsidR="00AE45DF" w:rsidRDefault="00AE45DF" w:rsidP="003B5B0F">
      <w:pPr>
        <w:shd w:val="clear" w:color="auto" w:fill="FFFFFF"/>
        <w:spacing w:before="100" w:after="100" w:line="312" w:lineRule="auto"/>
        <w:ind w:firstLine="567"/>
        <w:jc w:val="both"/>
        <w:rPr>
          <w:sz w:val="28"/>
          <w:szCs w:val="28"/>
        </w:rPr>
      </w:pPr>
      <w:bookmarkStart w:id="6" w:name="Dieu_8"/>
      <w:bookmarkEnd w:id="6"/>
      <w:r>
        <w:rPr>
          <w:b/>
          <w:bCs/>
          <w:sz w:val="28"/>
          <w:szCs w:val="28"/>
        </w:rPr>
        <w:t>Điều 4.</w:t>
      </w:r>
      <w:r>
        <w:rPr>
          <w:sz w:val="28"/>
          <w:szCs w:val="28"/>
        </w:rPr>
        <w:t> Chánh Văn phòng Ủy ban nhân dân tỉnh, Giám đốc Sở Nội vụ, Trưởng ban Ban Quản lý các khu công nghiệp tỉnh; Chủ tịch Ủy ban nhân dân huyện, thị xã, thành phố; Thủ trưởng cơ quan, đơn vị có liên quan chịu trách nhiệm thi hành Quyết định này./.</w:t>
      </w:r>
    </w:p>
    <w:tbl>
      <w:tblPr>
        <w:tblW w:w="0" w:type="auto"/>
        <w:tblBorders>
          <w:insideH w:val="single" w:sz="4" w:space="0" w:color="auto"/>
        </w:tblBorders>
        <w:tblLook w:val="04A0" w:firstRow="1" w:lastRow="0" w:firstColumn="1" w:lastColumn="0" w:noHBand="0" w:noVBand="1"/>
      </w:tblPr>
      <w:tblGrid>
        <w:gridCol w:w="4501"/>
        <w:gridCol w:w="4503"/>
      </w:tblGrid>
      <w:tr w:rsidR="00AE45DF" w14:paraId="47129FF3" w14:textId="77777777" w:rsidTr="00D61BF4">
        <w:tc>
          <w:tcPr>
            <w:tcW w:w="4501" w:type="dxa"/>
          </w:tcPr>
          <w:p w14:paraId="1E434B72" w14:textId="77777777" w:rsidR="00AE45DF" w:rsidRDefault="00AE45DF" w:rsidP="00D61BF4">
            <w:pPr>
              <w:spacing w:before="120" w:after="120"/>
              <w:rPr>
                <w:b/>
                <w:i/>
                <w:sz w:val="26"/>
              </w:rPr>
            </w:pPr>
          </w:p>
          <w:p w14:paraId="16B2123C" w14:textId="77777777" w:rsidR="00AE45DF" w:rsidRDefault="00AE45DF" w:rsidP="00D61BF4">
            <w:pPr>
              <w:spacing w:before="120" w:after="120"/>
              <w:rPr>
                <w:b/>
                <w:bCs/>
              </w:rPr>
            </w:pPr>
            <w:r>
              <w:rPr>
                <w:b/>
                <w:bCs/>
                <w:i/>
              </w:rPr>
              <w:t>Nơi nhận</w:t>
            </w:r>
            <w:r>
              <w:rPr>
                <w:b/>
                <w:bCs/>
              </w:rPr>
              <w:t>:</w:t>
            </w:r>
          </w:p>
          <w:p w14:paraId="487235A7" w14:textId="77777777" w:rsidR="00AE45DF" w:rsidRDefault="00AE45DF" w:rsidP="00D61BF4">
            <w:r>
              <w:rPr>
                <w:b/>
              </w:rPr>
              <w:t xml:space="preserve">- </w:t>
            </w:r>
            <w:r>
              <w:t>VP.Chính phủ (HN-TP.HCM);</w:t>
            </w:r>
          </w:p>
          <w:p w14:paraId="608127CD" w14:textId="77777777" w:rsidR="00AE45DF" w:rsidRDefault="00AE45DF" w:rsidP="00D61BF4">
            <w:pPr>
              <w:pStyle w:val="Bodytext81"/>
              <w:shd w:val="clear" w:color="auto" w:fill="auto"/>
              <w:tabs>
                <w:tab w:val="left" w:pos="245"/>
              </w:tabs>
              <w:rPr>
                <w:rStyle w:val="Bodytext83"/>
                <w:bCs/>
                <w:sz w:val="22"/>
                <w:szCs w:val="22"/>
                <w:lang w:eastAsia="vi-VN"/>
              </w:rPr>
            </w:pPr>
            <w:r>
              <w:rPr>
                <w:rStyle w:val="Bodytext83"/>
                <w:sz w:val="22"/>
                <w:szCs w:val="22"/>
                <w:lang w:eastAsia="vi-VN"/>
              </w:rPr>
              <w:t>- Bộ Kế hoạch và Đầu tư;</w:t>
            </w:r>
          </w:p>
          <w:p w14:paraId="55E0BF09" w14:textId="77777777" w:rsidR="00AE45DF" w:rsidRDefault="00AE45DF" w:rsidP="00D61BF4">
            <w:pPr>
              <w:pStyle w:val="Bodytext81"/>
              <w:shd w:val="clear" w:color="auto" w:fill="auto"/>
              <w:tabs>
                <w:tab w:val="left" w:pos="250"/>
              </w:tabs>
              <w:rPr>
                <w:rStyle w:val="Bodytext83"/>
                <w:bCs/>
                <w:sz w:val="22"/>
                <w:szCs w:val="22"/>
                <w:lang w:eastAsia="vi-VN"/>
              </w:rPr>
            </w:pPr>
            <w:r>
              <w:rPr>
                <w:rStyle w:val="Bodytext83"/>
                <w:sz w:val="22"/>
                <w:szCs w:val="22"/>
                <w:lang w:eastAsia="vi-VN"/>
              </w:rPr>
              <w:t>- Bộ Nội vụ;</w:t>
            </w:r>
          </w:p>
          <w:p w14:paraId="2A0D94C3" w14:textId="77777777" w:rsidR="00AE45DF" w:rsidRDefault="00AE45DF" w:rsidP="00D61BF4">
            <w:pPr>
              <w:pStyle w:val="Bodytext81"/>
              <w:shd w:val="clear" w:color="auto" w:fill="auto"/>
              <w:tabs>
                <w:tab w:val="left" w:pos="235"/>
              </w:tabs>
              <w:rPr>
                <w:rStyle w:val="Bodytext83"/>
                <w:bCs/>
                <w:sz w:val="22"/>
                <w:szCs w:val="22"/>
                <w:lang w:eastAsia="vi-VN"/>
              </w:rPr>
            </w:pPr>
            <w:r>
              <w:rPr>
                <w:rStyle w:val="Bodytext83"/>
                <w:sz w:val="22"/>
                <w:szCs w:val="22"/>
                <w:lang w:eastAsia="vi-VN"/>
              </w:rPr>
              <w:t>- Bộ Tư pháp (Cục Kiểm tra văn bản QPPL);</w:t>
            </w:r>
          </w:p>
          <w:p w14:paraId="6610C42B" w14:textId="77777777" w:rsidR="00AE45DF" w:rsidRDefault="00AE45DF" w:rsidP="00D61BF4">
            <w:pPr>
              <w:pStyle w:val="Bodytext81"/>
              <w:shd w:val="clear" w:color="auto" w:fill="auto"/>
              <w:tabs>
                <w:tab w:val="left" w:pos="250"/>
              </w:tabs>
              <w:rPr>
                <w:sz w:val="22"/>
                <w:szCs w:val="22"/>
              </w:rPr>
            </w:pPr>
            <w:r>
              <w:rPr>
                <w:rStyle w:val="Bodytext83"/>
                <w:sz w:val="22"/>
                <w:szCs w:val="22"/>
                <w:lang w:eastAsia="vi-VN"/>
              </w:rPr>
              <w:t xml:space="preserve">- TT: TU, HĐND, UBND tỉnh;                                                     </w:t>
            </w:r>
          </w:p>
          <w:p w14:paraId="2C42A2D4" w14:textId="77777777" w:rsidR="00AE45DF" w:rsidRDefault="00AE45DF" w:rsidP="00D61BF4">
            <w:pPr>
              <w:pStyle w:val="Bodytext81"/>
              <w:shd w:val="clear" w:color="auto" w:fill="auto"/>
              <w:tabs>
                <w:tab w:val="left" w:pos="245"/>
              </w:tabs>
              <w:rPr>
                <w:rStyle w:val="Bodytext83"/>
                <w:bCs/>
                <w:sz w:val="22"/>
                <w:szCs w:val="22"/>
                <w:lang w:eastAsia="vi-VN"/>
              </w:rPr>
            </w:pPr>
            <w:r>
              <w:rPr>
                <w:sz w:val="22"/>
                <w:szCs w:val="22"/>
              </w:rPr>
              <w:t xml:space="preserve">- </w:t>
            </w:r>
            <w:r>
              <w:rPr>
                <w:rStyle w:val="Bodytext83"/>
                <w:sz w:val="22"/>
                <w:szCs w:val="22"/>
                <w:lang w:eastAsia="vi-VN"/>
              </w:rPr>
              <w:t>VP. Tỉnh ủy, các Ban đảng tỉnh;</w:t>
            </w:r>
          </w:p>
          <w:p w14:paraId="136D6680" w14:textId="77777777" w:rsidR="00AE45DF" w:rsidRDefault="00AE45DF" w:rsidP="00D61BF4">
            <w:pPr>
              <w:pStyle w:val="Bodytext81"/>
              <w:shd w:val="clear" w:color="auto" w:fill="auto"/>
              <w:tabs>
                <w:tab w:val="left" w:pos="245"/>
              </w:tabs>
              <w:rPr>
                <w:rStyle w:val="Bodytext83"/>
                <w:sz w:val="22"/>
                <w:szCs w:val="22"/>
                <w:lang w:eastAsia="vi-VN"/>
              </w:rPr>
            </w:pPr>
            <w:r>
              <w:rPr>
                <w:rStyle w:val="Bodytext83"/>
                <w:sz w:val="22"/>
                <w:szCs w:val="22"/>
                <w:lang w:eastAsia="vi-VN"/>
              </w:rPr>
              <w:t>- VP. Đoàn ĐBQH &amp; HĐND tỉnh;</w:t>
            </w:r>
          </w:p>
          <w:p w14:paraId="6701FAEA" w14:textId="77777777" w:rsidR="00AE45DF" w:rsidRDefault="00AE45DF" w:rsidP="00D61BF4">
            <w:pPr>
              <w:pStyle w:val="Bodytext81"/>
              <w:shd w:val="clear" w:color="auto" w:fill="auto"/>
              <w:tabs>
                <w:tab w:val="left" w:pos="245"/>
              </w:tabs>
              <w:rPr>
                <w:rStyle w:val="Bodytext83"/>
                <w:sz w:val="22"/>
                <w:szCs w:val="22"/>
                <w:lang w:eastAsia="vi-VN"/>
              </w:rPr>
            </w:pPr>
            <w:r>
              <w:rPr>
                <w:rStyle w:val="Bodytext83"/>
                <w:sz w:val="22"/>
                <w:szCs w:val="22"/>
                <w:lang w:eastAsia="vi-VN"/>
              </w:rPr>
              <w:t>- UBMTTQVN và các đoàn thể tỉnh;</w:t>
            </w:r>
          </w:p>
          <w:p w14:paraId="5203C89C" w14:textId="1891E56F" w:rsidR="00AE45DF" w:rsidRDefault="00AE45DF" w:rsidP="00D61BF4">
            <w:pPr>
              <w:pStyle w:val="Bodytext81"/>
              <w:shd w:val="clear" w:color="auto" w:fill="auto"/>
              <w:tabs>
                <w:tab w:val="left" w:pos="240"/>
              </w:tabs>
              <w:rPr>
                <w:rStyle w:val="Bodytext80"/>
                <w:bCs/>
                <w:sz w:val="22"/>
                <w:szCs w:val="22"/>
                <w:lang w:eastAsia="vi-VN"/>
              </w:rPr>
            </w:pPr>
            <w:r>
              <w:rPr>
                <w:rStyle w:val="Bodytext83"/>
                <w:sz w:val="22"/>
                <w:szCs w:val="22"/>
                <w:lang w:eastAsia="vi-VN"/>
              </w:rPr>
              <w:t>- Như Điề</w:t>
            </w:r>
            <w:r w:rsidR="00ED1352">
              <w:rPr>
                <w:rStyle w:val="Bodytext83"/>
                <w:sz w:val="22"/>
                <w:szCs w:val="22"/>
                <w:lang w:eastAsia="vi-VN"/>
              </w:rPr>
              <w:t>u 4</w:t>
            </w:r>
            <w:bookmarkStart w:id="7" w:name="_GoBack"/>
            <w:bookmarkEnd w:id="7"/>
            <w:r>
              <w:rPr>
                <w:rStyle w:val="Bodytext80"/>
                <w:sz w:val="22"/>
                <w:szCs w:val="22"/>
                <w:lang w:eastAsia="vi-VN"/>
              </w:rPr>
              <w:t>;</w:t>
            </w:r>
          </w:p>
          <w:p w14:paraId="7633EE32" w14:textId="77777777" w:rsidR="00AE45DF" w:rsidRDefault="00AE45DF" w:rsidP="00D61BF4">
            <w:pPr>
              <w:pStyle w:val="Bodytext81"/>
              <w:shd w:val="clear" w:color="auto" w:fill="auto"/>
              <w:tabs>
                <w:tab w:val="left" w:pos="245"/>
              </w:tabs>
              <w:rPr>
                <w:rStyle w:val="Bodytext83"/>
                <w:bCs/>
                <w:sz w:val="22"/>
                <w:szCs w:val="22"/>
                <w:lang w:eastAsia="vi-VN"/>
              </w:rPr>
            </w:pPr>
            <w:r>
              <w:rPr>
                <w:rStyle w:val="Bodytext80"/>
                <w:sz w:val="22"/>
                <w:szCs w:val="22"/>
                <w:lang w:eastAsia="vi-VN"/>
              </w:rPr>
              <w:t xml:space="preserve">- </w:t>
            </w:r>
            <w:r>
              <w:rPr>
                <w:rStyle w:val="Bodytext83"/>
                <w:sz w:val="22"/>
                <w:szCs w:val="22"/>
                <w:lang w:eastAsia="vi-VN"/>
              </w:rPr>
              <w:t>Các sở, ban, ngành tỉnh;</w:t>
            </w:r>
          </w:p>
          <w:p w14:paraId="4145F916" w14:textId="77777777" w:rsidR="00AE45DF" w:rsidRDefault="00AE45DF" w:rsidP="00D61BF4">
            <w:pPr>
              <w:pStyle w:val="Bodytext81"/>
              <w:shd w:val="clear" w:color="auto" w:fill="auto"/>
              <w:tabs>
                <w:tab w:val="left" w:pos="240"/>
              </w:tabs>
              <w:rPr>
                <w:rStyle w:val="Bodytext83"/>
                <w:bCs/>
                <w:sz w:val="22"/>
                <w:szCs w:val="22"/>
                <w:lang w:eastAsia="vi-VN"/>
              </w:rPr>
            </w:pPr>
            <w:r>
              <w:rPr>
                <w:rStyle w:val="Bodytext83"/>
                <w:sz w:val="22"/>
                <w:szCs w:val="22"/>
                <w:lang w:eastAsia="vi-VN"/>
              </w:rPr>
              <w:t>- Cơ quan Báo, Đài tỉnh;</w:t>
            </w:r>
          </w:p>
          <w:p w14:paraId="3471A3D3" w14:textId="77777777" w:rsidR="00AE45DF" w:rsidRDefault="00AE45DF" w:rsidP="00D61BF4">
            <w:pPr>
              <w:pStyle w:val="Bodytext81"/>
              <w:shd w:val="clear" w:color="auto" w:fill="auto"/>
              <w:tabs>
                <w:tab w:val="left" w:pos="245"/>
              </w:tabs>
              <w:rPr>
                <w:rStyle w:val="Bodytext83"/>
                <w:bCs/>
                <w:sz w:val="22"/>
                <w:szCs w:val="22"/>
                <w:lang w:eastAsia="vi-VN"/>
              </w:rPr>
            </w:pPr>
            <w:r>
              <w:rPr>
                <w:rStyle w:val="Bodytext83"/>
                <w:sz w:val="22"/>
                <w:szCs w:val="22"/>
                <w:lang w:eastAsia="vi-VN"/>
              </w:rPr>
              <w:t>- Công báo tỉnh;</w:t>
            </w:r>
          </w:p>
          <w:p w14:paraId="06A69F89" w14:textId="77777777" w:rsidR="00AE45DF" w:rsidRDefault="00AE45DF" w:rsidP="00D61BF4">
            <w:pPr>
              <w:pStyle w:val="Bodytext81"/>
              <w:shd w:val="clear" w:color="auto" w:fill="auto"/>
              <w:tabs>
                <w:tab w:val="left" w:pos="245"/>
              </w:tabs>
              <w:rPr>
                <w:sz w:val="22"/>
                <w:szCs w:val="22"/>
              </w:rPr>
            </w:pPr>
            <w:r>
              <w:rPr>
                <w:rStyle w:val="Bodytext83"/>
                <w:sz w:val="22"/>
                <w:szCs w:val="22"/>
                <w:lang w:eastAsia="vi-VN"/>
              </w:rPr>
              <w:t>- Cổng Thông tin điện tử tỉnh;</w:t>
            </w:r>
          </w:p>
          <w:p w14:paraId="414301FE" w14:textId="77777777" w:rsidR="00AE45DF" w:rsidRDefault="00AE45DF" w:rsidP="00D61BF4">
            <w:pPr>
              <w:jc w:val="both"/>
              <w:rPr>
                <w:sz w:val="22"/>
              </w:rPr>
            </w:pPr>
            <w:r>
              <w:rPr>
                <w:sz w:val="22"/>
              </w:rPr>
              <w:t>- Lưu: VT.</w:t>
            </w:r>
          </w:p>
        </w:tc>
        <w:tc>
          <w:tcPr>
            <w:tcW w:w="4503" w:type="dxa"/>
          </w:tcPr>
          <w:p w14:paraId="42B04218" w14:textId="77777777" w:rsidR="00AE45DF" w:rsidRDefault="00AE45DF" w:rsidP="00D61BF4">
            <w:pPr>
              <w:spacing w:before="120" w:after="120"/>
              <w:jc w:val="center"/>
              <w:rPr>
                <w:b/>
                <w:bCs/>
                <w:sz w:val="26"/>
              </w:rPr>
            </w:pPr>
            <w:r>
              <w:rPr>
                <w:b/>
                <w:bCs/>
                <w:sz w:val="26"/>
              </w:rPr>
              <w:t>TM. ỦY BAN NHÂN DÂN</w:t>
            </w:r>
          </w:p>
          <w:p w14:paraId="7EE45DDE" w14:textId="77777777" w:rsidR="00AE45DF" w:rsidRDefault="00AE45DF" w:rsidP="00D61BF4">
            <w:pPr>
              <w:spacing w:before="120" w:after="120"/>
              <w:jc w:val="center"/>
              <w:rPr>
                <w:b/>
                <w:bCs/>
                <w:sz w:val="26"/>
              </w:rPr>
            </w:pPr>
            <w:r>
              <w:rPr>
                <w:b/>
                <w:bCs/>
                <w:sz w:val="26"/>
              </w:rPr>
              <w:t>CHỦ TỊCH</w:t>
            </w:r>
          </w:p>
          <w:p w14:paraId="19F214F9" w14:textId="77777777" w:rsidR="00AE45DF" w:rsidRDefault="00AE45DF" w:rsidP="00D61BF4">
            <w:pPr>
              <w:spacing w:before="120" w:after="120"/>
              <w:jc w:val="both"/>
            </w:pPr>
          </w:p>
          <w:p w14:paraId="771B49BA" w14:textId="77777777" w:rsidR="00AE45DF" w:rsidRDefault="00AE45DF" w:rsidP="00D61BF4">
            <w:pPr>
              <w:spacing w:before="120" w:after="120"/>
              <w:jc w:val="both"/>
            </w:pPr>
          </w:p>
          <w:p w14:paraId="6CE86A64" w14:textId="77777777" w:rsidR="00AE45DF" w:rsidRDefault="00AE45DF" w:rsidP="00D61BF4">
            <w:pPr>
              <w:spacing w:before="120" w:after="120"/>
              <w:jc w:val="both"/>
              <w:rPr>
                <w:i/>
              </w:rPr>
            </w:pPr>
          </w:p>
          <w:p w14:paraId="2B46680E" w14:textId="77777777" w:rsidR="00AE45DF" w:rsidRDefault="00AE45DF" w:rsidP="00D61BF4">
            <w:pPr>
              <w:spacing w:before="120" w:after="120"/>
              <w:jc w:val="both"/>
              <w:rPr>
                <w:b/>
                <w:sz w:val="28"/>
                <w:szCs w:val="28"/>
              </w:rPr>
            </w:pPr>
            <w:r>
              <w:rPr>
                <w:b/>
                <w:sz w:val="28"/>
                <w:szCs w:val="28"/>
              </w:rPr>
              <w:t xml:space="preserve">                Đồng Văn Thanh</w:t>
            </w:r>
          </w:p>
        </w:tc>
      </w:tr>
    </w:tbl>
    <w:p w14:paraId="0660EA37" w14:textId="77777777" w:rsidR="00AE45DF" w:rsidRDefault="00AE45DF" w:rsidP="000961B5">
      <w:pPr>
        <w:jc w:val="center"/>
        <w:rPr>
          <w:rStyle w:val="Strong"/>
          <w:bCs w:val="0"/>
          <w:sz w:val="28"/>
          <w:szCs w:val="28"/>
        </w:rPr>
      </w:pPr>
    </w:p>
    <w:p w14:paraId="2AA6BAF6" w14:textId="77777777" w:rsidR="00AE45DF" w:rsidRDefault="00AE45DF" w:rsidP="000961B5">
      <w:pPr>
        <w:jc w:val="center"/>
        <w:rPr>
          <w:rStyle w:val="Strong"/>
          <w:bCs w:val="0"/>
          <w:sz w:val="28"/>
          <w:szCs w:val="28"/>
        </w:rPr>
      </w:pPr>
    </w:p>
    <w:p w14:paraId="73EF8A58" w14:textId="77777777" w:rsidR="00AE45DF" w:rsidRDefault="00AE45DF" w:rsidP="000961B5">
      <w:pPr>
        <w:jc w:val="center"/>
        <w:rPr>
          <w:rStyle w:val="Strong"/>
          <w:bCs w:val="0"/>
          <w:sz w:val="28"/>
          <w:szCs w:val="28"/>
        </w:rPr>
      </w:pPr>
    </w:p>
    <w:p w14:paraId="6F356013" w14:textId="77777777" w:rsidR="00AE45DF" w:rsidRDefault="00AE45DF" w:rsidP="000961B5">
      <w:pPr>
        <w:jc w:val="center"/>
        <w:rPr>
          <w:rStyle w:val="Strong"/>
          <w:bCs w:val="0"/>
          <w:sz w:val="28"/>
          <w:szCs w:val="28"/>
        </w:rPr>
      </w:pPr>
    </w:p>
    <w:p w14:paraId="69BDB9C8" w14:textId="77777777" w:rsidR="00AE45DF" w:rsidRDefault="00AE45DF" w:rsidP="000961B5">
      <w:pPr>
        <w:jc w:val="center"/>
        <w:rPr>
          <w:rStyle w:val="Strong"/>
          <w:bCs w:val="0"/>
          <w:sz w:val="28"/>
          <w:szCs w:val="28"/>
        </w:rPr>
      </w:pPr>
    </w:p>
    <w:p w14:paraId="2D660C28" w14:textId="77777777" w:rsidR="00AE45DF" w:rsidRDefault="00AE45DF" w:rsidP="000961B5">
      <w:pPr>
        <w:jc w:val="center"/>
        <w:rPr>
          <w:rStyle w:val="Strong"/>
          <w:bCs w:val="0"/>
          <w:sz w:val="28"/>
          <w:szCs w:val="28"/>
        </w:rPr>
      </w:pPr>
    </w:p>
    <w:p w14:paraId="5331D2F3" w14:textId="77777777" w:rsidR="00AE45DF" w:rsidRDefault="00AE45DF" w:rsidP="000961B5">
      <w:pPr>
        <w:jc w:val="center"/>
        <w:rPr>
          <w:rStyle w:val="Strong"/>
          <w:bCs w:val="0"/>
          <w:sz w:val="28"/>
          <w:szCs w:val="28"/>
        </w:rPr>
      </w:pPr>
    </w:p>
    <w:p w14:paraId="6192FDD3" w14:textId="77777777" w:rsidR="00AE45DF" w:rsidRDefault="00AE45DF" w:rsidP="000961B5">
      <w:pPr>
        <w:jc w:val="center"/>
        <w:rPr>
          <w:rStyle w:val="Strong"/>
          <w:bCs w:val="0"/>
          <w:sz w:val="28"/>
          <w:szCs w:val="28"/>
        </w:rPr>
      </w:pPr>
    </w:p>
    <w:p w14:paraId="55C23683" w14:textId="77777777" w:rsidR="00AE45DF" w:rsidRDefault="00AE45DF" w:rsidP="000961B5">
      <w:pPr>
        <w:jc w:val="center"/>
        <w:rPr>
          <w:rStyle w:val="Strong"/>
          <w:bCs w:val="0"/>
          <w:sz w:val="28"/>
          <w:szCs w:val="28"/>
        </w:rPr>
      </w:pPr>
    </w:p>
    <w:p w14:paraId="4D6A4DC9" w14:textId="77777777" w:rsidR="00AE45DF" w:rsidRDefault="00AE45DF" w:rsidP="000961B5">
      <w:pPr>
        <w:jc w:val="center"/>
        <w:rPr>
          <w:rStyle w:val="Strong"/>
          <w:bCs w:val="0"/>
          <w:sz w:val="28"/>
          <w:szCs w:val="28"/>
        </w:rPr>
      </w:pPr>
    </w:p>
    <w:p w14:paraId="4BC4AED0" w14:textId="77777777" w:rsidR="00AE45DF" w:rsidRDefault="00AE45DF" w:rsidP="000961B5">
      <w:pPr>
        <w:jc w:val="center"/>
        <w:rPr>
          <w:rStyle w:val="Strong"/>
          <w:bCs w:val="0"/>
          <w:sz w:val="28"/>
          <w:szCs w:val="28"/>
        </w:rPr>
      </w:pPr>
    </w:p>
    <w:p w14:paraId="427E93A9" w14:textId="77777777" w:rsidR="00AE45DF" w:rsidRDefault="00AE45DF" w:rsidP="000961B5">
      <w:pPr>
        <w:jc w:val="center"/>
        <w:rPr>
          <w:rStyle w:val="Strong"/>
          <w:bCs w:val="0"/>
          <w:sz w:val="28"/>
          <w:szCs w:val="28"/>
        </w:rPr>
      </w:pPr>
    </w:p>
    <w:p w14:paraId="249191F3" w14:textId="77777777" w:rsidR="00AE45DF" w:rsidRDefault="00AE45DF" w:rsidP="000961B5">
      <w:pPr>
        <w:jc w:val="center"/>
        <w:rPr>
          <w:rStyle w:val="Strong"/>
          <w:bCs w:val="0"/>
          <w:sz w:val="28"/>
          <w:szCs w:val="28"/>
        </w:rPr>
      </w:pPr>
    </w:p>
    <w:p w14:paraId="65B0D6E5" w14:textId="77777777" w:rsidR="00AE45DF" w:rsidRDefault="00AE45DF" w:rsidP="000961B5">
      <w:pPr>
        <w:jc w:val="center"/>
        <w:rPr>
          <w:rStyle w:val="Strong"/>
          <w:bCs w:val="0"/>
          <w:sz w:val="28"/>
          <w:szCs w:val="28"/>
        </w:rPr>
      </w:pPr>
    </w:p>
    <w:p w14:paraId="3C4D50E3" w14:textId="77777777" w:rsidR="00AE45DF" w:rsidRDefault="00AE45DF" w:rsidP="000961B5">
      <w:pPr>
        <w:jc w:val="center"/>
        <w:rPr>
          <w:rStyle w:val="Strong"/>
          <w:bCs w:val="0"/>
          <w:sz w:val="28"/>
          <w:szCs w:val="28"/>
        </w:rPr>
      </w:pPr>
    </w:p>
    <w:p w14:paraId="29028095" w14:textId="77777777" w:rsidR="00AE45DF" w:rsidRDefault="00AE45DF" w:rsidP="000961B5">
      <w:pPr>
        <w:jc w:val="center"/>
        <w:rPr>
          <w:rStyle w:val="Strong"/>
          <w:bCs w:val="0"/>
          <w:sz w:val="28"/>
          <w:szCs w:val="28"/>
        </w:rPr>
      </w:pPr>
    </w:p>
    <w:p w14:paraId="7E95B580" w14:textId="77777777" w:rsidR="00AE45DF" w:rsidRDefault="00AE45DF" w:rsidP="000961B5">
      <w:pPr>
        <w:jc w:val="center"/>
        <w:rPr>
          <w:rStyle w:val="Strong"/>
          <w:bCs w:val="0"/>
          <w:sz w:val="28"/>
          <w:szCs w:val="28"/>
        </w:rPr>
      </w:pPr>
    </w:p>
    <w:p w14:paraId="262337A1" w14:textId="77777777" w:rsidR="00AE45DF" w:rsidRDefault="00AE45DF" w:rsidP="000961B5">
      <w:pPr>
        <w:jc w:val="center"/>
        <w:rPr>
          <w:rStyle w:val="Strong"/>
          <w:bCs w:val="0"/>
          <w:sz w:val="28"/>
          <w:szCs w:val="28"/>
        </w:rPr>
      </w:pPr>
    </w:p>
    <w:p w14:paraId="5CD639E5" w14:textId="77777777" w:rsidR="00AE45DF" w:rsidRDefault="00AE45DF" w:rsidP="000961B5">
      <w:pPr>
        <w:jc w:val="center"/>
        <w:rPr>
          <w:rStyle w:val="Strong"/>
          <w:bCs w:val="0"/>
          <w:sz w:val="28"/>
          <w:szCs w:val="28"/>
        </w:rPr>
      </w:pPr>
    </w:p>
    <w:p w14:paraId="243C7719" w14:textId="77777777" w:rsidR="00AE45DF" w:rsidRDefault="00AE45DF" w:rsidP="000961B5">
      <w:pPr>
        <w:jc w:val="center"/>
        <w:rPr>
          <w:rStyle w:val="Strong"/>
          <w:bCs w:val="0"/>
          <w:sz w:val="28"/>
          <w:szCs w:val="28"/>
        </w:rPr>
      </w:pPr>
    </w:p>
    <w:p w14:paraId="2C9C8EAD" w14:textId="77777777" w:rsidR="00AE45DF" w:rsidRDefault="00AE45DF" w:rsidP="000961B5">
      <w:pPr>
        <w:jc w:val="center"/>
        <w:rPr>
          <w:rStyle w:val="Strong"/>
          <w:bCs w:val="0"/>
          <w:sz w:val="28"/>
          <w:szCs w:val="28"/>
        </w:rPr>
      </w:pPr>
    </w:p>
    <w:p w14:paraId="257F5128" w14:textId="0724DF70" w:rsidR="00F17795" w:rsidRPr="000961B5" w:rsidRDefault="002C6A59" w:rsidP="000961B5">
      <w:pPr>
        <w:jc w:val="center"/>
        <w:rPr>
          <w:rStyle w:val="Strong"/>
          <w:b w:val="0"/>
          <w:bCs w:val="0"/>
          <w:sz w:val="28"/>
          <w:szCs w:val="28"/>
        </w:rPr>
      </w:pPr>
      <w:r w:rsidRPr="000961B5">
        <w:rPr>
          <w:rStyle w:val="Strong"/>
          <w:bCs w:val="0"/>
          <w:sz w:val="28"/>
          <w:szCs w:val="28"/>
        </w:rPr>
        <w:t>Về việc đề nghị xây dựng</w:t>
      </w:r>
      <w:r w:rsidRPr="000961B5">
        <w:rPr>
          <w:rStyle w:val="Strong"/>
          <w:b w:val="0"/>
          <w:bCs w:val="0"/>
          <w:sz w:val="28"/>
          <w:szCs w:val="28"/>
        </w:rPr>
        <w:t xml:space="preserve"> </w:t>
      </w:r>
      <w:r w:rsidR="000961B5" w:rsidRPr="000961B5">
        <w:rPr>
          <w:b/>
          <w:bCs/>
          <w:iCs/>
          <w:sz w:val="28"/>
          <w:szCs w:val="28"/>
        </w:rPr>
        <w:t>Quyết định bãi bỏ điểm h khoản 2 Điều 2 và sửa đổi điểm i khoản 2 Điều 2, khoản 3 Điều 3 của Quyết định số 02/2023/QĐ-UBND ngày 04 tháng 01 năm 2023 của UBND</w:t>
      </w:r>
      <w:r w:rsidR="000961B5">
        <w:rPr>
          <w:b/>
          <w:bCs/>
          <w:iCs/>
          <w:sz w:val="28"/>
          <w:szCs w:val="28"/>
        </w:rPr>
        <w:t xml:space="preserve"> </w:t>
      </w:r>
      <w:r w:rsidR="000961B5" w:rsidRPr="000961B5">
        <w:rPr>
          <w:b/>
          <w:bCs/>
          <w:iCs/>
          <w:sz w:val="28"/>
          <w:szCs w:val="28"/>
        </w:rPr>
        <w:t>tỉnh Hậu Giang</w:t>
      </w:r>
    </w:p>
    <w:p w14:paraId="14B5F779" w14:textId="77777777" w:rsidR="008F19F3" w:rsidRDefault="00750D9D">
      <w:pPr>
        <w:jc w:val="center"/>
        <w:rPr>
          <w:rStyle w:val="Strong"/>
          <w:bCs w:val="0"/>
          <w:sz w:val="28"/>
          <w:szCs w:val="28"/>
        </w:rPr>
      </w:pPr>
      <w:r>
        <w:rPr>
          <w:b/>
          <w:noProof/>
          <w:sz w:val="28"/>
          <w:szCs w:val="28"/>
        </w:rPr>
        <mc:AlternateContent>
          <mc:Choice Requires="wps">
            <w:drawing>
              <wp:anchor distT="0" distB="0" distL="114300" distR="114300" simplePos="0" relativeHeight="251661312" behindDoc="0" locked="0" layoutInCell="1" allowOverlap="1" wp14:anchorId="27C78A72" wp14:editId="2D170CC2">
                <wp:simplePos x="0" y="0"/>
                <wp:positionH relativeFrom="column">
                  <wp:posOffset>1802130</wp:posOffset>
                </wp:positionH>
                <wp:positionV relativeFrom="paragraph">
                  <wp:posOffset>53340</wp:posOffset>
                </wp:positionV>
                <wp:extent cx="213233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id="_x0000_s1026" o:spid="_x0000_s1026" o:spt="32" type="#_x0000_t32" style="position:absolute;left:0pt;margin-left:141.9pt;margin-top:4.2pt;height:0pt;width:167.9pt;z-index:251661312;mso-width-relative:page;mso-height-relative:page;" filled="f" stroked="t" coordsize="21600,21600" o:gfxdata="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RF9HNUAAAAHAQAADwAAAAAAAAAB&#10;ACAAAAAiAAAAZHJzL2Rvd25yZXYueG1sUEsBAhQAFAAAAAgAh07iQNFeO/TaAQAAwQMAAA4AAAAA&#10;AAAAAQAgAAAAJAEAAGRycy9lMm9Eb2MueG1sUEsFBgAAAAAGAAYAWQEAAHAFAAAAAA==&#10;">
                <v:fill on="f" focussize="0,0"/>
                <v:stroke color="#000000" joinstyle="round"/>
                <v:imagedata o:title=""/>
                <o:lock v:ext="edit" aspectratio="f"/>
              </v:shape>
            </w:pict>
          </mc:Fallback>
        </mc:AlternateContent>
      </w:r>
    </w:p>
    <w:p w14:paraId="23E38738" w14:textId="0860DE5A" w:rsidR="008F19F3" w:rsidRDefault="00750D9D">
      <w:pPr>
        <w:jc w:val="center"/>
        <w:rPr>
          <w:rStyle w:val="Strong"/>
          <w:b w:val="0"/>
          <w:sz w:val="28"/>
          <w:szCs w:val="28"/>
          <w:lang w:val="vi-VN"/>
        </w:rPr>
      </w:pPr>
      <w:r>
        <w:rPr>
          <w:rStyle w:val="Strong"/>
          <w:b w:val="0"/>
          <w:sz w:val="28"/>
          <w:szCs w:val="28"/>
          <w:lang w:val="vi-VN"/>
        </w:rPr>
        <w:t xml:space="preserve">Kính gửi: </w:t>
      </w:r>
      <w:r w:rsidR="00807085">
        <w:rPr>
          <w:rStyle w:val="Strong"/>
          <w:b w:val="0"/>
          <w:sz w:val="28"/>
          <w:szCs w:val="28"/>
        </w:rPr>
        <w:t xml:space="preserve">Chủ tịch </w:t>
      </w:r>
      <w:r>
        <w:rPr>
          <w:rStyle w:val="Strong"/>
          <w:b w:val="0"/>
          <w:sz w:val="28"/>
          <w:szCs w:val="28"/>
          <w:lang w:val="vi-VN"/>
        </w:rPr>
        <w:t>Ủy ban nhân dân tỉnh Hậu Giang</w:t>
      </w:r>
    </w:p>
    <w:p w14:paraId="6AC733E7" w14:textId="77777777" w:rsidR="008F19F3" w:rsidRDefault="008F19F3">
      <w:pPr>
        <w:jc w:val="center"/>
        <w:rPr>
          <w:rStyle w:val="Strong"/>
          <w:bCs w:val="0"/>
          <w:sz w:val="28"/>
          <w:szCs w:val="28"/>
          <w:lang w:val="vi-VN"/>
        </w:rPr>
      </w:pPr>
    </w:p>
    <w:p w14:paraId="7D2FDD89" w14:textId="4A3A415E" w:rsidR="002C6A59" w:rsidRDefault="00750D9D" w:rsidP="001112C1">
      <w:pPr>
        <w:spacing w:before="120" w:after="120" w:line="312" w:lineRule="auto"/>
        <w:ind w:firstLine="720"/>
        <w:jc w:val="both"/>
        <w:rPr>
          <w:bCs/>
          <w:iCs/>
          <w:sz w:val="28"/>
          <w:szCs w:val="28"/>
        </w:rPr>
      </w:pPr>
      <w:r>
        <w:rPr>
          <w:bCs/>
          <w:iCs/>
          <w:sz w:val="28"/>
          <w:szCs w:val="28"/>
          <w:lang w:val="vi-VN"/>
        </w:rPr>
        <w:t xml:space="preserve">Thực hiện </w:t>
      </w:r>
      <w:r w:rsidR="009D56E1">
        <w:rPr>
          <w:bCs/>
          <w:iCs/>
          <w:sz w:val="28"/>
          <w:szCs w:val="28"/>
        </w:rPr>
        <w:t xml:space="preserve">quy định của Luật Ban hành văn </w:t>
      </w:r>
      <w:r w:rsidR="001C57EE">
        <w:rPr>
          <w:bCs/>
          <w:iCs/>
          <w:sz w:val="28"/>
          <w:szCs w:val="28"/>
        </w:rPr>
        <w:t>bản quy phạm pháp luật năm 2015;</w:t>
      </w:r>
      <w:r w:rsidR="009D56E1">
        <w:rPr>
          <w:bCs/>
          <w:iCs/>
          <w:sz w:val="28"/>
          <w:szCs w:val="28"/>
        </w:rPr>
        <w:t xml:space="preserve"> Luật sửa đổi, bổ sung một số điều của Luật Ban hành văn </w:t>
      </w:r>
      <w:r w:rsidR="002C6A59">
        <w:rPr>
          <w:bCs/>
          <w:iCs/>
          <w:sz w:val="28"/>
          <w:szCs w:val="28"/>
        </w:rPr>
        <w:t>bản quy phạm pháp luật năm 2020.</w:t>
      </w:r>
    </w:p>
    <w:p w14:paraId="22F9BE01" w14:textId="27979A08" w:rsidR="008F19F3" w:rsidRDefault="009D56E1" w:rsidP="001112C1">
      <w:pPr>
        <w:spacing w:before="120" w:after="120" w:line="312" w:lineRule="auto"/>
        <w:ind w:firstLine="720"/>
        <w:jc w:val="both"/>
        <w:rPr>
          <w:bCs/>
          <w:iCs/>
          <w:sz w:val="28"/>
          <w:szCs w:val="28"/>
        </w:rPr>
      </w:pPr>
      <w:r>
        <w:rPr>
          <w:bCs/>
          <w:iCs/>
          <w:sz w:val="28"/>
          <w:szCs w:val="28"/>
        </w:rPr>
        <w:t xml:space="preserve"> Ban Quản lý các khu côn</w:t>
      </w:r>
      <w:r w:rsidR="002C6A59">
        <w:rPr>
          <w:bCs/>
          <w:iCs/>
          <w:sz w:val="28"/>
          <w:szCs w:val="28"/>
        </w:rPr>
        <w:t>g nghiệp tỉnh Hậu Giang kính trình</w:t>
      </w:r>
      <w:r>
        <w:rPr>
          <w:bCs/>
          <w:iCs/>
          <w:sz w:val="28"/>
          <w:szCs w:val="28"/>
        </w:rPr>
        <w:t xml:space="preserve"> </w:t>
      </w:r>
      <w:r w:rsidR="00C65E1A">
        <w:rPr>
          <w:bCs/>
          <w:iCs/>
          <w:sz w:val="28"/>
          <w:szCs w:val="28"/>
        </w:rPr>
        <w:t xml:space="preserve">Chủ tịch </w:t>
      </w:r>
      <w:r>
        <w:rPr>
          <w:bCs/>
          <w:iCs/>
          <w:sz w:val="28"/>
          <w:szCs w:val="28"/>
        </w:rPr>
        <w:t>UBND</w:t>
      </w:r>
      <w:r w:rsidR="002C6A59">
        <w:rPr>
          <w:bCs/>
          <w:iCs/>
          <w:sz w:val="28"/>
          <w:szCs w:val="28"/>
        </w:rPr>
        <w:t xml:space="preserve"> tỉnh xem xét cho xây dựng Q</w:t>
      </w:r>
      <w:r>
        <w:rPr>
          <w:bCs/>
          <w:iCs/>
          <w:sz w:val="28"/>
          <w:szCs w:val="28"/>
        </w:rPr>
        <w:t xml:space="preserve">uyết định </w:t>
      </w:r>
      <w:r w:rsidR="002C6A59">
        <w:rPr>
          <w:bCs/>
          <w:iCs/>
          <w:sz w:val="28"/>
          <w:szCs w:val="28"/>
        </w:rPr>
        <w:t xml:space="preserve">của UBND tỉnh </w:t>
      </w:r>
      <w:r w:rsidR="00C65E1A">
        <w:rPr>
          <w:bCs/>
          <w:iCs/>
          <w:sz w:val="28"/>
          <w:szCs w:val="28"/>
        </w:rPr>
        <w:t>về việc bãi bỏ điểm h khoản 2 Đ</w:t>
      </w:r>
      <w:r w:rsidR="009A3AD6">
        <w:rPr>
          <w:bCs/>
          <w:iCs/>
          <w:sz w:val="28"/>
          <w:szCs w:val="28"/>
        </w:rPr>
        <w:t>iều 2 và sửa đổi điểm i khoản 2 Điều 2,</w:t>
      </w:r>
      <w:r w:rsidR="00C65E1A">
        <w:rPr>
          <w:bCs/>
          <w:iCs/>
          <w:sz w:val="28"/>
          <w:szCs w:val="28"/>
        </w:rPr>
        <w:t xml:space="preserve"> khoản 3 Điều 3 Quyết định số 02/2023/QĐ-UBND</w:t>
      </w:r>
      <w:r w:rsidR="00F43A9B">
        <w:rPr>
          <w:bCs/>
          <w:iCs/>
          <w:sz w:val="28"/>
          <w:szCs w:val="28"/>
        </w:rPr>
        <w:t xml:space="preserve"> ngày 04 tháng 01 năm </w:t>
      </w:r>
      <w:r w:rsidR="00C65E1A">
        <w:rPr>
          <w:bCs/>
          <w:iCs/>
          <w:sz w:val="28"/>
          <w:szCs w:val="28"/>
        </w:rPr>
        <w:t>2023 của UBND tỉnh về</w:t>
      </w:r>
      <w:r w:rsidR="002C6A59">
        <w:rPr>
          <w:bCs/>
          <w:iCs/>
          <w:sz w:val="28"/>
          <w:szCs w:val="28"/>
        </w:rPr>
        <w:t xml:space="preserve"> </w:t>
      </w:r>
      <w:r>
        <w:rPr>
          <w:bCs/>
          <w:iCs/>
          <w:sz w:val="28"/>
          <w:szCs w:val="28"/>
        </w:rPr>
        <w:t>quy định chức năng, nhiệm vụ, quyền hạn và cơ cấu tổ chức của Ban Quản lý các khu công nghiệp tỉnh Hậu Giang như sau:</w:t>
      </w:r>
    </w:p>
    <w:p w14:paraId="13FF7C78" w14:textId="265E08C1" w:rsidR="009D56E1" w:rsidRDefault="009D56E1" w:rsidP="001112C1">
      <w:pPr>
        <w:spacing w:before="120" w:after="120" w:line="312" w:lineRule="auto"/>
        <w:ind w:firstLine="720"/>
        <w:jc w:val="both"/>
        <w:rPr>
          <w:b/>
          <w:bCs/>
          <w:iCs/>
          <w:sz w:val="28"/>
          <w:szCs w:val="28"/>
        </w:rPr>
      </w:pPr>
      <w:r w:rsidRPr="009D56E1">
        <w:rPr>
          <w:b/>
          <w:bCs/>
          <w:iCs/>
          <w:sz w:val="28"/>
          <w:szCs w:val="28"/>
        </w:rPr>
        <w:t xml:space="preserve">I. </w:t>
      </w:r>
      <w:r w:rsidR="00D811D8">
        <w:rPr>
          <w:b/>
          <w:bCs/>
          <w:iCs/>
          <w:sz w:val="28"/>
          <w:szCs w:val="28"/>
        </w:rPr>
        <w:t>TÊN GỌI VĂN BẢN</w:t>
      </w:r>
    </w:p>
    <w:p w14:paraId="73982054" w14:textId="6B0A5026" w:rsidR="00D811D8" w:rsidRDefault="00D811D8" w:rsidP="001112C1">
      <w:pPr>
        <w:spacing w:before="120" w:after="120" w:line="312" w:lineRule="auto"/>
        <w:ind w:firstLine="720"/>
        <w:jc w:val="both"/>
        <w:rPr>
          <w:bCs/>
          <w:iCs/>
          <w:sz w:val="28"/>
          <w:szCs w:val="28"/>
        </w:rPr>
      </w:pPr>
      <w:r w:rsidRPr="00D811D8">
        <w:rPr>
          <w:bCs/>
          <w:iCs/>
          <w:sz w:val="28"/>
          <w:szCs w:val="28"/>
        </w:rPr>
        <w:lastRenderedPageBreak/>
        <w:t>Quyết định</w:t>
      </w:r>
      <w:r w:rsidR="00C65E1A">
        <w:rPr>
          <w:bCs/>
          <w:iCs/>
          <w:sz w:val="28"/>
          <w:szCs w:val="28"/>
        </w:rPr>
        <w:t xml:space="preserve"> về việc bãi bỏ điểm h khoản 2 Đ</w:t>
      </w:r>
      <w:r w:rsidR="00317670">
        <w:rPr>
          <w:bCs/>
          <w:iCs/>
          <w:sz w:val="28"/>
          <w:szCs w:val="28"/>
        </w:rPr>
        <w:t>iều 2 và sửa đổi điểm i khoản 2 Điều 2,</w:t>
      </w:r>
      <w:r w:rsidR="00C65E1A">
        <w:rPr>
          <w:bCs/>
          <w:iCs/>
          <w:sz w:val="28"/>
          <w:szCs w:val="28"/>
        </w:rPr>
        <w:t xml:space="preserve"> khoản 3 Điều 3 Quyết định số 02/2023/QĐ-UBND</w:t>
      </w:r>
      <w:r w:rsidR="00F43A9B">
        <w:rPr>
          <w:bCs/>
          <w:iCs/>
          <w:sz w:val="28"/>
          <w:szCs w:val="28"/>
        </w:rPr>
        <w:t xml:space="preserve"> ngày 04 tháng 01 năm </w:t>
      </w:r>
      <w:r w:rsidR="00C65E1A">
        <w:rPr>
          <w:bCs/>
          <w:iCs/>
          <w:sz w:val="28"/>
          <w:szCs w:val="28"/>
        </w:rPr>
        <w:t>2023 của UBND tỉnh Hậu Giang</w:t>
      </w:r>
      <w:r>
        <w:rPr>
          <w:bCs/>
          <w:iCs/>
          <w:sz w:val="28"/>
          <w:szCs w:val="28"/>
        </w:rPr>
        <w:t>.</w:t>
      </w:r>
    </w:p>
    <w:p w14:paraId="373951C2" w14:textId="5EE1CAC0" w:rsidR="00D811D8" w:rsidRDefault="00D811D8" w:rsidP="001112C1">
      <w:pPr>
        <w:spacing w:before="120" w:after="120" w:line="312" w:lineRule="auto"/>
        <w:ind w:firstLine="720"/>
        <w:jc w:val="both"/>
        <w:rPr>
          <w:b/>
          <w:sz w:val="28"/>
          <w:szCs w:val="28"/>
        </w:rPr>
      </w:pPr>
      <w:r>
        <w:rPr>
          <w:b/>
          <w:sz w:val="28"/>
          <w:szCs w:val="28"/>
        </w:rPr>
        <w:t>I</w:t>
      </w:r>
      <w:r w:rsidRPr="00580E35">
        <w:rPr>
          <w:b/>
          <w:sz w:val="28"/>
          <w:szCs w:val="28"/>
        </w:rPr>
        <w:t>I. SỰ CẦN THIẾT BAN HÀNH VĂN BẢN</w:t>
      </w:r>
    </w:p>
    <w:p w14:paraId="0BB0B5CB" w14:textId="0D97C1F8" w:rsidR="00F43A9B" w:rsidRPr="007A4CA4" w:rsidRDefault="000A04BC" w:rsidP="001112C1">
      <w:pPr>
        <w:spacing w:before="120" w:after="120" w:line="312" w:lineRule="auto"/>
        <w:ind w:firstLine="720"/>
        <w:jc w:val="both"/>
        <w:rPr>
          <w:i/>
          <w:sz w:val="28"/>
          <w:szCs w:val="28"/>
        </w:rPr>
      </w:pPr>
      <w:r w:rsidRPr="000A04BC">
        <w:rPr>
          <w:sz w:val="28"/>
          <w:szCs w:val="28"/>
        </w:rPr>
        <w:t xml:space="preserve">Thực hiện quy định </w:t>
      </w:r>
      <w:r w:rsidR="00F43A9B">
        <w:rPr>
          <w:bCs/>
          <w:iCs/>
          <w:sz w:val="28"/>
          <w:szCs w:val="28"/>
        </w:rPr>
        <w:t>Nghị định số 35/2022/NĐ-CP ngày 28 tháng 5 năm 2022 của Chính phủ quy định về quản lý khu công nghiệp và khu kinh tế. Ban Q</w:t>
      </w:r>
      <w:r w:rsidR="007B6592">
        <w:rPr>
          <w:bCs/>
          <w:iCs/>
          <w:sz w:val="28"/>
          <w:szCs w:val="28"/>
        </w:rPr>
        <w:t>uản lý đã tham mưu</w:t>
      </w:r>
      <w:r w:rsidR="00F43A9B">
        <w:rPr>
          <w:bCs/>
          <w:iCs/>
          <w:sz w:val="28"/>
          <w:szCs w:val="28"/>
        </w:rPr>
        <w:t xml:space="preserve"> trình</w:t>
      </w:r>
      <w:r w:rsidR="007B6592">
        <w:rPr>
          <w:bCs/>
          <w:iCs/>
          <w:sz w:val="28"/>
          <w:szCs w:val="28"/>
        </w:rPr>
        <w:t xml:space="preserve"> và được</w:t>
      </w:r>
      <w:r w:rsidR="00F43A9B">
        <w:rPr>
          <w:bCs/>
          <w:iCs/>
          <w:sz w:val="28"/>
          <w:szCs w:val="28"/>
        </w:rPr>
        <w:t xml:space="preserve"> UBND tỉnh ban hành Quyết định số 02/2023/QĐ-UBND ngày 04 tháng 01 năm 2023 của UBND tỉnh về quy định chức năng, nhiệm vụ, quyền hạn và cơ cấu tổ chức của Ban Quản lý các khu công nghiệp tỉnh Hậu Giang.</w:t>
      </w:r>
      <w:r w:rsidR="007B6592">
        <w:rPr>
          <w:bCs/>
          <w:iCs/>
          <w:sz w:val="28"/>
          <w:szCs w:val="28"/>
        </w:rPr>
        <w:t xml:space="preserve"> Theo đó, </w:t>
      </w:r>
      <w:r w:rsidR="007B6592" w:rsidRPr="007B6592">
        <w:rPr>
          <w:bCs/>
          <w:i/>
          <w:iCs/>
          <w:sz w:val="28"/>
          <w:szCs w:val="28"/>
        </w:rPr>
        <w:t>tại điểm h khoản 2 Điều 2</w:t>
      </w:r>
      <w:r w:rsidR="007B6592" w:rsidRPr="007B6592">
        <w:rPr>
          <w:bCs/>
          <w:iCs/>
          <w:sz w:val="28"/>
          <w:szCs w:val="28"/>
        </w:rPr>
        <w:t xml:space="preserve"> </w:t>
      </w:r>
      <w:r w:rsidR="007B6592">
        <w:rPr>
          <w:bCs/>
          <w:iCs/>
          <w:sz w:val="28"/>
          <w:szCs w:val="28"/>
        </w:rPr>
        <w:t>quy định Ban Quản lý thực hiện nhiệm vụ: cấp</w:t>
      </w:r>
      <w:r w:rsidR="007B6592">
        <w:t xml:space="preserve">, </w:t>
      </w:r>
      <w:r w:rsidR="007B6592" w:rsidRPr="007B6592">
        <w:rPr>
          <w:sz w:val="28"/>
          <w:szCs w:val="28"/>
        </w:rPr>
        <w:t>cấp lại, gia hạn, thu hồi Giấy phép lao động và xác nhận người lao động nước ngoài không thuộc diện cấp Giấy phép lao động cho người nước ngoài làm việc trong khu công nghiệp</w:t>
      </w:r>
      <w:r w:rsidR="007B6592">
        <w:rPr>
          <w:sz w:val="28"/>
          <w:szCs w:val="28"/>
        </w:rPr>
        <w:t>;</w:t>
      </w:r>
      <w:r w:rsidR="007A4CA4">
        <w:rPr>
          <w:sz w:val="28"/>
          <w:szCs w:val="28"/>
        </w:rPr>
        <w:t xml:space="preserve"> </w:t>
      </w:r>
      <w:r w:rsidR="007A4CA4" w:rsidRPr="007A4CA4">
        <w:rPr>
          <w:i/>
          <w:sz w:val="28"/>
          <w:szCs w:val="28"/>
        </w:rPr>
        <w:t>đ</w:t>
      </w:r>
      <w:r w:rsidR="007A4CA4" w:rsidRPr="007A4CA4">
        <w:rPr>
          <w:bCs/>
          <w:i/>
          <w:iCs/>
          <w:sz w:val="28"/>
          <w:szCs w:val="28"/>
        </w:rPr>
        <w:t>iểm i khoản 2 Điều 2</w:t>
      </w:r>
      <w:r w:rsidR="007A4CA4">
        <w:rPr>
          <w:bCs/>
          <w:iCs/>
          <w:sz w:val="28"/>
          <w:szCs w:val="28"/>
        </w:rPr>
        <w:t xml:space="preserve"> quy định Ban Quản lý thực hiện nhiệm vụ:</w:t>
      </w:r>
      <w:r w:rsidR="007A4CA4" w:rsidRPr="007A4CA4">
        <w:t xml:space="preserve"> </w:t>
      </w:r>
      <w:r w:rsidR="007A4CA4" w:rsidRPr="007A4CA4">
        <w:rPr>
          <w:sz w:val="28"/>
          <w:szCs w:val="28"/>
        </w:rPr>
        <w:t>tiếp nhận báo cáo tình hình sử dụng lao động người nước ngoài</w:t>
      </w:r>
      <w:r w:rsidR="007A4CA4">
        <w:rPr>
          <w:sz w:val="28"/>
          <w:szCs w:val="28"/>
        </w:rPr>
        <w:t>;</w:t>
      </w:r>
      <w:r w:rsidR="007A4CA4">
        <w:rPr>
          <w:i/>
          <w:sz w:val="28"/>
          <w:szCs w:val="28"/>
        </w:rPr>
        <w:t xml:space="preserve"> </w:t>
      </w:r>
      <w:r w:rsidR="007B6592" w:rsidRPr="007B6592">
        <w:rPr>
          <w:bCs/>
          <w:i/>
          <w:iCs/>
          <w:sz w:val="28"/>
          <w:szCs w:val="28"/>
        </w:rPr>
        <w:t>khoản 3 Điều 3</w:t>
      </w:r>
      <w:r w:rsidR="007B6592">
        <w:rPr>
          <w:bCs/>
          <w:iCs/>
          <w:sz w:val="28"/>
          <w:szCs w:val="28"/>
        </w:rPr>
        <w:t xml:space="preserve"> quy định Ban Quản lý thực hiện nhiệm vụ: </w:t>
      </w:r>
      <w:r w:rsidR="007B6592">
        <w:rPr>
          <w:sz w:val="28"/>
          <w:szCs w:val="28"/>
        </w:rPr>
        <w:t>n</w:t>
      </w:r>
      <w:r w:rsidR="007B6592" w:rsidRPr="007B6592">
        <w:rPr>
          <w:sz w:val="28"/>
          <w:szCs w:val="28"/>
        </w:rPr>
        <w:t>hận báo cáo về việc cho thôi việc nhiều người lao động; tiếp nhận báo cáo giải trình của doanh nghiệp trong khu công nghiệp về nhu cầu sử dụng người nước ngoài đối với từng vị trí công việc mà người Việt Nam chưa đáp ứng được</w:t>
      </w:r>
      <w:r w:rsidR="007B6592">
        <w:rPr>
          <w:sz w:val="28"/>
          <w:szCs w:val="28"/>
        </w:rPr>
        <w:t xml:space="preserve"> khi được cơ quan có thẩm quyền phân cấp, ủy quyền.</w:t>
      </w:r>
    </w:p>
    <w:p w14:paraId="1C1192F1" w14:textId="4E111E27" w:rsidR="004911E8" w:rsidRDefault="00E0689B" w:rsidP="001112C1">
      <w:pPr>
        <w:tabs>
          <w:tab w:val="right" w:leader="dot" w:pos="7920"/>
        </w:tabs>
        <w:spacing w:before="120" w:after="120" w:line="312" w:lineRule="auto"/>
        <w:ind w:firstLine="720"/>
        <w:jc w:val="both"/>
        <w:rPr>
          <w:sz w:val="28"/>
          <w:szCs w:val="28"/>
        </w:rPr>
      </w:pPr>
      <w:r>
        <w:rPr>
          <w:bCs/>
          <w:iCs/>
          <w:sz w:val="28"/>
          <w:szCs w:val="28"/>
        </w:rPr>
        <w:t>Ngày 18 tháng 9 năm 2023</w:t>
      </w:r>
      <w:r w:rsidR="004911E8">
        <w:rPr>
          <w:bCs/>
          <w:iCs/>
          <w:sz w:val="28"/>
          <w:szCs w:val="28"/>
        </w:rPr>
        <w:t>, Ch</w:t>
      </w:r>
      <w:r>
        <w:rPr>
          <w:bCs/>
          <w:iCs/>
          <w:sz w:val="28"/>
          <w:szCs w:val="28"/>
        </w:rPr>
        <w:t>ính phủ ban hành Nghị định số 70/2023</w:t>
      </w:r>
      <w:r w:rsidR="004911E8">
        <w:rPr>
          <w:bCs/>
          <w:iCs/>
          <w:sz w:val="28"/>
          <w:szCs w:val="28"/>
        </w:rPr>
        <w:t xml:space="preserve">/NĐ-CP </w:t>
      </w:r>
      <w:r w:rsidR="00396441">
        <w:rPr>
          <w:bCs/>
          <w:iCs/>
          <w:sz w:val="28"/>
          <w:szCs w:val="28"/>
        </w:rPr>
        <w:t xml:space="preserve">sửa đổi, </w:t>
      </w:r>
      <w:r>
        <w:rPr>
          <w:bCs/>
          <w:iCs/>
          <w:sz w:val="28"/>
          <w:szCs w:val="28"/>
        </w:rPr>
        <w:t>bổ sung một số điều của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 có hiệu lực thi hành từ ngày 18/</w:t>
      </w:r>
      <w:r w:rsidR="005B3003">
        <w:rPr>
          <w:bCs/>
          <w:iCs/>
          <w:sz w:val="28"/>
          <w:szCs w:val="28"/>
        </w:rPr>
        <w:t xml:space="preserve">9/2023. Theo đó, tại Điều 2 </w:t>
      </w:r>
      <w:r>
        <w:rPr>
          <w:bCs/>
          <w:iCs/>
          <w:sz w:val="28"/>
          <w:szCs w:val="28"/>
        </w:rPr>
        <w:t>Nghị định này đã bãi bỏ quy định: cấp</w:t>
      </w:r>
      <w:r>
        <w:t xml:space="preserve">, </w:t>
      </w:r>
      <w:r w:rsidRPr="007B6592">
        <w:rPr>
          <w:sz w:val="28"/>
          <w:szCs w:val="28"/>
        </w:rPr>
        <w:t>cấp lại, gia hạn, thu hồi Giấy phép lao động và xác nhận người lao động nước ngoài không thuộc diện cấp Giấy phép lao động cho người nước ngoài làm việc trong khu công nghiệp</w:t>
      </w:r>
      <w:r w:rsidR="00396441">
        <w:rPr>
          <w:sz w:val="28"/>
          <w:szCs w:val="28"/>
        </w:rPr>
        <w:t xml:space="preserve"> và </w:t>
      </w:r>
      <w:r w:rsidR="00CA306D" w:rsidRPr="007A4CA4">
        <w:rPr>
          <w:sz w:val="28"/>
          <w:szCs w:val="28"/>
        </w:rPr>
        <w:t>tiếp nhận báo cáo tình hình sử dụng lao động người nước ngoài</w:t>
      </w:r>
      <w:r w:rsidR="005B3003">
        <w:rPr>
          <w:sz w:val="28"/>
          <w:szCs w:val="28"/>
        </w:rPr>
        <w:t xml:space="preserve"> tại điểm đ khoản 2 Điều 68; </w:t>
      </w:r>
      <w:r w:rsidR="00396441" w:rsidRPr="007B6592">
        <w:rPr>
          <w:sz w:val="28"/>
          <w:szCs w:val="28"/>
        </w:rPr>
        <w:t>tiếp nhận báo cáo giải trình của doanh nghiệp trong khu công nghiệp về nhu cầu sử dụng người nước ngoài đối với từng vị trí công việc mà người Việt Nam chưa đáp ứng được</w:t>
      </w:r>
      <w:r w:rsidR="00396441">
        <w:rPr>
          <w:sz w:val="28"/>
          <w:szCs w:val="28"/>
        </w:rPr>
        <w:t xml:space="preserve"> tại điểm c khoản 3 Điều 68 </w:t>
      </w:r>
      <w:r w:rsidR="00396441">
        <w:rPr>
          <w:bCs/>
          <w:iCs/>
          <w:sz w:val="28"/>
          <w:szCs w:val="28"/>
        </w:rPr>
        <w:t>Nghị định số 35/2022/NĐ-CP ngày 28/5/2022 của Chính phủ.</w:t>
      </w:r>
      <w:r w:rsidR="00C83F58">
        <w:rPr>
          <w:sz w:val="28"/>
          <w:szCs w:val="28"/>
        </w:rPr>
        <w:t xml:space="preserve"> D</w:t>
      </w:r>
      <w:r w:rsidR="004911E8" w:rsidRPr="00BD61A6">
        <w:rPr>
          <w:sz w:val="28"/>
          <w:szCs w:val="28"/>
        </w:rPr>
        <w:t xml:space="preserve">o đó </w:t>
      </w:r>
      <w:r w:rsidR="00C83F58">
        <w:rPr>
          <w:sz w:val="28"/>
          <w:szCs w:val="28"/>
        </w:rPr>
        <w:t xml:space="preserve">quy định tại </w:t>
      </w:r>
      <w:r w:rsidR="00C83F58">
        <w:rPr>
          <w:bCs/>
          <w:iCs/>
          <w:sz w:val="28"/>
          <w:szCs w:val="28"/>
        </w:rPr>
        <w:t xml:space="preserve">điểm h khoản 2 Điều 2, điểm i khoản 2 Điều 2 và khoản 3 Điều 3 Quyết định số 02/2023/QĐ-UBND ngày 04 tháng 01 </w:t>
      </w:r>
      <w:r w:rsidR="00C83F58">
        <w:rPr>
          <w:bCs/>
          <w:iCs/>
          <w:sz w:val="28"/>
          <w:szCs w:val="28"/>
        </w:rPr>
        <w:lastRenderedPageBreak/>
        <w:t>năm 2023 của UBND tỉnh về quy định chức năng, nhiệm vụ, quyền hạn và cơ cấu tổ chức của Ban Quản lý các khu công nghiệp tỉnh Hậu Giang</w:t>
      </w:r>
      <w:r w:rsidR="00C83F58">
        <w:rPr>
          <w:sz w:val="28"/>
          <w:szCs w:val="28"/>
        </w:rPr>
        <w:t xml:space="preserve"> </w:t>
      </w:r>
      <w:r w:rsidR="004911E8" w:rsidRPr="00BD61A6">
        <w:rPr>
          <w:sz w:val="28"/>
          <w:szCs w:val="28"/>
        </w:rPr>
        <w:t>không còn phù hợp</w:t>
      </w:r>
      <w:r w:rsidR="00C83F58">
        <w:rPr>
          <w:sz w:val="28"/>
          <w:szCs w:val="28"/>
        </w:rPr>
        <w:t xml:space="preserve"> </w:t>
      </w:r>
      <w:r w:rsidR="00551971">
        <w:rPr>
          <w:sz w:val="28"/>
          <w:szCs w:val="28"/>
        </w:rPr>
        <w:t xml:space="preserve">theo </w:t>
      </w:r>
      <w:r w:rsidR="00C83F58">
        <w:rPr>
          <w:sz w:val="28"/>
          <w:szCs w:val="28"/>
        </w:rPr>
        <w:t>quy định hiện hành</w:t>
      </w:r>
      <w:r w:rsidR="004911E8" w:rsidRPr="00BD61A6">
        <w:rPr>
          <w:sz w:val="28"/>
          <w:szCs w:val="28"/>
        </w:rPr>
        <w:t xml:space="preserve">. </w:t>
      </w:r>
    </w:p>
    <w:p w14:paraId="5F733BF8" w14:textId="7277FAFB" w:rsidR="00E871C5" w:rsidRPr="00551971" w:rsidRDefault="00E871C5" w:rsidP="001112C1">
      <w:pPr>
        <w:spacing w:before="120" w:after="120" w:line="312" w:lineRule="auto"/>
        <w:ind w:firstLine="720"/>
        <w:jc w:val="both"/>
        <w:rPr>
          <w:bCs/>
          <w:iCs/>
          <w:sz w:val="28"/>
          <w:szCs w:val="28"/>
        </w:rPr>
      </w:pPr>
      <w:r w:rsidRPr="00FF4363">
        <w:rPr>
          <w:rStyle w:val="fontstyle01"/>
          <w:sz w:val="28"/>
          <w:szCs w:val="28"/>
        </w:rPr>
        <w:t xml:space="preserve">Để kịp thời điều chỉnh chức năng, nhiệm vụ, quyền hạn và cơ cấu tổ chức của </w:t>
      </w:r>
      <w:r>
        <w:rPr>
          <w:rStyle w:val="fontstyle01"/>
          <w:sz w:val="28"/>
          <w:szCs w:val="28"/>
        </w:rPr>
        <w:t>Ban Quản lý các khu công nghiệp tỉnh Hậu Giang theo quy định hiện hành. Đ</w:t>
      </w:r>
      <w:r w:rsidRPr="00FF4363">
        <w:rPr>
          <w:rStyle w:val="fontstyle01"/>
          <w:sz w:val="28"/>
          <w:szCs w:val="28"/>
        </w:rPr>
        <w:t>ồng thời</w:t>
      </w:r>
      <w:r w:rsidRPr="00FF4363">
        <w:rPr>
          <w:sz w:val="28"/>
          <w:szCs w:val="28"/>
          <w:shd w:val="clear" w:color="auto" w:fill="FFFFFF"/>
        </w:rPr>
        <w:t xml:space="preserve">, căn cứ khoản 3 Điều 1 của Luật sửa đổi, bổ sung một số điều của Luật Ban hành văn bản quy phạm pháp luật năm 2020 về việc sửa đổi, bổ sung, thay thế, bãi bỏ hoặc đình chỉ việc thi hành văn bản quy phạm pháp luật quy định: </w:t>
      </w:r>
      <w:r w:rsidRPr="00FF4363">
        <w:rPr>
          <w:i/>
          <w:sz w:val="28"/>
          <w:szCs w:val="28"/>
          <w:shd w:val="clear" w:color="auto" w:fill="FFFFFF"/>
        </w:rPr>
        <w:t>“Văn bản quy phạm pháp luật chỉ được sửa đổi, bổ sung, thay thế hoặc bãi bỏ bằng văn bản quy phạm pháp luật của chính cơ quan nhà nước đã ban hành văn bản đó…”</w:t>
      </w:r>
      <w:r>
        <w:rPr>
          <w:sz w:val="28"/>
          <w:szCs w:val="28"/>
          <w:shd w:val="clear" w:color="auto" w:fill="FFFFFF"/>
        </w:rPr>
        <w:t>.</w:t>
      </w:r>
      <w:r w:rsidRPr="00FF4363">
        <w:rPr>
          <w:sz w:val="28"/>
          <w:szCs w:val="28"/>
          <w:shd w:val="clear" w:color="auto" w:fill="FFFFFF"/>
        </w:rPr>
        <w:t xml:space="preserve"> Vì vậy</w:t>
      </w:r>
      <w:r w:rsidR="000961B5">
        <w:rPr>
          <w:sz w:val="28"/>
          <w:szCs w:val="28"/>
          <w:shd w:val="clear" w:color="auto" w:fill="FFFFFF"/>
        </w:rPr>
        <w:t>,</w:t>
      </w:r>
      <w:r w:rsidRPr="00FF4363">
        <w:rPr>
          <w:sz w:val="28"/>
          <w:szCs w:val="28"/>
          <w:shd w:val="clear" w:color="auto" w:fill="FFFFFF"/>
        </w:rPr>
        <w:t xml:space="preserve"> </w:t>
      </w:r>
      <w:r>
        <w:rPr>
          <w:sz w:val="28"/>
          <w:szCs w:val="28"/>
          <w:shd w:val="clear" w:color="auto" w:fill="FFFFFF"/>
        </w:rPr>
        <w:t xml:space="preserve">Ban Quản lý các khu công nghiệp tỉnh Hậu Giang </w:t>
      </w:r>
      <w:r w:rsidRPr="00FF4363">
        <w:rPr>
          <w:sz w:val="28"/>
          <w:szCs w:val="28"/>
          <w:shd w:val="clear" w:color="auto" w:fill="FFFFFF"/>
        </w:rPr>
        <w:t xml:space="preserve">đề nghị xây dựng </w:t>
      </w:r>
      <w:r w:rsidR="00551971" w:rsidRPr="00D811D8">
        <w:rPr>
          <w:bCs/>
          <w:iCs/>
          <w:sz w:val="28"/>
          <w:szCs w:val="28"/>
        </w:rPr>
        <w:t>Quyết định</w:t>
      </w:r>
      <w:r w:rsidR="00551971">
        <w:rPr>
          <w:bCs/>
          <w:iCs/>
          <w:sz w:val="28"/>
          <w:szCs w:val="28"/>
        </w:rPr>
        <w:t xml:space="preserve"> bãi bỏ điểm h khoản 2 Điều 2 và sửa đổi điểm i khoản 2 Điều 2, khoản 3 Điều 3 của Quyết định số 02/2023/QĐ-UBND ngày 04 tháng 01 năm 2023 của UBND tỉnh về quy định chức năng, nhiệm vụ, quyền hạn và cơ cấu tổ chức của Ban Quản lý các khu công nghiệp tỉnh Hậu Giang </w:t>
      </w:r>
      <w:r w:rsidRPr="00FF4363">
        <w:rPr>
          <w:sz w:val="28"/>
          <w:szCs w:val="28"/>
          <w:shd w:val="clear" w:color="auto" w:fill="FFFFFF"/>
        </w:rPr>
        <w:t xml:space="preserve">trình </w:t>
      </w:r>
      <w:r>
        <w:rPr>
          <w:rStyle w:val="fontstyle01"/>
          <w:sz w:val="28"/>
          <w:szCs w:val="28"/>
        </w:rPr>
        <w:t>Ủy ban nhân dân</w:t>
      </w:r>
      <w:r w:rsidRPr="00FF4363">
        <w:rPr>
          <w:sz w:val="28"/>
          <w:szCs w:val="28"/>
          <w:shd w:val="clear" w:color="auto" w:fill="FFFFFF"/>
        </w:rPr>
        <w:t xml:space="preserve"> tỉnh ban hành là cần thiết và phù hợp về thẩm quyền ban hành văn bản.</w:t>
      </w:r>
    </w:p>
    <w:p w14:paraId="00736489" w14:textId="77777777" w:rsidR="005828A1" w:rsidRPr="00FF4363" w:rsidRDefault="005828A1" w:rsidP="001112C1">
      <w:pPr>
        <w:spacing w:before="120" w:after="120" w:line="312" w:lineRule="auto"/>
        <w:ind w:firstLine="720"/>
        <w:jc w:val="both"/>
        <w:rPr>
          <w:sz w:val="28"/>
          <w:szCs w:val="28"/>
          <w:shd w:val="clear" w:color="auto" w:fill="FFFFFF"/>
        </w:rPr>
      </w:pPr>
      <w:r w:rsidRPr="00FF4363">
        <w:rPr>
          <w:b/>
          <w:sz w:val="28"/>
          <w:szCs w:val="28"/>
        </w:rPr>
        <w:t>III. MỤC ĐÍCH, QUAN ĐIỂM XÂY DỰNG DỰ THẢO VĂN BẢN</w:t>
      </w:r>
    </w:p>
    <w:p w14:paraId="65E49144" w14:textId="77777777" w:rsidR="005828A1" w:rsidRPr="00FF4363" w:rsidRDefault="005828A1" w:rsidP="001112C1">
      <w:pPr>
        <w:spacing w:before="120" w:after="120" w:line="312" w:lineRule="auto"/>
        <w:jc w:val="both"/>
        <w:rPr>
          <w:b/>
          <w:bCs/>
          <w:sz w:val="28"/>
          <w:szCs w:val="28"/>
        </w:rPr>
      </w:pPr>
      <w:r w:rsidRPr="00FF4363">
        <w:rPr>
          <w:sz w:val="28"/>
          <w:szCs w:val="28"/>
        </w:rPr>
        <w:tab/>
      </w:r>
      <w:r w:rsidRPr="00FF4363">
        <w:rPr>
          <w:b/>
          <w:bCs/>
          <w:sz w:val="28"/>
          <w:szCs w:val="28"/>
        </w:rPr>
        <w:t>1. Mục đích</w:t>
      </w:r>
    </w:p>
    <w:p w14:paraId="0CA5D212" w14:textId="47CDD6DE" w:rsidR="005828A1" w:rsidRDefault="005828A1" w:rsidP="001112C1">
      <w:pPr>
        <w:spacing w:before="120" w:after="120" w:line="312" w:lineRule="auto"/>
        <w:ind w:firstLine="720"/>
        <w:jc w:val="both"/>
        <w:rPr>
          <w:sz w:val="28"/>
          <w:szCs w:val="28"/>
          <w:shd w:val="clear" w:color="auto" w:fill="FFFFFF"/>
        </w:rPr>
      </w:pPr>
      <w:r w:rsidRPr="00FF4363">
        <w:rPr>
          <w:sz w:val="28"/>
          <w:szCs w:val="28"/>
        </w:rPr>
        <w:t xml:space="preserve">Kịp thời kiện toàn chức năng, nhiệm vụ, quyền hạn </w:t>
      </w:r>
      <w:r w:rsidR="00F1112C">
        <w:rPr>
          <w:sz w:val="28"/>
          <w:szCs w:val="28"/>
        </w:rPr>
        <w:t xml:space="preserve">và cơ cấu tổ chức </w:t>
      </w:r>
      <w:r w:rsidRPr="00FF4363">
        <w:rPr>
          <w:sz w:val="28"/>
          <w:szCs w:val="28"/>
        </w:rPr>
        <w:t xml:space="preserve">của </w:t>
      </w:r>
      <w:r>
        <w:rPr>
          <w:sz w:val="28"/>
          <w:szCs w:val="28"/>
        </w:rPr>
        <w:t xml:space="preserve">Ban Quản lý các khu công nghiệp </w:t>
      </w:r>
      <w:r w:rsidR="00F1112C">
        <w:rPr>
          <w:sz w:val="28"/>
          <w:szCs w:val="28"/>
        </w:rPr>
        <w:t xml:space="preserve">tỉnh Hậu Giang </w:t>
      </w:r>
      <w:r w:rsidRPr="00FF4363">
        <w:rPr>
          <w:sz w:val="28"/>
          <w:szCs w:val="28"/>
        </w:rPr>
        <w:t>theo đúng quy định hiện hành</w:t>
      </w:r>
      <w:r w:rsidRPr="00FF4363">
        <w:rPr>
          <w:sz w:val="28"/>
          <w:szCs w:val="28"/>
          <w:shd w:val="clear" w:color="auto" w:fill="FFFFFF"/>
        </w:rPr>
        <w:t xml:space="preserve">, đảm bảo tính thống nhất của hệ thống văn bản quy phạm pháp luật </w:t>
      </w:r>
      <w:r w:rsidR="00F1112C">
        <w:rPr>
          <w:sz w:val="28"/>
          <w:szCs w:val="28"/>
          <w:shd w:val="clear" w:color="auto" w:fill="FFFFFF"/>
        </w:rPr>
        <w:t>cũng như đảm bảo điều kiện pháp lý để Ban Quản lý các khu công nghiệp tỉnh Hậu Giang thực hiện tốt nhiệm vụ quản lý nhà nước đối với các khu công nghiệp, cụm công nghiệp tập trung của tỉnh.</w:t>
      </w:r>
    </w:p>
    <w:p w14:paraId="5078BEDA" w14:textId="77777777" w:rsidR="005828A1" w:rsidRPr="00FF4363" w:rsidRDefault="005828A1" w:rsidP="001112C1">
      <w:pPr>
        <w:spacing w:before="120" w:after="120" w:line="312" w:lineRule="auto"/>
        <w:jc w:val="both"/>
        <w:rPr>
          <w:b/>
          <w:bCs/>
          <w:sz w:val="28"/>
          <w:szCs w:val="28"/>
        </w:rPr>
      </w:pPr>
      <w:r w:rsidRPr="00FF4363">
        <w:rPr>
          <w:sz w:val="28"/>
          <w:szCs w:val="28"/>
        </w:rPr>
        <w:tab/>
      </w:r>
      <w:r w:rsidRPr="00FF4363">
        <w:rPr>
          <w:b/>
          <w:bCs/>
          <w:sz w:val="28"/>
          <w:szCs w:val="28"/>
        </w:rPr>
        <w:t>2. Quan điểm xây dựng dự thảo văn bản</w:t>
      </w:r>
    </w:p>
    <w:p w14:paraId="433E8185" w14:textId="5F4E5D59" w:rsidR="005828A1" w:rsidRPr="00FF4363" w:rsidRDefault="005828A1" w:rsidP="001112C1">
      <w:pPr>
        <w:spacing w:before="120" w:after="120" w:line="312" w:lineRule="auto"/>
        <w:ind w:firstLine="709"/>
        <w:jc w:val="both"/>
        <w:rPr>
          <w:b/>
          <w:spacing w:val="-8"/>
          <w:sz w:val="28"/>
          <w:szCs w:val="28"/>
        </w:rPr>
      </w:pPr>
      <w:r w:rsidRPr="00FF4363">
        <w:rPr>
          <w:bCs/>
          <w:iCs/>
          <w:sz w:val="28"/>
          <w:szCs w:val="28"/>
        </w:rPr>
        <w:t xml:space="preserve">Văn bản được xây dựng trên tinh thần cụ thể hóa các </w:t>
      </w:r>
      <w:r w:rsidR="00F1112C">
        <w:rPr>
          <w:bCs/>
          <w:iCs/>
          <w:sz w:val="28"/>
          <w:szCs w:val="28"/>
        </w:rPr>
        <w:t xml:space="preserve">quan điểm, chủ trương của Đảng và pháp luật của Nhà nước, </w:t>
      </w:r>
      <w:r w:rsidRPr="00FF4363">
        <w:rPr>
          <w:bCs/>
          <w:iCs/>
          <w:sz w:val="28"/>
          <w:szCs w:val="28"/>
        </w:rPr>
        <w:t xml:space="preserve">đặc </w:t>
      </w:r>
      <w:r w:rsidR="00F1112C">
        <w:rPr>
          <w:bCs/>
          <w:iCs/>
          <w:sz w:val="28"/>
          <w:szCs w:val="28"/>
        </w:rPr>
        <w:t>biệt là Nghị quyết số 18-NQ/TW</w:t>
      </w:r>
      <w:r w:rsidR="00F1112C" w:rsidRPr="00F1112C">
        <w:rPr>
          <w:sz w:val="28"/>
          <w:szCs w:val="28"/>
          <w:lang w:val="nl-NL"/>
        </w:rPr>
        <w:t xml:space="preserve"> </w:t>
      </w:r>
      <w:r w:rsidR="00F1112C" w:rsidRPr="000A04BC">
        <w:rPr>
          <w:sz w:val="28"/>
          <w:szCs w:val="28"/>
          <w:lang w:val="nl-NL"/>
        </w:rPr>
        <w:t>ngày 25 tháng 10 năm 2017 của Hội nghị lần thứ sáu Ban Chấp hành Trung ương khóa XII</w:t>
      </w:r>
      <w:r w:rsidR="00F1112C">
        <w:rPr>
          <w:sz w:val="28"/>
          <w:szCs w:val="28"/>
          <w:lang w:val="nl-NL"/>
        </w:rPr>
        <w:t>,</w:t>
      </w:r>
      <w:r w:rsidR="00FF3DF5">
        <w:rPr>
          <w:bCs/>
          <w:iCs/>
          <w:sz w:val="28"/>
          <w:szCs w:val="28"/>
        </w:rPr>
        <w:t xml:space="preserve"> Nghị định số 70/2023/NĐ-CP ngày 18 tháng 9 năm 2023 của Chính phủ</w:t>
      </w:r>
      <w:r w:rsidR="00F1112C">
        <w:rPr>
          <w:bCs/>
          <w:iCs/>
          <w:sz w:val="28"/>
          <w:szCs w:val="28"/>
        </w:rPr>
        <w:t>.</w:t>
      </w:r>
    </w:p>
    <w:p w14:paraId="4FFB9A5D" w14:textId="77777777" w:rsidR="005828A1" w:rsidRPr="00FF4363" w:rsidRDefault="005828A1" w:rsidP="001112C1">
      <w:pPr>
        <w:spacing w:before="120" w:after="120" w:line="312" w:lineRule="auto"/>
        <w:ind w:firstLine="720"/>
        <w:jc w:val="both"/>
        <w:rPr>
          <w:b/>
          <w:spacing w:val="-8"/>
          <w:sz w:val="28"/>
          <w:szCs w:val="28"/>
        </w:rPr>
      </w:pPr>
      <w:r>
        <w:rPr>
          <w:b/>
          <w:spacing w:val="-8"/>
          <w:sz w:val="28"/>
          <w:szCs w:val="28"/>
        </w:rPr>
        <w:t>IV</w:t>
      </w:r>
      <w:r w:rsidRPr="00FF4363">
        <w:rPr>
          <w:b/>
          <w:spacing w:val="-8"/>
          <w:sz w:val="28"/>
          <w:szCs w:val="28"/>
        </w:rPr>
        <w:t>. PHẠM VI ĐIỀU CHỈNH, ĐỐI TƯỢNG ÁP DỤNG CỦA VĂN BẢN</w:t>
      </w:r>
    </w:p>
    <w:p w14:paraId="025DD3D5" w14:textId="0F40D838" w:rsidR="005828A1" w:rsidRDefault="005828A1" w:rsidP="001112C1">
      <w:pPr>
        <w:spacing w:before="120" w:after="120" w:line="312" w:lineRule="auto"/>
        <w:ind w:firstLine="720"/>
        <w:jc w:val="both"/>
        <w:rPr>
          <w:b/>
          <w:sz w:val="28"/>
          <w:szCs w:val="28"/>
        </w:rPr>
      </w:pPr>
      <w:r>
        <w:rPr>
          <w:b/>
          <w:sz w:val="28"/>
          <w:szCs w:val="28"/>
        </w:rPr>
        <w:t>1. Phạm vi điều chỉnh</w:t>
      </w:r>
    </w:p>
    <w:p w14:paraId="45B39643" w14:textId="5E8B8229" w:rsidR="00813B79" w:rsidRDefault="003A4D79" w:rsidP="001112C1">
      <w:pPr>
        <w:spacing w:before="120" w:after="120" w:line="312" w:lineRule="auto"/>
        <w:ind w:firstLine="720"/>
        <w:jc w:val="both"/>
        <w:rPr>
          <w:b/>
          <w:sz w:val="28"/>
          <w:szCs w:val="28"/>
        </w:rPr>
      </w:pPr>
      <w:r>
        <w:rPr>
          <w:bCs/>
          <w:iCs/>
          <w:sz w:val="28"/>
          <w:szCs w:val="28"/>
        </w:rPr>
        <w:lastRenderedPageBreak/>
        <w:t xml:space="preserve">Điểm h khoản 2 Điều 2, điểm i khoản 2 Điều 2 và </w:t>
      </w:r>
      <w:r w:rsidR="00813B79">
        <w:rPr>
          <w:bCs/>
          <w:iCs/>
          <w:sz w:val="28"/>
          <w:szCs w:val="28"/>
        </w:rPr>
        <w:t>khoản 3 Điều 3 của Quyết định số 02/2023/QĐ-UBND ngày 04 tháng 01 năm 2023 của UBND tỉnh về quy định chức năng, nhiệm vụ, quyền hạn và cơ cấu tổ chức của Ban Quản lý các khu công nghiệp tỉnh Hậu Giang</w:t>
      </w:r>
      <w:r w:rsidR="003A0A32">
        <w:rPr>
          <w:bCs/>
          <w:iCs/>
          <w:sz w:val="28"/>
          <w:szCs w:val="28"/>
        </w:rPr>
        <w:t>.</w:t>
      </w:r>
    </w:p>
    <w:p w14:paraId="24299830" w14:textId="77777777" w:rsidR="005828A1" w:rsidRPr="00AE6DDB" w:rsidRDefault="005828A1" w:rsidP="001112C1">
      <w:pPr>
        <w:spacing w:before="120" w:after="120" w:line="312" w:lineRule="auto"/>
        <w:ind w:firstLine="720"/>
        <w:jc w:val="both"/>
        <w:rPr>
          <w:b/>
          <w:sz w:val="28"/>
          <w:szCs w:val="28"/>
        </w:rPr>
      </w:pPr>
      <w:r w:rsidRPr="00AE6DDB">
        <w:rPr>
          <w:b/>
          <w:sz w:val="28"/>
          <w:szCs w:val="28"/>
        </w:rPr>
        <w:t>2. Đối tượng áp dụng</w:t>
      </w:r>
    </w:p>
    <w:p w14:paraId="6AC02E38" w14:textId="1FCF5976" w:rsidR="005828A1" w:rsidRPr="00AE6DDB" w:rsidRDefault="00F1112C" w:rsidP="001112C1">
      <w:pPr>
        <w:spacing w:before="120" w:after="120" w:line="312" w:lineRule="auto"/>
        <w:ind w:firstLine="720"/>
        <w:jc w:val="both"/>
        <w:rPr>
          <w:bCs/>
          <w:iCs/>
          <w:sz w:val="28"/>
          <w:szCs w:val="28"/>
        </w:rPr>
      </w:pPr>
      <w:r>
        <w:rPr>
          <w:bCs/>
          <w:iCs/>
          <w:sz w:val="28"/>
          <w:szCs w:val="28"/>
        </w:rPr>
        <w:t xml:space="preserve">Ban Quản lý các khu công nghiệp </w:t>
      </w:r>
      <w:r w:rsidR="005828A1" w:rsidRPr="00AE6DDB">
        <w:rPr>
          <w:bCs/>
          <w:iCs/>
          <w:sz w:val="28"/>
          <w:szCs w:val="28"/>
        </w:rPr>
        <w:t>tỉnh Hậu Giang, các cơ quan, đơn vị, tổ chức và cá nhân có liên quan.</w:t>
      </w:r>
    </w:p>
    <w:p w14:paraId="4FC7614E" w14:textId="77777777" w:rsidR="00623AB7" w:rsidRPr="00FF4363" w:rsidRDefault="00623AB7" w:rsidP="001112C1">
      <w:pPr>
        <w:spacing w:before="120" w:after="120" w:line="312" w:lineRule="auto"/>
        <w:ind w:firstLine="720"/>
        <w:jc w:val="both"/>
        <w:rPr>
          <w:b/>
          <w:sz w:val="28"/>
          <w:szCs w:val="28"/>
        </w:rPr>
      </w:pPr>
      <w:r w:rsidRPr="00FF4363">
        <w:rPr>
          <w:b/>
          <w:sz w:val="28"/>
          <w:szCs w:val="28"/>
        </w:rPr>
        <w:t>V. BỐ CỤC VÀ NỘI DUNG CƠ BẢN CỦA DỰ THẢO VĂN BẢN</w:t>
      </w:r>
    </w:p>
    <w:p w14:paraId="2EECCE25" w14:textId="77777777" w:rsidR="00623AB7" w:rsidRPr="00FF4363" w:rsidRDefault="00623AB7" w:rsidP="001112C1">
      <w:pPr>
        <w:spacing w:before="120" w:after="120" w:line="312" w:lineRule="auto"/>
        <w:ind w:firstLine="720"/>
        <w:jc w:val="both"/>
        <w:rPr>
          <w:b/>
          <w:sz w:val="28"/>
          <w:szCs w:val="28"/>
        </w:rPr>
      </w:pPr>
      <w:r w:rsidRPr="00FF4363">
        <w:rPr>
          <w:b/>
          <w:sz w:val="28"/>
          <w:szCs w:val="28"/>
        </w:rPr>
        <w:t>1. Bố cục</w:t>
      </w:r>
    </w:p>
    <w:p w14:paraId="4DAD2EFE" w14:textId="06AC26CB" w:rsidR="00623AB7" w:rsidRPr="00813B79" w:rsidRDefault="00623AB7" w:rsidP="001112C1">
      <w:pPr>
        <w:spacing w:before="120" w:after="120" w:line="312" w:lineRule="auto"/>
        <w:ind w:firstLine="720"/>
        <w:jc w:val="both"/>
        <w:rPr>
          <w:b/>
          <w:sz w:val="28"/>
          <w:szCs w:val="28"/>
        </w:rPr>
      </w:pPr>
      <w:r w:rsidRPr="00FF4363">
        <w:rPr>
          <w:bCs/>
          <w:iCs/>
          <w:sz w:val="28"/>
          <w:szCs w:val="28"/>
        </w:rPr>
        <w:t xml:space="preserve">Dự thảo Quyết định </w:t>
      </w:r>
      <w:r w:rsidR="00813B79">
        <w:rPr>
          <w:bCs/>
          <w:iCs/>
          <w:sz w:val="28"/>
          <w:szCs w:val="28"/>
        </w:rPr>
        <w:t>về việc bãi bỏ điểm h khoản 2 Điều 2 và sửa đổi điểm i khoản 2 Điều 2, khoản 3 Điều 3 của Quyết định số 02/2023/QĐ-UBND ngày 04 tháng 01 năm 2023 của UBND tỉnh về quy định chức năng, nhiệm vụ, quyền hạn và cơ cấu tổ chức của Ban Quản lý các khu công nghiệp tỉnh Hậu Giang</w:t>
      </w:r>
      <w:r w:rsidR="00813B79">
        <w:rPr>
          <w:b/>
          <w:sz w:val="28"/>
          <w:szCs w:val="28"/>
        </w:rPr>
        <w:t xml:space="preserve"> </w:t>
      </w:r>
      <w:r>
        <w:rPr>
          <w:bCs/>
          <w:iCs/>
          <w:sz w:val="28"/>
          <w:szCs w:val="28"/>
        </w:rPr>
        <w:t>(sau đ</w:t>
      </w:r>
      <w:r w:rsidR="00813B79">
        <w:rPr>
          <w:bCs/>
          <w:iCs/>
          <w:sz w:val="28"/>
          <w:szCs w:val="28"/>
        </w:rPr>
        <w:t>ây gọi tắt là Ban Quản lý) có 04</w:t>
      </w:r>
      <w:r w:rsidR="000961B5">
        <w:rPr>
          <w:bCs/>
          <w:iCs/>
          <w:sz w:val="28"/>
          <w:szCs w:val="28"/>
        </w:rPr>
        <w:t xml:space="preserve"> Đ</w:t>
      </w:r>
      <w:r w:rsidRPr="00FF4363">
        <w:rPr>
          <w:bCs/>
          <w:iCs/>
          <w:sz w:val="28"/>
          <w:szCs w:val="28"/>
        </w:rPr>
        <w:t>iều:</w:t>
      </w:r>
    </w:p>
    <w:p w14:paraId="07F0A00B" w14:textId="26DA249B" w:rsidR="00623AB7" w:rsidRPr="00FF4363" w:rsidRDefault="00623AB7" w:rsidP="001112C1">
      <w:pPr>
        <w:spacing w:before="120" w:after="120" w:line="312" w:lineRule="auto"/>
        <w:ind w:firstLine="720"/>
        <w:jc w:val="both"/>
        <w:rPr>
          <w:sz w:val="28"/>
          <w:szCs w:val="28"/>
        </w:rPr>
      </w:pPr>
      <w:r w:rsidRPr="00FF4363">
        <w:rPr>
          <w:sz w:val="28"/>
          <w:szCs w:val="28"/>
        </w:rPr>
        <w:t>Đ</w:t>
      </w:r>
      <w:r>
        <w:rPr>
          <w:sz w:val="28"/>
          <w:szCs w:val="28"/>
        </w:rPr>
        <w:t>iều 1.</w:t>
      </w:r>
      <w:r w:rsidR="00813B79">
        <w:rPr>
          <w:sz w:val="28"/>
          <w:szCs w:val="28"/>
        </w:rPr>
        <w:t xml:space="preserve"> </w:t>
      </w:r>
      <w:r w:rsidR="00813B79">
        <w:rPr>
          <w:bCs/>
          <w:iCs/>
          <w:sz w:val="28"/>
          <w:szCs w:val="28"/>
        </w:rPr>
        <w:t>Bãi bỏ điểm h khoản 2 Điều 2 Quyết định số 02/2023/QĐ-UBND ngày 04 tháng 01 năm 2023 của UBND tỉnh</w:t>
      </w:r>
      <w:r>
        <w:rPr>
          <w:bCs/>
          <w:iCs/>
          <w:sz w:val="28"/>
          <w:szCs w:val="28"/>
        </w:rPr>
        <w:t xml:space="preserve">; </w:t>
      </w:r>
    </w:p>
    <w:p w14:paraId="51F6F1CF" w14:textId="2969C023" w:rsidR="00813B79" w:rsidRDefault="00813B79" w:rsidP="001112C1">
      <w:pPr>
        <w:spacing w:before="120" w:after="120" w:line="312" w:lineRule="auto"/>
        <w:ind w:firstLine="720"/>
        <w:jc w:val="both"/>
        <w:rPr>
          <w:sz w:val="28"/>
          <w:szCs w:val="28"/>
        </w:rPr>
      </w:pPr>
      <w:r>
        <w:rPr>
          <w:sz w:val="28"/>
          <w:szCs w:val="28"/>
        </w:rPr>
        <w:t>Điều 2. S</w:t>
      </w:r>
      <w:r>
        <w:rPr>
          <w:bCs/>
          <w:iCs/>
          <w:sz w:val="28"/>
          <w:szCs w:val="28"/>
        </w:rPr>
        <w:t>ửa đổi điểm i khoản 2 Điều 2, khoản 3 Điều 3 Quyết định số 02/2023/QĐ-UBND ngày 04 tháng 01 năm 2023 của UBND tỉnh;</w:t>
      </w:r>
    </w:p>
    <w:p w14:paraId="70C3111F" w14:textId="66A6FC01" w:rsidR="00623AB7" w:rsidRPr="00FF4363" w:rsidRDefault="00813B79" w:rsidP="001112C1">
      <w:pPr>
        <w:spacing w:before="120" w:after="120" w:line="312" w:lineRule="auto"/>
        <w:ind w:firstLine="720"/>
        <w:jc w:val="both"/>
        <w:rPr>
          <w:sz w:val="28"/>
          <w:szCs w:val="28"/>
        </w:rPr>
      </w:pPr>
      <w:r>
        <w:rPr>
          <w:sz w:val="28"/>
          <w:szCs w:val="28"/>
        </w:rPr>
        <w:t>Điều 3</w:t>
      </w:r>
      <w:r w:rsidR="00623AB7">
        <w:rPr>
          <w:sz w:val="28"/>
          <w:szCs w:val="28"/>
        </w:rPr>
        <w:t>.</w:t>
      </w:r>
      <w:r w:rsidR="00623AB7" w:rsidRPr="00623AB7">
        <w:rPr>
          <w:sz w:val="28"/>
          <w:szCs w:val="28"/>
        </w:rPr>
        <w:t xml:space="preserve"> </w:t>
      </w:r>
      <w:r w:rsidR="00623AB7" w:rsidRPr="00FF4363">
        <w:rPr>
          <w:sz w:val="28"/>
          <w:szCs w:val="28"/>
        </w:rPr>
        <w:t>Hiệu lực thi hành</w:t>
      </w:r>
      <w:r w:rsidR="00623AB7">
        <w:rPr>
          <w:sz w:val="28"/>
          <w:szCs w:val="28"/>
        </w:rPr>
        <w:t>;</w:t>
      </w:r>
    </w:p>
    <w:p w14:paraId="2FB1DA02" w14:textId="7AD5B5DB" w:rsidR="00623AB7" w:rsidRPr="00FF4363" w:rsidRDefault="00813B79" w:rsidP="001112C1">
      <w:pPr>
        <w:spacing w:before="120" w:after="120" w:line="312" w:lineRule="auto"/>
        <w:ind w:firstLine="720"/>
        <w:jc w:val="both"/>
        <w:rPr>
          <w:sz w:val="28"/>
          <w:szCs w:val="28"/>
        </w:rPr>
      </w:pPr>
      <w:r>
        <w:rPr>
          <w:sz w:val="28"/>
          <w:szCs w:val="28"/>
        </w:rPr>
        <w:t>Điều 4</w:t>
      </w:r>
      <w:r w:rsidR="00623AB7" w:rsidRPr="00FF4363">
        <w:rPr>
          <w:sz w:val="28"/>
          <w:szCs w:val="28"/>
        </w:rPr>
        <w:t>. Trách nhiệm thi hành</w:t>
      </w:r>
      <w:r w:rsidR="00623AB7">
        <w:rPr>
          <w:sz w:val="28"/>
          <w:szCs w:val="28"/>
        </w:rPr>
        <w:t>.</w:t>
      </w:r>
    </w:p>
    <w:p w14:paraId="550538F2" w14:textId="31CF572A" w:rsidR="00623AB7" w:rsidRDefault="00623AB7" w:rsidP="001112C1">
      <w:pPr>
        <w:spacing w:before="120" w:after="120" w:line="312" w:lineRule="auto"/>
        <w:ind w:firstLine="720"/>
        <w:jc w:val="both"/>
        <w:rPr>
          <w:b/>
          <w:sz w:val="28"/>
          <w:szCs w:val="28"/>
        </w:rPr>
      </w:pPr>
      <w:r w:rsidRPr="00FF4363">
        <w:rPr>
          <w:b/>
          <w:sz w:val="28"/>
          <w:szCs w:val="28"/>
        </w:rPr>
        <w:t>2. Nội dung cơ bản</w:t>
      </w:r>
    </w:p>
    <w:p w14:paraId="7A4FBC0C" w14:textId="5889A8D5" w:rsidR="00813B79" w:rsidRPr="00813B79" w:rsidRDefault="00813B79" w:rsidP="001112C1">
      <w:pPr>
        <w:spacing w:before="120" w:after="120" w:line="312" w:lineRule="auto"/>
        <w:ind w:firstLine="720"/>
        <w:jc w:val="both"/>
        <w:rPr>
          <w:sz w:val="28"/>
          <w:szCs w:val="28"/>
        </w:rPr>
      </w:pPr>
      <w:r>
        <w:rPr>
          <w:bCs/>
          <w:iCs/>
          <w:sz w:val="28"/>
          <w:szCs w:val="28"/>
        </w:rPr>
        <w:t>Bãi bỏ điểm h khoản 2 Điều 2 và sửa đổi điểm i khoản 2 Điều 2, khoản 3 Điều 3 của Quyết định số 02/2023/QĐ-UBND ngày 04 tháng 01 năm 2023 của UBND tỉnh về quy định chức năng, nhiệm vụ, quyền hạn và cơ cấu tổ chức của Ban Quản lý các khu công nghiệp tỉnh Hậu Giang.</w:t>
      </w:r>
    </w:p>
    <w:p w14:paraId="083008DE" w14:textId="77777777" w:rsidR="00623AB7" w:rsidRPr="00F471FB" w:rsidRDefault="00623AB7" w:rsidP="001112C1">
      <w:pPr>
        <w:spacing w:before="120" w:after="120" w:line="312" w:lineRule="auto"/>
        <w:ind w:firstLine="720"/>
        <w:jc w:val="both"/>
        <w:rPr>
          <w:b/>
          <w:bCs/>
          <w:spacing w:val="-2"/>
          <w:sz w:val="28"/>
          <w:szCs w:val="28"/>
          <w:lang w:val="nl-NL"/>
        </w:rPr>
      </w:pPr>
      <w:r w:rsidRPr="00F471FB">
        <w:rPr>
          <w:b/>
          <w:bCs/>
          <w:spacing w:val="-2"/>
          <w:sz w:val="28"/>
          <w:szCs w:val="28"/>
          <w:lang w:val="nl-NL"/>
        </w:rPr>
        <w:t>VI. CƠ QUAN CHỦ TRÌ SOẠN THẢO VÀ THỜI GIAN BAN HÀNH</w:t>
      </w:r>
    </w:p>
    <w:p w14:paraId="35D0EE5D" w14:textId="64AFB7E2" w:rsidR="00623AB7" w:rsidRPr="009A056E" w:rsidRDefault="00DD588F" w:rsidP="001112C1">
      <w:pPr>
        <w:spacing w:before="120" w:after="120" w:line="312" w:lineRule="auto"/>
        <w:ind w:firstLine="720"/>
        <w:jc w:val="both"/>
        <w:rPr>
          <w:bCs/>
          <w:iCs/>
          <w:sz w:val="28"/>
          <w:szCs w:val="28"/>
        </w:rPr>
      </w:pPr>
      <w:r>
        <w:rPr>
          <w:bCs/>
          <w:sz w:val="28"/>
          <w:szCs w:val="28"/>
          <w:lang w:val="nl-NL"/>
        </w:rPr>
        <w:t xml:space="preserve">- Cơ quan chủ trì soạn thảo: Ban Quản lý các khu công nghiệp tỉnh Hậu Giang </w:t>
      </w:r>
      <w:r w:rsidR="009A056E">
        <w:rPr>
          <w:bCs/>
          <w:sz w:val="28"/>
          <w:szCs w:val="28"/>
          <w:lang w:val="nl-NL"/>
        </w:rPr>
        <w:t>xây dựng dự thảo</w:t>
      </w:r>
      <w:r w:rsidR="00623AB7" w:rsidRPr="00FF4363">
        <w:rPr>
          <w:bCs/>
          <w:sz w:val="28"/>
          <w:szCs w:val="28"/>
          <w:lang w:val="nl-NL"/>
        </w:rPr>
        <w:t xml:space="preserve"> </w:t>
      </w:r>
      <w:r w:rsidR="009A056E" w:rsidRPr="00D811D8">
        <w:rPr>
          <w:bCs/>
          <w:iCs/>
          <w:sz w:val="28"/>
          <w:szCs w:val="28"/>
        </w:rPr>
        <w:t>Quyết định</w:t>
      </w:r>
      <w:r w:rsidR="00AF4741">
        <w:rPr>
          <w:bCs/>
          <w:iCs/>
          <w:sz w:val="28"/>
          <w:szCs w:val="28"/>
        </w:rPr>
        <w:t xml:space="preserve"> </w:t>
      </w:r>
      <w:r w:rsidR="009A056E">
        <w:rPr>
          <w:bCs/>
          <w:iCs/>
          <w:sz w:val="28"/>
          <w:szCs w:val="28"/>
        </w:rPr>
        <w:t xml:space="preserve">bãi bỏ điểm h khoản 2 Điều 2 và sửa đổi điểm i khoản 2 Điều 2, khoản 3 Điều 3 Quyết định số 02/2023/QĐ-UBND ngày 04 </w:t>
      </w:r>
      <w:r w:rsidR="009A056E">
        <w:rPr>
          <w:bCs/>
          <w:iCs/>
          <w:sz w:val="28"/>
          <w:szCs w:val="28"/>
        </w:rPr>
        <w:lastRenderedPageBreak/>
        <w:t xml:space="preserve">tháng 01 năm 2023 của UBND tỉnh Hậu Giang </w:t>
      </w:r>
      <w:r w:rsidR="00623AB7" w:rsidRPr="00FF4363">
        <w:rPr>
          <w:bCs/>
          <w:sz w:val="28"/>
          <w:szCs w:val="28"/>
          <w:lang w:val="nl-NL"/>
        </w:rPr>
        <w:t xml:space="preserve">gửi Sở Tư pháp thẩm định, Sở Nội vụ trình Ủy ban nhân dân ban </w:t>
      </w:r>
      <w:r w:rsidR="00F72C68">
        <w:rPr>
          <w:bCs/>
          <w:sz w:val="28"/>
          <w:szCs w:val="28"/>
          <w:lang w:val="nl-NL"/>
        </w:rPr>
        <w:t xml:space="preserve">tỉnh </w:t>
      </w:r>
      <w:r w:rsidR="00AF4741">
        <w:rPr>
          <w:bCs/>
          <w:sz w:val="28"/>
          <w:szCs w:val="28"/>
          <w:lang w:val="nl-NL"/>
        </w:rPr>
        <w:t>hành Q</w:t>
      </w:r>
      <w:r w:rsidR="00623AB7" w:rsidRPr="00FF4363">
        <w:rPr>
          <w:bCs/>
          <w:sz w:val="28"/>
          <w:szCs w:val="28"/>
          <w:lang w:val="nl-NL"/>
        </w:rPr>
        <w:t>uyết định.</w:t>
      </w:r>
    </w:p>
    <w:p w14:paraId="2B5524BA" w14:textId="77777777" w:rsidR="00623AB7" w:rsidRPr="00FF4363" w:rsidRDefault="00623AB7" w:rsidP="001112C1">
      <w:pPr>
        <w:spacing w:before="120" w:after="120" w:line="312" w:lineRule="auto"/>
        <w:ind w:firstLine="720"/>
        <w:jc w:val="both"/>
        <w:rPr>
          <w:bCs/>
          <w:sz w:val="28"/>
          <w:szCs w:val="28"/>
          <w:lang w:val="nl-NL"/>
        </w:rPr>
      </w:pPr>
      <w:r w:rsidRPr="00FF4363">
        <w:rPr>
          <w:bCs/>
          <w:sz w:val="28"/>
          <w:szCs w:val="28"/>
          <w:lang w:val="nl-NL"/>
        </w:rPr>
        <w:t>- Đơn vị phối hợp: các cơ quan, đơn vị có liên quan.</w:t>
      </w:r>
    </w:p>
    <w:p w14:paraId="7C6EBD39" w14:textId="7B0E39EF" w:rsidR="00623AB7" w:rsidRPr="00FF4363" w:rsidRDefault="00623AB7" w:rsidP="001112C1">
      <w:pPr>
        <w:spacing w:before="120" w:after="120" w:line="312" w:lineRule="auto"/>
        <w:ind w:firstLine="720"/>
        <w:jc w:val="both"/>
        <w:rPr>
          <w:bCs/>
          <w:sz w:val="28"/>
          <w:szCs w:val="28"/>
          <w:lang w:val="nl-NL"/>
        </w:rPr>
      </w:pPr>
      <w:r w:rsidRPr="00FF4363">
        <w:rPr>
          <w:bCs/>
          <w:sz w:val="28"/>
          <w:szCs w:val="28"/>
          <w:lang w:val="nl-NL"/>
        </w:rPr>
        <w:t>- Th</w:t>
      </w:r>
      <w:r w:rsidR="00DD588F">
        <w:rPr>
          <w:bCs/>
          <w:sz w:val="28"/>
          <w:szCs w:val="28"/>
          <w:lang w:val="nl-NL"/>
        </w:rPr>
        <w:t xml:space="preserve">ời gian hoàn thành: Dự kiến </w:t>
      </w:r>
      <w:r w:rsidRPr="00FF4363">
        <w:rPr>
          <w:bCs/>
          <w:sz w:val="28"/>
          <w:szCs w:val="28"/>
          <w:lang w:val="nl-NL"/>
        </w:rPr>
        <w:t xml:space="preserve">Quý </w:t>
      </w:r>
      <w:r w:rsidR="000961B5">
        <w:rPr>
          <w:bCs/>
          <w:sz w:val="28"/>
          <w:szCs w:val="28"/>
          <w:lang w:val="nl-NL"/>
        </w:rPr>
        <w:t>I</w:t>
      </w:r>
      <w:r w:rsidR="0089027A">
        <w:rPr>
          <w:bCs/>
          <w:sz w:val="28"/>
          <w:szCs w:val="28"/>
          <w:lang w:val="nl-NL"/>
        </w:rPr>
        <w:t xml:space="preserve"> năm 2024</w:t>
      </w:r>
      <w:r w:rsidRPr="00FF4363">
        <w:rPr>
          <w:bCs/>
          <w:sz w:val="28"/>
          <w:szCs w:val="28"/>
          <w:lang w:val="nl-NL"/>
        </w:rPr>
        <w:t>.</w:t>
      </w:r>
    </w:p>
    <w:p w14:paraId="3F5E22C0" w14:textId="513592A6" w:rsidR="00623AB7" w:rsidRDefault="00DD588F" w:rsidP="001112C1">
      <w:pPr>
        <w:spacing w:before="120" w:after="120" w:line="312" w:lineRule="auto"/>
        <w:ind w:firstLine="720"/>
        <w:jc w:val="both"/>
        <w:rPr>
          <w:sz w:val="28"/>
          <w:szCs w:val="28"/>
        </w:rPr>
      </w:pPr>
      <w:r>
        <w:rPr>
          <w:bCs/>
          <w:sz w:val="28"/>
          <w:szCs w:val="28"/>
          <w:lang w:val="nl-NL"/>
        </w:rPr>
        <w:t xml:space="preserve">Ban Quản lý các khu công nghiệp tỉnh Hậu Giang </w:t>
      </w:r>
      <w:r w:rsidR="00623AB7" w:rsidRPr="00FF4363">
        <w:rPr>
          <w:bCs/>
          <w:sz w:val="28"/>
          <w:szCs w:val="28"/>
          <w:lang w:val="nl-NL"/>
        </w:rPr>
        <w:t>kính trình</w:t>
      </w:r>
      <w:r w:rsidR="00623AB7">
        <w:rPr>
          <w:sz w:val="28"/>
          <w:szCs w:val="28"/>
        </w:rPr>
        <w:t xml:space="preserve"> </w:t>
      </w:r>
      <w:r w:rsidR="0094746E">
        <w:rPr>
          <w:sz w:val="28"/>
          <w:szCs w:val="28"/>
        </w:rPr>
        <w:t xml:space="preserve">Chủ tịch </w:t>
      </w:r>
      <w:r w:rsidR="00623AB7">
        <w:rPr>
          <w:sz w:val="28"/>
          <w:szCs w:val="28"/>
        </w:rPr>
        <w:t xml:space="preserve">Ủy ban nhân dân tỉnh </w:t>
      </w:r>
      <w:r w:rsidR="00623AB7" w:rsidRPr="00FF4363">
        <w:rPr>
          <w:sz w:val="28"/>
          <w:szCs w:val="28"/>
        </w:rPr>
        <w:t>Hậu Giang xem xét, chấp thuận./.</w:t>
      </w:r>
    </w:p>
    <w:tbl>
      <w:tblPr>
        <w:tblStyle w:val="TableGrid"/>
        <w:tblW w:w="18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gridCol w:w="4815"/>
        <w:gridCol w:w="4252"/>
      </w:tblGrid>
      <w:tr w:rsidR="008F19F3" w14:paraId="17CCD4E8" w14:textId="77777777">
        <w:tc>
          <w:tcPr>
            <w:tcW w:w="4815" w:type="dxa"/>
          </w:tcPr>
          <w:p w14:paraId="71FC7AAB" w14:textId="77777777" w:rsidR="008F19F3" w:rsidRDefault="00750D9D">
            <w:pPr>
              <w:tabs>
                <w:tab w:val="left" w:pos="6240"/>
              </w:tabs>
              <w:rPr>
                <w:sz w:val="28"/>
                <w:szCs w:val="28"/>
                <w:lang w:val="nl-NL"/>
              </w:rPr>
            </w:pPr>
            <w:r>
              <w:rPr>
                <w:b/>
                <w:i/>
                <w:lang w:val="nl-NL"/>
              </w:rPr>
              <w:t xml:space="preserve">Nơi nhận: </w:t>
            </w:r>
          </w:p>
          <w:p w14:paraId="7DFAF05F" w14:textId="77777777" w:rsidR="008F19F3" w:rsidRDefault="00750D9D">
            <w:pPr>
              <w:jc w:val="both"/>
              <w:rPr>
                <w:sz w:val="22"/>
                <w:szCs w:val="22"/>
                <w:lang w:val="nl-NL"/>
              </w:rPr>
            </w:pPr>
            <w:r>
              <w:rPr>
                <w:b/>
                <w:sz w:val="22"/>
                <w:szCs w:val="22"/>
                <w:lang w:val="nl-NL"/>
              </w:rPr>
              <w:t xml:space="preserve">- </w:t>
            </w:r>
            <w:r>
              <w:rPr>
                <w:bCs/>
                <w:sz w:val="22"/>
                <w:szCs w:val="22"/>
                <w:lang w:val="vi-VN"/>
              </w:rPr>
              <w:t>Như trên</w:t>
            </w:r>
            <w:r>
              <w:rPr>
                <w:sz w:val="22"/>
                <w:szCs w:val="22"/>
                <w:lang w:val="nl-NL"/>
              </w:rPr>
              <w:t xml:space="preserve">; </w:t>
            </w:r>
          </w:p>
          <w:p w14:paraId="1EE46F44" w14:textId="77777777" w:rsidR="008F19F3" w:rsidRDefault="00750D9D">
            <w:pPr>
              <w:tabs>
                <w:tab w:val="center" w:pos="2281"/>
              </w:tabs>
              <w:jc w:val="both"/>
              <w:rPr>
                <w:sz w:val="22"/>
                <w:szCs w:val="22"/>
                <w:lang w:val="nl-NL"/>
              </w:rPr>
            </w:pPr>
            <w:r>
              <w:rPr>
                <w:sz w:val="22"/>
                <w:szCs w:val="22"/>
                <w:lang w:val="nl-NL"/>
              </w:rPr>
              <w:t xml:space="preserve">- Lãnh đạo Ban; </w:t>
            </w:r>
            <w:r>
              <w:rPr>
                <w:sz w:val="22"/>
                <w:szCs w:val="22"/>
                <w:lang w:val="nl-NL"/>
              </w:rPr>
              <w:tab/>
            </w:r>
          </w:p>
          <w:p w14:paraId="3C8D35D5" w14:textId="77777777" w:rsidR="008F19F3" w:rsidRDefault="00750D9D">
            <w:pPr>
              <w:rPr>
                <w:b/>
                <w:i/>
                <w:lang w:val="nl-NL"/>
              </w:rPr>
            </w:pPr>
            <w:r>
              <w:rPr>
                <w:sz w:val="22"/>
                <w:szCs w:val="22"/>
                <w:lang w:val="nl-NL"/>
              </w:rPr>
              <w:t>- Lưu: VT.</w:t>
            </w:r>
          </w:p>
        </w:tc>
        <w:tc>
          <w:tcPr>
            <w:tcW w:w="4815" w:type="dxa"/>
          </w:tcPr>
          <w:p w14:paraId="1056F3B7" w14:textId="77777777" w:rsidR="008F19F3" w:rsidRDefault="00750D9D">
            <w:pPr>
              <w:tabs>
                <w:tab w:val="left" w:pos="6240"/>
              </w:tabs>
              <w:jc w:val="center"/>
              <w:rPr>
                <w:b/>
                <w:sz w:val="28"/>
                <w:szCs w:val="28"/>
                <w:lang w:val="nl-NL"/>
              </w:rPr>
            </w:pPr>
            <w:r>
              <w:rPr>
                <w:b/>
                <w:sz w:val="28"/>
                <w:szCs w:val="28"/>
                <w:lang w:val="nl-NL"/>
              </w:rPr>
              <w:t>TRƯỞNG BAN</w:t>
            </w:r>
          </w:p>
          <w:p w14:paraId="72D063F5" w14:textId="77777777" w:rsidR="008F19F3" w:rsidRDefault="008F19F3">
            <w:pPr>
              <w:tabs>
                <w:tab w:val="left" w:pos="6240"/>
              </w:tabs>
              <w:jc w:val="center"/>
              <w:rPr>
                <w:b/>
                <w:sz w:val="28"/>
                <w:szCs w:val="28"/>
                <w:lang w:val="nl-NL"/>
              </w:rPr>
            </w:pPr>
          </w:p>
          <w:p w14:paraId="3F979BD9" w14:textId="77777777" w:rsidR="008F19F3" w:rsidRDefault="008F19F3">
            <w:pPr>
              <w:tabs>
                <w:tab w:val="left" w:pos="6240"/>
              </w:tabs>
              <w:jc w:val="center"/>
              <w:rPr>
                <w:b/>
                <w:sz w:val="28"/>
                <w:szCs w:val="28"/>
                <w:lang w:val="nl-NL"/>
              </w:rPr>
            </w:pPr>
          </w:p>
          <w:p w14:paraId="3642B8C3" w14:textId="77777777" w:rsidR="008F19F3" w:rsidRDefault="008F19F3">
            <w:pPr>
              <w:tabs>
                <w:tab w:val="left" w:pos="6240"/>
              </w:tabs>
              <w:jc w:val="center"/>
              <w:rPr>
                <w:b/>
                <w:sz w:val="28"/>
                <w:szCs w:val="28"/>
                <w:lang w:val="nl-NL"/>
              </w:rPr>
            </w:pPr>
          </w:p>
          <w:p w14:paraId="38B6DE04" w14:textId="77777777" w:rsidR="008F19F3" w:rsidRDefault="008F19F3">
            <w:pPr>
              <w:tabs>
                <w:tab w:val="left" w:pos="6240"/>
              </w:tabs>
              <w:jc w:val="center"/>
              <w:rPr>
                <w:b/>
                <w:sz w:val="28"/>
                <w:szCs w:val="28"/>
                <w:lang w:val="nl-NL"/>
              </w:rPr>
            </w:pPr>
          </w:p>
          <w:p w14:paraId="5A701CBD" w14:textId="77777777" w:rsidR="008F19F3" w:rsidRDefault="008F19F3">
            <w:pPr>
              <w:tabs>
                <w:tab w:val="left" w:pos="6240"/>
              </w:tabs>
              <w:jc w:val="center"/>
              <w:rPr>
                <w:b/>
                <w:sz w:val="28"/>
                <w:szCs w:val="28"/>
                <w:lang w:val="nl-NL"/>
              </w:rPr>
            </w:pPr>
          </w:p>
          <w:p w14:paraId="1A0B5DF9" w14:textId="5C7E57FA" w:rsidR="008F19F3" w:rsidRDefault="000961B5">
            <w:pPr>
              <w:jc w:val="center"/>
              <w:rPr>
                <w:b/>
                <w:i/>
                <w:lang w:val="vi-VN"/>
              </w:rPr>
            </w:pPr>
            <w:r>
              <w:rPr>
                <w:b/>
                <w:sz w:val="28"/>
                <w:szCs w:val="28"/>
                <w:lang w:val="nl-NL"/>
              </w:rPr>
              <w:t>Trần Ngọc Hùng</w:t>
            </w:r>
          </w:p>
        </w:tc>
        <w:tc>
          <w:tcPr>
            <w:tcW w:w="4815" w:type="dxa"/>
          </w:tcPr>
          <w:p w14:paraId="4120CEBB" w14:textId="77777777" w:rsidR="008F19F3" w:rsidRDefault="008F19F3">
            <w:pPr>
              <w:rPr>
                <w:b/>
                <w:i/>
                <w:lang w:val="nl-NL"/>
              </w:rPr>
            </w:pPr>
          </w:p>
        </w:tc>
        <w:tc>
          <w:tcPr>
            <w:tcW w:w="4252" w:type="dxa"/>
          </w:tcPr>
          <w:p w14:paraId="22A7BB65" w14:textId="77777777" w:rsidR="008F19F3" w:rsidRDefault="008F19F3">
            <w:pPr>
              <w:tabs>
                <w:tab w:val="left" w:pos="6240"/>
              </w:tabs>
              <w:jc w:val="center"/>
              <w:rPr>
                <w:b/>
                <w:i/>
                <w:lang w:val="nl-NL"/>
              </w:rPr>
            </w:pPr>
          </w:p>
        </w:tc>
      </w:tr>
    </w:tbl>
    <w:p w14:paraId="02417806" w14:textId="77777777" w:rsidR="008F19F3" w:rsidRDefault="008F19F3" w:rsidP="009E6F67">
      <w:pPr>
        <w:jc w:val="center"/>
        <w:rPr>
          <w:sz w:val="22"/>
          <w:szCs w:val="22"/>
        </w:rPr>
      </w:pPr>
    </w:p>
    <w:sectPr w:rsidR="008F19F3" w:rsidSect="00077DE0">
      <w:headerReference w:type="default" r:id="rId9"/>
      <w:pgSz w:w="11907"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EACDD" w14:textId="77777777" w:rsidR="005E5D2B" w:rsidRDefault="005E5D2B">
      <w:r>
        <w:separator/>
      </w:r>
    </w:p>
  </w:endnote>
  <w:endnote w:type="continuationSeparator" w:id="0">
    <w:p w14:paraId="723D323C" w14:textId="77777777" w:rsidR="005E5D2B" w:rsidRDefault="005E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202050305040509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EFB42" w14:textId="77777777" w:rsidR="005E5D2B" w:rsidRDefault="005E5D2B">
      <w:r>
        <w:separator/>
      </w:r>
    </w:p>
  </w:footnote>
  <w:footnote w:type="continuationSeparator" w:id="0">
    <w:p w14:paraId="7B73ACBB" w14:textId="77777777" w:rsidR="005E5D2B" w:rsidRDefault="005E5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313381"/>
      <w:docPartObj>
        <w:docPartGallery w:val="Page Numbers (Top of Page)"/>
        <w:docPartUnique/>
      </w:docPartObj>
    </w:sdtPr>
    <w:sdtEndPr>
      <w:rPr>
        <w:noProof/>
      </w:rPr>
    </w:sdtEndPr>
    <w:sdtContent>
      <w:p w14:paraId="147D38A2" w14:textId="579B70FD" w:rsidR="008E78E9" w:rsidRDefault="008E78E9">
        <w:pPr>
          <w:pStyle w:val="Header"/>
          <w:jc w:val="center"/>
        </w:pPr>
        <w:r>
          <w:fldChar w:fldCharType="begin"/>
        </w:r>
        <w:r>
          <w:instrText xml:space="preserve"> PAGE   \* MERGEFORMAT </w:instrText>
        </w:r>
        <w:r>
          <w:fldChar w:fldCharType="separate"/>
        </w:r>
        <w:r w:rsidR="00ED1352">
          <w:rPr>
            <w:noProof/>
          </w:rPr>
          <w:t>2</w:t>
        </w:r>
        <w:r>
          <w:rPr>
            <w:noProof/>
          </w:rPr>
          <w:fldChar w:fldCharType="end"/>
        </w:r>
      </w:p>
    </w:sdtContent>
  </w:sdt>
  <w:p w14:paraId="680FDEF9" w14:textId="77777777" w:rsidR="008F19F3" w:rsidRDefault="008F1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D"/>
    <w:rsid w:val="000016C9"/>
    <w:rsid w:val="00001835"/>
    <w:rsid w:val="00002941"/>
    <w:rsid w:val="00002DE2"/>
    <w:rsid w:val="00004FF5"/>
    <w:rsid w:val="00010F80"/>
    <w:rsid w:val="000119F1"/>
    <w:rsid w:val="000129E8"/>
    <w:rsid w:val="000159FE"/>
    <w:rsid w:val="00015EF9"/>
    <w:rsid w:val="000162EB"/>
    <w:rsid w:val="000171BD"/>
    <w:rsid w:val="0002041D"/>
    <w:rsid w:val="00020864"/>
    <w:rsid w:val="00022AC5"/>
    <w:rsid w:val="00022DA9"/>
    <w:rsid w:val="00024D8C"/>
    <w:rsid w:val="00032291"/>
    <w:rsid w:val="00032434"/>
    <w:rsid w:val="000335ED"/>
    <w:rsid w:val="0003411E"/>
    <w:rsid w:val="00036F6D"/>
    <w:rsid w:val="000379E1"/>
    <w:rsid w:val="00040A81"/>
    <w:rsid w:val="00042652"/>
    <w:rsid w:val="000426F9"/>
    <w:rsid w:val="0004279B"/>
    <w:rsid w:val="00043DE6"/>
    <w:rsid w:val="00045838"/>
    <w:rsid w:val="00045BC9"/>
    <w:rsid w:val="00050426"/>
    <w:rsid w:val="0005434A"/>
    <w:rsid w:val="00054C96"/>
    <w:rsid w:val="000559DA"/>
    <w:rsid w:val="000559F7"/>
    <w:rsid w:val="00056902"/>
    <w:rsid w:val="0006079C"/>
    <w:rsid w:val="0006089B"/>
    <w:rsid w:val="000611BB"/>
    <w:rsid w:val="00061F77"/>
    <w:rsid w:val="00062B55"/>
    <w:rsid w:val="00063BAB"/>
    <w:rsid w:val="00063FA0"/>
    <w:rsid w:val="0006445A"/>
    <w:rsid w:val="00072CA0"/>
    <w:rsid w:val="00073E00"/>
    <w:rsid w:val="00077DE0"/>
    <w:rsid w:val="0008110B"/>
    <w:rsid w:val="00081785"/>
    <w:rsid w:val="000819AF"/>
    <w:rsid w:val="0008246C"/>
    <w:rsid w:val="00083155"/>
    <w:rsid w:val="00091FE6"/>
    <w:rsid w:val="00094DEF"/>
    <w:rsid w:val="000961B5"/>
    <w:rsid w:val="000973C7"/>
    <w:rsid w:val="000A04BC"/>
    <w:rsid w:val="000A088F"/>
    <w:rsid w:val="000A3B90"/>
    <w:rsid w:val="000B284A"/>
    <w:rsid w:val="000B59F4"/>
    <w:rsid w:val="000B717A"/>
    <w:rsid w:val="000B71C8"/>
    <w:rsid w:val="000B7748"/>
    <w:rsid w:val="000B77DD"/>
    <w:rsid w:val="000C050C"/>
    <w:rsid w:val="000C2DC7"/>
    <w:rsid w:val="000C3C9B"/>
    <w:rsid w:val="000C48E6"/>
    <w:rsid w:val="000C72FA"/>
    <w:rsid w:val="000C74F3"/>
    <w:rsid w:val="000C7740"/>
    <w:rsid w:val="000C7937"/>
    <w:rsid w:val="000C7F9E"/>
    <w:rsid w:val="000D090D"/>
    <w:rsid w:val="000D1115"/>
    <w:rsid w:val="000D184C"/>
    <w:rsid w:val="000D19A0"/>
    <w:rsid w:val="000D3347"/>
    <w:rsid w:val="000D3DEF"/>
    <w:rsid w:val="000D5F4B"/>
    <w:rsid w:val="000D6308"/>
    <w:rsid w:val="000D6949"/>
    <w:rsid w:val="000E1A60"/>
    <w:rsid w:val="000E5DBA"/>
    <w:rsid w:val="000E7F99"/>
    <w:rsid w:val="000F0885"/>
    <w:rsid w:val="000F1617"/>
    <w:rsid w:val="000F3360"/>
    <w:rsid w:val="000F3A87"/>
    <w:rsid w:val="000F67F5"/>
    <w:rsid w:val="000F7882"/>
    <w:rsid w:val="00103467"/>
    <w:rsid w:val="00103991"/>
    <w:rsid w:val="001049ED"/>
    <w:rsid w:val="001055B9"/>
    <w:rsid w:val="00106423"/>
    <w:rsid w:val="001068CE"/>
    <w:rsid w:val="0011053D"/>
    <w:rsid w:val="001112C1"/>
    <w:rsid w:val="001141CE"/>
    <w:rsid w:val="00115362"/>
    <w:rsid w:val="00115938"/>
    <w:rsid w:val="00116E79"/>
    <w:rsid w:val="00122370"/>
    <w:rsid w:val="00122D6A"/>
    <w:rsid w:val="001232D3"/>
    <w:rsid w:val="00123570"/>
    <w:rsid w:val="001238F7"/>
    <w:rsid w:val="00127DC2"/>
    <w:rsid w:val="0013677D"/>
    <w:rsid w:val="00136E02"/>
    <w:rsid w:val="00140A82"/>
    <w:rsid w:val="00141593"/>
    <w:rsid w:val="00142919"/>
    <w:rsid w:val="00143912"/>
    <w:rsid w:val="00143A88"/>
    <w:rsid w:val="0014415B"/>
    <w:rsid w:val="0014558F"/>
    <w:rsid w:val="0014669D"/>
    <w:rsid w:val="00147788"/>
    <w:rsid w:val="00147DE9"/>
    <w:rsid w:val="001502AE"/>
    <w:rsid w:val="00151730"/>
    <w:rsid w:val="00152A43"/>
    <w:rsid w:val="00153113"/>
    <w:rsid w:val="00154EC3"/>
    <w:rsid w:val="0015693A"/>
    <w:rsid w:val="00156C5E"/>
    <w:rsid w:val="001612E7"/>
    <w:rsid w:val="00161A31"/>
    <w:rsid w:val="00163516"/>
    <w:rsid w:val="00164281"/>
    <w:rsid w:val="0016430F"/>
    <w:rsid w:val="00164DFC"/>
    <w:rsid w:val="00164EDE"/>
    <w:rsid w:val="001676EB"/>
    <w:rsid w:val="0017326F"/>
    <w:rsid w:val="00173427"/>
    <w:rsid w:val="0017382B"/>
    <w:rsid w:val="001756BA"/>
    <w:rsid w:val="00181544"/>
    <w:rsid w:val="00181F4C"/>
    <w:rsid w:val="00182A13"/>
    <w:rsid w:val="00182A41"/>
    <w:rsid w:val="00185797"/>
    <w:rsid w:val="00187A60"/>
    <w:rsid w:val="001909F0"/>
    <w:rsid w:val="00195FFE"/>
    <w:rsid w:val="001A0B98"/>
    <w:rsid w:val="001A26DF"/>
    <w:rsid w:val="001A30BB"/>
    <w:rsid w:val="001B1E36"/>
    <w:rsid w:val="001B2290"/>
    <w:rsid w:val="001B24F1"/>
    <w:rsid w:val="001B36BB"/>
    <w:rsid w:val="001B47D7"/>
    <w:rsid w:val="001B5BA4"/>
    <w:rsid w:val="001B6290"/>
    <w:rsid w:val="001B7662"/>
    <w:rsid w:val="001C02C1"/>
    <w:rsid w:val="001C0A0F"/>
    <w:rsid w:val="001C2C79"/>
    <w:rsid w:val="001C3294"/>
    <w:rsid w:val="001C57EE"/>
    <w:rsid w:val="001C6997"/>
    <w:rsid w:val="001C743A"/>
    <w:rsid w:val="001D0729"/>
    <w:rsid w:val="001D3358"/>
    <w:rsid w:val="001D4045"/>
    <w:rsid w:val="001D5152"/>
    <w:rsid w:val="001D6088"/>
    <w:rsid w:val="001D676F"/>
    <w:rsid w:val="001E0592"/>
    <w:rsid w:val="001E1264"/>
    <w:rsid w:val="001E156D"/>
    <w:rsid w:val="001E20A0"/>
    <w:rsid w:val="001E2FF2"/>
    <w:rsid w:val="001E30B8"/>
    <w:rsid w:val="001E472A"/>
    <w:rsid w:val="001E4BB5"/>
    <w:rsid w:val="001E5FCF"/>
    <w:rsid w:val="001E6393"/>
    <w:rsid w:val="001E6C37"/>
    <w:rsid w:val="001F02D7"/>
    <w:rsid w:val="001F097D"/>
    <w:rsid w:val="001F3C3E"/>
    <w:rsid w:val="001F7630"/>
    <w:rsid w:val="002000EB"/>
    <w:rsid w:val="002003AE"/>
    <w:rsid w:val="00200DDB"/>
    <w:rsid w:val="00203489"/>
    <w:rsid w:val="00204DB5"/>
    <w:rsid w:val="00205002"/>
    <w:rsid w:val="00206D7C"/>
    <w:rsid w:val="00212288"/>
    <w:rsid w:val="00213428"/>
    <w:rsid w:val="002156CC"/>
    <w:rsid w:val="00220881"/>
    <w:rsid w:val="00220898"/>
    <w:rsid w:val="002212BB"/>
    <w:rsid w:val="002212D4"/>
    <w:rsid w:val="00221916"/>
    <w:rsid w:val="00222114"/>
    <w:rsid w:val="00222EE8"/>
    <w:rsid w:val="00224295"/>
    <w:rsid w:val="00224865"/>
    <w:rsid w:val="0022499F"/>
    <w:rsid w:val="0022588C"/>
    <w:rsid w:val="00226F99"/>
    <w:rsid w:val="00230DC4"/>
    <w:rsid w:val="0023494E"/>
    <w:rsid w:val="00237689"/>
    <w:rsid w:val="00244FFB"/>
    <w:rsid w:val="00247920"/>
    <w:rsid w:val="0025260B"/>
    <w:rsid w:val="00252619"/>
    <w:rsid w:val="002550C3"/>
    <w:rsid w:val="00260EDD"/>
    <w:rsid w:val="00261802"/>
    <w:rsid w:val="002620A8"/>
    <w:rsid w:val="0026372D"/>
    <w:rsid w:val="00264CE3"/>
    <w:rsid w:val="00264F35"/>
    <w:rsid w:val="00267DB9"/>
    <w:rsid w:val="00270590"/>
    <w:rsid w:val="002737EA"/>
    <w:rsid w:val="00274BB2"/>
    <w:rsid w:val="0027681F"/>
    <w:rsid w:val="00276A51"/>
    <w:rsid w:val="00280026"/>
    <w:rsid w:val="0028066D"/>
    <w:rsid w:val="00281B7F"/>
    <w:rsid w:val="00283250"/>
    <w:rsid w:val="00287F43"/>
    <w:rsid w:val="002924B9"/>
    <w:rsid w:val="00292C3E"/>
    <w:rsid w:val="002942A9"/>
    <w:rsid w:val="00296DE2"/>
    <w:rsid w:val="002A165C"/>
    <w:rsid w:val="002A4ACE"/>
    <w:rsid w:val="002A783B"/>
    <w:rsid w:val="002B01A4"/>
    <w:rsid w:val="002B067E"/>
    <w:rsid w:val="002B5354"/>
    <w:rsid w:val="002B6781"/>
    <w:rsid w:val="002C044B"/>
    <w:rsid w:val="002C635C"/>
    <w:rsid w:val="002C6A59"/>
    <w:rsid w:val="002C7730"/>
    <w:rsid w:val="002D3012"/>
    <w:rsid w:val="002D33AD"/>
    <w:rsid w:val="002D419E"/>
    <w:rsid w:val="002D4820"/>
    <w:rsid w:val="002D52DD"/>
    <w:rsid w:val="002D5B61"/>
    <w:rsid w:val="002D7DF4"/>
    <w:rsid w:val="002E2995"/>
    <w:rsid w:val="002F03A7"/>
    <w:rsid w:val="002F052A"/>
    <w:rsid w:val="002F1886"/>
    <w:rsid w:val="002F2B1A"/>
    <w:rsid w:val="002F30D3"/>
    <w:rsid w:val="002F3176"/>
    <w:rsid w:val="002F432F"/>
    <w:rsid w:val="002F625E"/>
    <w:rsid w:val="00300980"/>
    <w:rsid w:val="003014B5"/>
    <w:rsid w:val="003023E8"/>
    <w:rsid w:val="00303440"/>
    <w:rsid w:val="00303BE7"/>
    <w:rsid w:val="003049BA"/>
    <w:rsid w:val="00305AAE"/>
    <w:rsid w:val="00307C89"/>
    <w:rsid w:val="00312037"/>
    <w:rsid w:val="00317670"/>
    <w:rsid w:val="00325EA1"/>
    <w:rsid w:val="003326CB"/>
    <w:rsid w:val="00332DB4"/>
    <w:rsid w:val="0033368B"/>
    <w:rsid w:val="00333ED3"/>
    <w:rsid w:val="00334B65"/>
    <w:rsid w:val="00334C34"/>
    <w:rsid w:val="00342E9F"/>
    <w:rsid w:val="003437E7"/>
    <w:rsid w:val="00343D1F"/>
    <w:rsid w:val="00345B9D"/>
    <w:rsid w:val="00345C9C"/>
    <w:rsid w:val="00345D4D"/>
    <w:rsid w:val="003503EE"/>
    <w:rsid w:val="003510C6"/>
    <w:rsid w:val="00351143"/>
    <w:rsid w:val="00351EB3"/>
    <w:rsid w:val="003561F1"/>
    <w:rsid w:val="00360779"/>
    <w:rsid w:val="00363E4D"/>
    <w:rsid w:val="003648A2"/>
    <w:rsid w:val="00365047"/>
    <w:rsid w:val="00366295"/>
    <w:rsid w:val="00372A08"/>
    <w:rsid w:val="003748A3"/>
    <w:rsid w:val="00375D24"/>
    <w:rsid w:val="00376F3F"/>
    <w:rsid w:val="00380230"/>
    <w:rsid w:val="0039166F"/>
    <w:rsid w:val="003924D0"/>
    <w:rsid w:val="00393F59"/>
    <w:rsid w:val="00395EC3"/>
    <w:rsid w:val="00396441"/>
    <w:rsid w:val="003965BA"/>
    <w:rsid w:val="003968E8"/>
    <w:rsid w:val="00397A7B"/>
    <w:rsid w:val="003A0592"/>
    <w:rsid w:val="003A0A32"/>
    <w:rsid w:val="003A2A01"/>
    <w:rsid w:val="003A4D79"/>
    <w:rsid w:val="003B0309"/>
    <w:rsid w:val="003B0D72"/>
    <w:rsid w:val="003B3659"/>
    <w:rsid w:val="003B490F"/>
    <w:rsid w:val="003B4B94"/>
    <w:rsid w:val="003B5B0F"/>
    <w:rsid w:val="003B5C3D"/>
    <w:rsid w:val="003C1FB2"/>
    <w:rsid w:val="003C386A"/>
    <w:rsid w:val="003C3DFD"/>
    <w:rsid w:val="003C3F55"/>
    <w:rsid w:val="003C5054"/>
    <w:rsid w:val="003D0B3B"/>
    <w:rsid w:val="003D0C5B"/>
    <w:rsid w:val="003D141E"/>
    <w:rsid w:val="003D3050"/>
    <w:rsid w:val="003D56B8"/>
    <w:rsid w:val="003D63D1"/>
    <w:rsid w:val="003D6ADC"/>
    <w:rsid w:val="003D7A5B"/>
    <w:rsid w:val="003E277B"/>
    <w:rsid w:val="003E2F54"/>
    <w:rsid w:val="003E3911"/>
    <w:rsid w:val="003E3E57"/>
    <w:rsid w:val="003E496E"/>
    <w:rsid w:val="003E4A03"/>
    <w:rsid w:val="003E5036"/>
    <w:rsid w:val="003E53EA"/>
    <w:rsid w:val="003F0C27"/>
    <w:rsid w:val="003F3078"/>
    <w:rsid w:val="003F39F0"/>
    <w:rsid w:val="003F4A3D"/>
    <w:rsid w:val="003F565D"/>
    <w:rsid w:val="003F5F40"/>
    <w:rsid w:val="00401F95"/>
    <w:rsid w:val="004025DE"/>
    <w:rsid w:val="0040434B"/>
    <w:rsid w:val="00404EA8"/>
    <w:rsid w:val="00407F53"/>
    <w:rsid w:val="00411063"/>
    <w:rsid w:val="00412546"/>
    <w:rsid w:val="00412DCE"/>
    <w:rsid w:val="00414719"/>
    <w:rsid w:val="0041645F"/>
    <w:rsid w:val="00417676"/>
    <w:rsid w:val="00421184"/>
    <w:rsid w:val="00422F3B"/>
    <w:rsid w:val="00423F48"/>
    <w:rsid w:val="00425600"/>
    <w:rsid w:val="0042782A"/>
    <w:rsid w:val="004309D9"/>
    <w:rsid w:val="00436891"/>
    <w:rsid w:val="00437CC7"/>
    <w:rsid w:val="004436D6"/>
    <w:rsid w:val="00444821"/>
    <w:rsid w:val="00446E77"/>
    <w:rsid w:val="004474E1"/>
    <w:rsid w:val="0045049F"/>
    <w:rsid w:val="00453236"/>
    <w:rsid w:val="004549D2"/>
    <w:rsid w:val="00454DD6"/>
    <w:rsid w:val="00463781"/>
    <w:rsid w:val="00463D41"/>
    <w:rsid w:val="00466322"/>
    <w:rsid w:val="00470088"/>
    <w:rsid w:val="00472D3A"/>
    <w:rsid w:val="00475E44"/>
    <w:rsid w:val="004775ED"/>
    <w:rsid w:val="00477BCD"/>
    <w:rsid w:val="00480F25"/>
    <w:rsid w:val="00486620"/>
    <w:rsid w:val="004869A3"/>
    <w:rsid w:val="004878A0"/>
    <w:rsid w:val="00490BF9"/>
    <w:rsid w:val="004911E8"/>
    <w:rsid w:val="004916F6"/>
    <w:rsid w:val="004918FE"/>
    <w:rsid w:val="0049296C"/>
    <w:rsid w:val="00492EDD"/>
    <w:rsid w:val="00493133"/>
    <w:rsid w:val="004945CB"/>
    <w:rsid w:val="00494FB1"/>
    <w:rsid w:val="004955C8"/>
    <w:rsid w:val="0049580B"/>
    <w:rsid w:val="00496429"/>
    <w:rsid w:val="00496744"/>
    <w:rsid w:val="0049736E"/>
    <w:rsid w:val="004A1562"/>
    <w:rsid w:val="004A2092"/>
    <w:rsid w:val="004A3007"/>
    <w:rsid w:val="004A4DE2"/>
    <w:rsid w:val="004A5E7C"/>
    <w:rsid w:val="004B1757"/>
    <w:rsid w:val="004B1920"/>
    <w:rsid w:val="004B1FEA"/>
    <w:rsid w:val="004B23B9"/>
    <w:rsid w:val="004B31AB"/>
    <w:rsid w:val="004B33E4"/>
    <w:rsid w:val="004B36AF"/>
    <w:rsid w:val="004B3A81"/>
    <w:rsid w:val="004B4EF5"/>
    <w:rsid w:val="004B5663"/>
    <w:rsid w:val="004C3E1C"/>
    <w:rsid w:val="004C60E5"/>
    <w:rsid w:val="004C714A"/>
    <w:rsid w:val="004D0434"/>
    <w:rsid w:val="004D175F"/>
    <w:rsid w:val="004D2D11"/>
    <w:rsid w:val="004D300E"/>
    <w:rsid w:val="004D3755"/>
    <w:rsid w:val="004D382C"/>
    <w:rsid w:val="004D457A"/>
    <w:rsid w:val="004D45F5"/>
    <w:rsid w:val="004D63F3"/>
    <w:rsid w:val="004D661C"/>
    <w:rsid w:val="004D6F38"/>
    <w:rsid w:val="004D7980"/>
    <w:rsid w:val="004E04FB"/>
    <w:rsid w:val="004E13A3"/>
    <w:rsid w:val="004E65F3"/>
    <w:rsid w:val="004E6A73"/>
    <w:rsid w:val="004E6DFC"/>
    <w:rsid w:val="004E6E05"/>
    <w:rsid w:val="004F02C5"/>
    <w:rsid w:val="004F30C3"/>
    <w:rsid w:val="004F31F4"/>
    <w:rsid w:val="004F3B01"/>
    <w:rsid w:val="004F41F0"/>
    <w:rsid w:val="004F54A9"/>
    <w:rsid w:val="004F678B"/>
    <w:rsid w:val="004F761E"/>
    <w:rsid w:val="00500EA7"/>
    <w:rsid w:val="005015A2"/>
    <w:rsid w:val="005024DA"/>
    <w:rsid w:val="00503B7D"/>
    <w:rsid w:val="00504707"/>
    <w:rsid w:val="00504B57"/>
    <w:rsid w:val="00505C17"/>
    <w:rsid w:val="00505CC5"/>
    <w:rsid w:val="00511342"/>
    <w:rsid w:val="00513337"/>
    <w:rsid w:val="00513D87"/>
    <w:rsid w:val="005159A2"/>
    <w:rsid w:val="00521270"/>
    <w:rsid w:val="005228CD"/>
    <w:rsid w:val="005244AE"/>
    <w:rsid w:val="00526446"/>
    <w:rsid w:val="00530581"/>
    <w:rsid w:val="0053082D"/>
    <w:rsid w:val="0053232C"/>
    <w:rsid w:val="00532932"/>
    <w:rsid w:val="00533A3D"/>
    <w:rsid w:val="00533AC8"/>
    <w:rsid w:val="00533DE4"/>
    <w:rsid w:val="005358E2"/>
    <w:rsid w:val="0053698B"/>
    <w:rsid w:val="00537593"/>
    <w:rsid w:val="00544915"/>
    <w:rsid w:val="0054682D"/>
    <w:rsid w:val="00550B1C"/>
    <w:rsid w:val="00551971"/>
    <w:rsid w:val="0055212C"/>
    <w:rsid w:val="00552756"/>
    <w:rsid w:val="0055280E"/>
    <w:rsid w:val="005553B3"/>
    <w:rsid w:val="00555FEE"/>
    <w:rsid w:val="00561A8E"/>
    <w:rsid w:val="0056361A"/>
    <w:rsid w:val="00563D11"/>
    <w:rsid w:val="005642D8"/>
    <w:rsid w:val="005647FC"/>
    <w:rsid w:val="00564C9E"/>
    <w:rsid w:val="00565ED4"/>
    <w:rsid w:val="0057004D"/>
    <w:rsid w:val="00570DCC"/>
    <w:rsid w:val="00571D1B"/>
    <w:rsid w:val="00571D94"/>
    <w:rsid w:val="00571E32"/>
    <w:rsid w:val="005808B0"/>
    <w:rsid w:val="005813E5"/>
    <w:rsid w:val="005828A1"/>
    <w:rsid w:val="0058460D"/>
    <w:rsid w:val="00585E90"/>
    <w:rsid w:val="00590FE1"/>
    <w:rsid w:val="00591244"/>
    <w:rsid w:val="00591A02"/>
    <w:rsid w:val="00593E35"/>
    <w:rsid w:val="005940D1"/>
    <w:rsid w:val="00594EDF"/>
    <w:rsid w:val="00595249"/>
    <w:rsid w:val="005A0867"/>
    <w:rsid w:val="005A0C1D"/>
    <w:rsid w:val="005A255C"/>
    <w:rsid w:val="005A4762"/>
    <w:rsid w:val="005A5385"/>
    <w:rsid w:val="005A58DA"/>
    <w:rsid w:val="005A7607"/>
    <w:rsid w:val="005B0721"/>
    <w:rsid w:val="005B3003"/>
    <w:rsid w:val="005B3268"/>
    <w:rsid w:val="005B70DD"/>
    <w:rsid w:val="005C4130"/>
    <w:rsid w:val="005D0DC7"/>
    <w:rsid w:val="005D4301"/>
    <w:rsid w:val="005D570F"/>
    <w:rsid w:val="005D5F92"/>
    <w:rsid w:val="005D625E"/>
    <w:rsid w:val="005D6771"/>
    <w:rsid w:val="005D6F65"/>
    <w:rsid w:val="005E3001"/>
    <w:rsid w:val="005E32F8"/>
    <w:rsid w:val="005E4077"/>
    <w:rsid w:val="005E5586"/>
    <w:rsid w:val="005E5D2B"/>
    <w:rsid w:val="005E5D78"/>
    <w:rsid w:val="005E62A5"/>
    <w:rsid w:val="005F07AA"/>
    <w:rsid w:val="005F2EF4"/>
    <w:rsid w:val="005F4A21"/>
    <w:rsid w:val="005F4EF2"/>
    <w:rsid w:val="005F50A0"/>
    <w:rsid w:val="00600825"/>
    <w:rsid w:val="00603E7E"/>
    <w:rsid w:val="00604830"/>
    <w:rsid w:val="00605B03"/>
    <w:rsid w:val="00606042"/>
    <w:rsid w:val="0061041B"/>
    <w:rsid w:val="00610BB9"/>
    <w:rsid w:val="0061112B"/>
    <w:rsid w:val="006114BD"/>
    <w:rsid w:val="006128F2"/>
    <w:rsid w:val="00612C72"/>
    <w:rsid w:val="006132EB"/>
    <w:rsid w:val="0061447F"/>
    <w:rsid w:val="00617685"/>
    <w:rsid w:val="00620EBF"/>
    <w:rsid w:val="00622271"/>
    <w:rsid w:val="00622975"/>
    <w:rsid w:val="00623AB7"/>
    <w:rsid w:val="00624BC8"/>
    <w:rsid w:val="00627547"/>
    <w:rsid w:val="00635346"/>
    <w:rsid w:val="00636886"/>
    <w:rsid w:val="00636F11"/>
    <w:rsid w:val="006401F3"/>
    <w:rsid w:val="00640DE8"/>
    <w:rsid w:val="006457DC"/>
    <w:rsid w:val="00646828"/>
    <w:rsid w:val="00646869"/>
    <w:rsid w:val="00647705"/>
    <w:rsid w:val="006478EF"/>
    <w:rsid w:val="00650A7E"/>
    <w:rsid w:val="00651182"/>
    <w:rsid w:val="00652311"/>
    <w:rsid w:val="00652464"/>
    <w:rsid w:val="00652DE4"/>
    <w:rsid w:val="00655CC5"/>
    <w:rsid w:val="00655DAD"/>
    <w:rsid w:val="006568CA"/>
    <w:rsid w:val="0065793D"/>
    <w:rsid w:val="00660DC5"/>
    <w:rsid w:val="0066109F"/>
    <w:rsid w:val="00664264"/>
    <w:rsid w:val="00664992"/>
    <w:rsid w:val="00670F5B"/>
    <w:rsid w:val="006716F7"/>
    <w:rsid w:val="00671CEF"/>
    <w:rsid w:val="006735B5"/>
    <w:rsid w:val="00680182"/>
    <w:rsid w:val="00680726"/>
    <w:rsid w:val="00680CEF"/>
    <w:rsid w:val="00681566"/>
    <w:rsid w:val="00681B45"/>
    <w:rsid w:val="00683969"/>
    <w:rsid w:val="00685471"/>
    <w:rsid w:val="0068749F"/>
    <w:rsid w:val="00690D70"/>
    <w:rsid w:val="00692FC7"/>
    <w:rsid w:val="006958E2"/>
    <w:rsid w:val="00696540"/>
    <w:rsid w:val="006A3476"/>
    <w:rsid w:val="006A3C26"/>
    <w:rsid w:val="006A4665"/>
    <w:rsid w:val="006A4988"/>
    <w:rsid w:val="006A4C69"/>
    <w:rsid w:val="006A5356"/>
    <w:rsid w:val="006A5633"/>
    <w:rsid w:val="006A66A3"/>
    <w:rsid w:val="006B2FF3"/>
    <w:rsid w:val="006B366F"/>
    <w:rsid w:val="006B3D18"/>
    <w:rsid w:val="006C2F7E"/>
    <w:rsid w:val="006C3F1B"/>
    <w:rsid w:val="006C49D5"/>
    <w:rsid w:val="006C4EF3"/>
    <w:rsid w:val="006C5B4D"/>
    <w:rsid w:val="006C5C1C"/>
    <w:rsid w:val="006C7379"/>
    <w:rsid w:val="006C774F"/>
    <w:rsid w:val="006D201D"/>
    <w:rsid w:val="006D2AF2"/>
    <w:rsid w:val="006D2D72"/>
    <w:rsid w:val="006D58A0"/>
    <w:rsid w:val="006D64E4"/>
    <w:rsid w:val="006D79E7"/>
    <w:rsid w:val="006E11CF"/>
    <w:rsid w:val="006E1482"/>
    <w:rsid w:val="006E1ACF"/>
    <w:rsid w:val="006E2259"/>
    <w:rsid w:val="006E3409"/>
    <w:rsid w:val="006E41EF"/>
    <w:rsid w:val="006E6B8C"/>
    <w:rsid w:val="006E702E"/>
    <w:rsid w:val="006E774A"/>
    <w:rsid w:val="006F031E"/>
    <w:rsid w:val="006F75C6"/>
    <w:rsid w:val="00700CEC"/>
    <w:rsid w:val="00701BC6"/>
    <w:rsid w:val="007071EE"/>
    <w:rsid w:val="00707AB5"/>
    <w:rsid w:val="007100BA"/>
    <w:rsid w:val="007146A1"/>
    <w:rsid w:val="007162FA"/>
    <w:rsid w:val="00717BC5"/>
    <w:rsid w:val="00721758"/>
    <w:rsid w:val="00723936"/>
    <w:rsid w:val="00723B65"/>
    <w:rsid w:val="00724C45"/>
    <w:rsid w:val="0072575D"/>
    <w:rsid w:val="0072641C"/>
    <w:rsid w:val="0072778E"/>
    <w:rsid w:val="00733312"/>
    <w:rsid w:val="00733953"/>
    <w:rsid w:val="00734819"/>
    <w:rsid w:val="00735ABE"/>
    <w:rsid w:val="00735F33"/>
    <w:rsid w:val="00736716"/>
    <w:rsid w:val="00740642"/>
    <w:rsid w:val="00741308"/>
    <w:rsid w:val="0074371E"/>
    <w:rsid w:val="0074415F"/>
    <w:rsid w:val="007450A7"/>
    <w:rsid w:val="00745C64"/>
    <w:rsid w:val="00745DB2"/>
    <w:rsid w:val="00745F8D"/>
    <w:rsid w:val="00747069"/>
    <w:rsid w:val="00750D9D"/>
    <w:rsid w:val="00754971"/>
    <w:rsid w:val="00757661"/>
    <w:rsid w:val="007602BF"/>
    <w:rsid w:val="0076047C"/>
    <w:rsid w:val="007608E2"/>
    <w:rsid w:val="007614F8"/>
    <w:rsid w:val="007639A2"/>
    <w:rsid w:val="00764A08"/>
    <w:rsid w:val="00764E2D"/>
    <w:rsid w:val="0077162A"/>
    <w:rsid w:val="007763BC"/>
    <w:rsid w:val="00780B06"/>
    <w:rsid w:val="00781FFF"/>
    <w:rsid w:val="007821BE"/>
    <w:rsid w:val="00782FBA"/>
    <w:rsid w:val="007831F3"/>
    <w:rsid w:val="0078355D"/>
    <w:rsid w:val="00785A31"/>
    <w:rsid w:val="0078717C"/>
    <w:rsid w:val="00787844"/>
    <w:rsid w:val="00787B85"/>
    <w:rsid w:val="007905AB"/>
    <w:rsid w:val="00793C08"/>
    <w:rsid w:val="007956F4"/>
    <w:rsid w:val="007A07D7"/>
    <w:rsid w:val="007A44B4"/>
    <w:rsid w:val="007A4CA4"/>
    <w:rsid w:val="007A59EA"/>
    <w:rsid w:val="007A6FD9"/>
    <w:rsid w:val="007B0ED8"/>
    <w:rsid w:val="007B114E"/>
    <w:rsid w:val="007B3E12"/>
    <w:rsid w:val="007B4160"/>
    <w:rsid w:val="007B427B"/>
    <w:rsid w:val="007B4FB5"/>
    <w:rsid w:val="007B57A9"/>
    <w:rsid w:val="007B6592"/>
    <w:rsid w:val="007B66C7"/>
    <w:rsid w:val="007C0192"/>
    <w:rsid w:val="007C048C"/>
    <w:rsid w:val="007C2843"/>
    <w:rsid w:val="007C432C"/>
    <w:rsid w:val="007C74D2"/>
    <w:rsid w:val="007D03D9"/>
    <w:rsid w:val="007D05A5"/>
    <w:rsid w:val="007D1CAD"/>
    <w:rsid w:val="007D745F"/>
    <w:rsid w:val="007E0C86"/>
    <w:rsid w:val="007E139F"/>
    <w:rsid w:val="007E3BB9"/>
    <w:rsid w:val="007E44DA"/>
    <w:rsid w:val="007E66A4"/>
    <w:rsid w:val="007F2FB7"/>
    <w:rsid w:val="00800C71"/>
    <w:rsid w:val="00801D03"/>
    <w:rsid w:val="0080439A"/>
    <w:rsid w:val="00806197"/>
    <w:rsid w:val="00807085"/>
    <w:rsid w:val="00807286"/>
    <w:rsid w:val="0080749A"/>
    <w:rsid w:val="008076BE"/>
    <w:rsid w:val="00807E4F"/>
    <w:rsid w:val="00810A3B"/>
    <w:rsid w:val="00813B79"/>
    <w:rsid w:val="00813ED7"/>
    <w:rsid w:val="00815BC5"/>
    <w:rsid w:val="00815D97"/>
    <w:rsid w:val="0082160D"/>
    <w:rsid w:val="00822581"/>
    <w:rsid w:val="00823FAC"/>
    <w:rsid w:val="008247CC"/>
    <w:rsid w:val="008247CE"/>
    <w:rsid w:val="008257C4"/>
    <w:rsid w:val="00830BE8"/>
    <w:rsid w:val="00832C4F"/>
    <w:rsid w:val="00835C52"/>
    <w:rsid w:val="0083706F"/>
    <w:rsid w:val="00837C0E"/>
    <w:rsid w:val="00841D22"/>
    <w:rsid w:val="008441B2"/>
    <w:rsid w:val="00846227"/>
    <w:rsid w:val="0084643E"/>
    <w:rsid w:val="00846F52"/>
    <w:rsid w:val="00851A16"/>
    <w:rsid w:val="00852F1D"/>
    <w:rsid w:val="00860843"/>
    <w:rsid w:val="008622CB"/>
    <w:rsid w:val="008627A0"/>
    <w:rsid w:val="008658FC"/>
    <w:rsid w:val="008701FA"/>
    <w:rsid w:val="00871F7D"/>
    <w:rsid w:val="00873086"/>
    <w:rsid w:val="00875405"/>
    <w:rsid w:val="00875476"/>
    <w:rsid w:val="00876C81"/>
    <w:rsid w:val="00880ECF"/>
    <w:rsid w:val="0088158E"/>
    <w:rsid w:val="00882207"/>
    <w:rsid w:val="008829E6"/>
    <w:rsid w:val="00882FE9"/>
    <w:rsid w:val="00883B4C"/>
    <w:rsid w:val="008875DE"/>
    <w:rsid w:val="0089027A"/>
    <w:rsid w:val="008969EF"/>
    <w:rsid w:val="008A1413"/>
    <w:rsid w:val="008A1D59"/>
    <w:rsid w:val="008A2B43"/>
    <w:rsid w:val="008A38E0"/>
    <w:rsid w:val="008A53DD"/>
    <w:rsid w:val="008A64C2"/>
    <w:rsid w:val="008A78F7"/>
    <w:rsid w:val="008B06B0"/>
    <w:rsid w:val="008B0B1F"/>
    <w:rsid w:val="008B1ADD"/>
    <w:rsid w:val="008C1391"/>
    <w:rsid w:val="008C1617"/>
    <w:rsid w:val="008C413A"/>
    <w:rsid w:val="008C599A"/>
    <w:rsid w:val="008C6856"/>
    <w:rsid w:val="008C7175"/>
    <w:rsid w:val="008C784E"/>
    <w:rsid w:val="008C7D2C"/>
    <w:rsid w:val="008D0A23"/>
    <w:rsid w:val="008D4AA8"/>
    <w:rsid w:val="008D7261"/>
    <w:rsid w:val="008E0047"/>
    <w:rsid w:val="008E2054"/>
    <w:rsid w:val="008E3E6B"/>
    <w:rsid w:val="008E4A47"/>
    <w:rsid w:val="008E7698"/>
    <w:rsid w:val="008E78E9"/>
    <w:rsid w:val="008F19F3"/>
    <w:rsid w:val="008F1FF1"/>
    <w:rsid w:val="008F2E88"/>
    <w:rsid w:val="008F3873"/>
    <w:rsid w:val="008F525B"/>
    <w:rsid w:val="008F53B5"/>
    <w:rsid w:val="008F5A7F"/>
    <w:rsid w:val="008F7B34"/>
    <w:rsid w:val="0090192C"/>
    <w:rsid w:val="00901D6C"/>
    <w:rsid w:val="00902724"/>
    <w:rsid w:val="00903D0A"/>
    <w:rsid w:val="009100C3"/>
    <w:rsid w:val="00911C08"/>
    <w:rsid w:val="009135E5"/>
    <w:rsid w:val="00915662"/>
    <w:rsid w:val="00920D0A"/>
    <w:rsid w:val="0092241C"/>
    <w:rsid w:val="00925FF7"/>
    <w:rsid w:val="009305B5"/>
    <w:rsid w:val="00930F5E"/>
    <w:rsid w:val="00931C6E"/>
    <w:rsid w:val="00933C4D"/>
    <w:rsid w:val="009348E5"/>
    <w:rsid w:val="00934A05"/>
    <w:rsid w:val="00936C57"/>
    <w:rsid w:val="00941BE4"/>
    <w:rsid w:val="00942743"/>
    <w:rsid w:val="0094323B"/>
    <w:rsid w:val="009452C8"/>
    <w:rsid w:val="00945655"/>
    <w:rsid w:val="009462DE"/>
    <w:rsid w:val="0094746E"/>
    <w:rsid w:val="0095088F"/>
    <w:rsid w:val="00951D16"/>
    <w:rsid w:val="0095295A"/>
    <w:rsid w:val="009553E8"/>
    <w:rsid w:val="00955E79"/>
    <w:rsid w:val="0095658F"/>
    <w:rsid w:val="009570B2"/>
    <w:rsid w:val="009600B1"/>
    <w:rsid w:val="00960BCC"/>
    <w:rsid w:val="00965629"/>
    <w:rsid w:val="00971E90"/>
    <w:rsid w:val="00976FC3"/>
    <w:rsid w:val="0098045A"/>
    <w:rsid w:val="00980597"/>
    <w:rsid w:val="00982559"/>
    <w:rsid w:val="0098400E"/>
    <w:rsid w:val="00984D74"/>
    <w:rsid w:val="00986210"/>
    <w:rsid w:val="0098690C"/>
    <w:rsid w:val="00994E22"/>
    <w:rsid w:val="00996390"/>
    <w:rsid w:val="00996462"/>
    <w:rsid w:val="009A056E"/>
    <w:rsid w:val="009A0793"/>
    <w:rsid w:val="009A23D5"/>
    <w:rsid w:val="009A3AD6"/>
    <w:rsid w:val="009A745A"/>
    <w:rsid w:val="009A7ADC"/>
    <w:rsid w:val="009A7FA7"/>
    <w:rsid w:val="009B10AB"/>
    <w:rsid w:val="009B355A"/>
    <w:rsid w:val="009B3F18"/>
    <w:rsid w:val="009B5384"/>
    <w:rsid w:val="009B5680"/>
    <w:rsid w:val="009C28B7"/>
    <w:rsid w:val="009C3C54"/>
    <w:rsid w:val="009C6C2B"/>
    <w:rsid w:val="009D04FC"/>
    <w:rsid w:val="009D087E"/>
    <w:rsid w:val="009D11BD"/>
    <w:rsid w:val="009D1217"/>
    <w:rsid w:val="009D16C4"/>
    <w:rsid w:val="009D2733"/>
    <w:rsid w:val="009D2BDD"/>
    <w:rsid w:val="009D3E53"/>
    <w:rsid w:val="009D4A66"/>
    <w:rsid w:val="009D56E1"/>
    <w:rsid w:val="009E212A"/>
    <w:rsid w:val="009E3521"/>
    <w:rsid w:val="009E4026"/>
    <w:rsid w:val="009E6F67"/>
    <w:rsid w:val="009F055F"/>
    <w:rsid w:val="009F1586"/>
    <w:rsid w:val="009F1BAB"/>
    <w:rsid w:val="009F23E6"/>
    <w:rsid w:val="009F5BFD"/>
    <w:rsid w:val="009F647A"/>
    <w:rsid w:val="009F70AC"/>
    <w:rsid w:val="009F72C5"/>
    <w:rsid w:val="009F7D75"/>
    <w:rsid w:val="00A022E6"/>
    <w:rsid w:val="00A02BC0"/>
    <w:rsid w:val="00A034F1"/>
    <w:rsid w:val="00A0375F"/>
    <w:rsid w:val="00A03C63"/>
    <w:rsid w:val="00A0406F"/>
    <w:rsid w:val="00A04328"/>
    <w:rsid w:val="00A10E95"/>
    <w:rsid w:val="00A129DC"/>
    <w:rsid w:val="00A14A7F"/>
    <w:rsid w:val="00A14F23"/>
    <w:rsid w:val="00A16E66"/>
    <w:rsid w:val="00A21276"/>
    <w:rsid w:val="00A23D40"/>
    <w:rsid w:val="00A2491E"/>
    <w:rsid w:val="00A26B50"/>
    <w:rsid w:val="00A272FE"/>
    <w:rsid w:val="00A31C90"/>
    <w:rsid w:val="00A33E06"/>
    <w:rsid w:val="00A3562D"/>
    <w:rsid w:val="00A359F2"/>
    <w:rsid w:val="00A36C5A"/>
    <w:rsid w:val="00A418C9"/>
    <w:rsid w:val="00A43953"/>
    <w:rsid w:val="00A45E55"/>
    <w:rsid w:val="00A46690"/>
    <w:rsid w:val="00A466B9"/>
    <w:rsid w:val="00A4681B"/>
    <w:rsid w:val="00A51504"/>
    <w:rsid w:val="00A53591"/>
    <w:rsid w:val="00A538E7"/>
    <w:rsid w:val="00A55278"/>
    <w:rsid w:val="00A56938"/>
    <w:rsid w:val="00A56D92"/>
    <w:rsid w:val="00A57917"/>
    <w:rsid w:val="00A60EE5"/>
    <w:rsid w:val="00A64151"/>
    <w:rsid w:val="00A6640A"/>
    <w:rsid w:val="00A66D34"/>
    <w:rsid w:val="00A700A5"/>
    <w:rsid w:val="00A702A9"/>
    <w:rsid w:val="00A70B17"/>
    <w:rsid w:val="00A716E0"/>
    <w:rsid w:val="00A768B8"/>
    <w:rsid w:val="00A82627"/>
    <w:rsid w:val="00A82A27"/>
    <w:rsid w:val="00A82BDB"/>
    <w:rsid w:val="00A85A83"/>
    <w:rsid w:val="00A94549"/>
    <w:rsid w:val="00A9731D"/>
    <w:rsid w:val="00AA1EEB"/>
    <w:rsid w:val="00AA218C"/>
    <w:rsid w:val="00AA4BEC"/>
    <w:rsid w:val="00AA52C6"/>
    <w:rsid w:val="00AA58D4"/>
    <w:rsid w:val="00AB0B3A"/>
    <w:rsid w:val="00AB106C"/>
    <w:rsid w:val="00AB202E"/>
    <w:rsid w:val="00AB2BAE"/>
    <w:rsid w:val="00AB3FE9"/>
    <w:rsid w:val="00AB45A9"/>
    <w:rsid w:val="00AB51C9"/>
    <w:rsid w:val="00AB5B18"/>
    <w:rsid w:val="00AB5B7A"/>
    <w:rsid w:val="00AC0D67"/>
    <w:rsid w:val="00AC1B10"/>
    <w:rsid w:val="00AC1F7E"/>
    <w:rsid w:val="00AC3B7D"/>
    <w:rsid w:val="00AC3C0E"/>
    <w:rsid w:val="00AC4610"/>
    <w:rsid w:val="00AC6DA3"/>
    <w:rsid w:val="00AC7359"/>
    <w:rsid w:val="00AD075D"/>
    <w:rsid w:val="00AD23B0"/>
    <w:rsid w:val="00AD38BE"/>
    <w:rsid w:val="00AD5092"/>
    <w:rsid w:val="00AD66BC"/>
    <w:rsid w:val="00AE3018"/>
    <w:rsid w:val="00AE394A"/>
    <w:rsid w:val="00AE45DF"/>
    <w:rsid w:val="00AE5DE0"/>
    <w:rsid w:val="00AE71EA"/>
    <w:rsid w:val="00AF2D64"/>
    <w:rsid w:val="00AF4741"/>
    <w:rsid w:val="00AF5E98"/>
    <w:rsid w:val="00AF6377"/>
    <w:rsid w:val="00B0082B"/>
    <w:rsid w:val="00B04909"/>
    <w:rsid w:val="00B05890"/>
    <w:rsid w:val="00B05AE7"/>
    <w:rsid w:val="00B10C12"/>
    <w:rsid w:val="00B13078"/>
    <w:rsid w:val="00B20882"/>
    <w:rsid w:val="00B25ACC"/>
    <w:rsid w:val="00B25C53"/>
    <w:rsid w:val="00B300F0"/>
    <w:rsid w:val="00B32B2F"/>
    <w:rsid w:val="00B33DD5"/>
    <w:rsid w:val="00B34856"/>
    <w:rsid w:val="00B35558"/>
    <w:rsid w:val="00B3570A"/>
    <w:rsid w:val="00B40E25"/>
    <w:rsid w:val="00B41F36"/>
    <w:rsid w:val="00B45349"/>
    <w:rsid w:val="00B4560F"/>
    <w:rsid w:val="00B50449"/>
    <w:rsid w:val="00B508FB"/>
    <w:rsid w:val="00B50B97"/>
    <w:rsid w:val="00B50BD2"/>
    <w:rsid w:val="00B515EA"/>
    <w:rsid w:val="00B53408"/>
    <w:rsid w:val="00B538DC"/>
    <w:rsid w:val="00B55C3B"/>
    <w:rsid w:val="00B55EF1"/>
    <w:rsid w:val="00B6206C"/>
    <w:rsid w:val="00B64847"/>
    <w:rsid w:val="00B654AE"/>
    <w:rsid w:val="00B665A0"/>
    <w:rsid w:val="00B6779F"/>
    <w:rsid w:val="00B705E4"/>
    <w:rsid w:val="00B714C6"/>
    <w:rsid w:val="00B7453E"/>
    <w:rsid w:val="00B7716A"/>
    <w:rsid w:val="00B80A08"/>
    <w:rsid w:val="00B80FEB"/>
    <w:rsid w:val="00B81097"/>
    <w:rsid w:val="00B81337"/>
    <w:rsid w:val="00B81B21"/>
    <w:rsid w:val="00B852E3"/>
    <w:rsid w:val="00B90A00"/>
    <w:rsid w:val="00B92BE6"/>
    <w:rsid w:val="00B940D1"/>
    <w:rsid w:val="00B949CC"/>
    <w:rsid w:val="00B9599D"/>
    <w:rsid w:val="00B95E03"/>
    <w:rsid w:val="00BA1C66"/>
    <w:rsid w:val="00BA2CDD"/>
    <w:rsid w:val="00BB3270"/>
    <w:rsid w:val="00BB657D"/>
    <w:rsid w:val="00BB7819"/>
    <w:rsid w:val="00BC1049"/>
    <w:rsid w:val="00BC133C"/>
    <w:rsid w:val="00BC4CFA"/>
    <w:rsid w:val="00BC4D4A"/>
    <w:rsid w:val="00BD0C68"/>
    <w:rsid w:val="00BD3489"/>
    <w:rsid w:val="00BD4971"/>
    <w:rsid w:val="00BD5167"/>
    <w:rsid w:val="00BE0D25"/>
    <w:rsid w:val="00BE2EC6"/>
    <w:rsid w:val="00BE4552"/>
    <w:rsid w:val="00BE6141"/>
    <w:rsid w:val="00BE62F9"/>
    <w:rsid w:val="00BE6837"/>
    <w:rsid w:val="00BF26F1"/>
    <w:rsid w:val="00BF6AEE"/>
    <w:rsid w:val="00C0153C"/>
    <w:rsid w:val="00C033BB"/>
    <w:rsid w:val="00C06F11"/>
    <w:rsid w:val="00C100CB"/>
    <w:rsid w:val="00C12B58"/>
    <w:rsid w:val="00C145B9"/>
    <w:rsid w:val="00C1504B"/>
    <w:rsid w:val="00C1569B"/>
    <w:rsid w:val="00C165AB"/>
    <w:rsid w:val="00C20C8B"/>
    <w:rsid w:val="00C21243"/>
    <w:rsid w:val="00C21D94"/>
    <w:rsid w:val="00C220B2"/>
    <w:rsid w:val="00C22512"/>
    <w:rsid w:val="00C22DA8"/>
    <w:rsid w:val="00C23E2C"/>
    <w:rsid w:val="00C24337"/>
    <w:rsid w:val="00C27689"/>
    <w:rsid w:val="00C27DDF"/>
    <w:rsid w:val="00C305CB"/>
    <w:rsid w:val="00C30B89"/>
    <w:rsid w:val="00C314DA"/>
    <w:rsid w:val="00C3383A"/>
    <w:rsid w:val="00C35C5B"/>
    <w:rsid w:val="00C37DAA"/>
    <w:rsid w:val="00C41324"/>
    <w:rsid w:val="00C44FE5"/>
    <w:rsid w:val="00C45264"/>
    <w:rsid w:val="00C46CF5"/>
    <w:rsid w:val="00C50817"/>
    <w:rsid w:val="00C50E67"/>
    <w:rsid w:val="00C51933"/>
    <w:rsid w:val="00C54F7B"/>
    <w:rsid w:val="00C5605F"/>
    <w:rsid w:val="00C603BB"/>
    <w:rsid w:val="00C62046"/>
    <w:rsid w:val="00C62861"/>
    <w:rsid w:val="00C65E1A"/>
    <w:rsid w:val="00C6669C"/>
    <w:rsid w:val="00C67249"/>
    <w:rsid w:val="00C753A1"/>
    <w:rsid w:val="00C7726B"/>
    <w:rsid w:val="00C77D13"/>
    <w:rsid w:val="00C83F58"/>
    <w:rsid w:val="00C87CE1"/>
    <w:rsid w:val="00C93901"/>
    <w:rsid w:val="00C955C1"/>
    <w:rsid w:val="00C975BE"/>
    <w:rsid w:val="00CA1BA6"/>
    <w:rsid w:val="00CA306D"/>
    <w:rsid w:val="00CA3154"/>
    <w:rsid w:val="00CA37C7"/>
    <w:rsid w:val="00CA518B"/>
    <w:rsid w:val="00CA5FCD"/>
    <w:rsid w:val="00CB73BF"/>
    <w:rsid w:val="00CB77C2"/>
    <w:rsid w:val="00CC0D36"/>
    <w:rsid w:val="00CC1901"/>
    <w:rsid w:val="00CC3812"/>
    <w:rsid w:val="00CD3492"/>
    <w:rsid w:val="00CD5F1B"/>
    <w:rsid w:val="00CE0E2A"/>
    <w:rsid w:val="00CE3995"/>
    <w:rsid w:val="00CE3CDC"/>
    <w:rsid w:val="00CF749B"/>
    <w:rsid w:val="00D02B0B"/>
    <w:rsid w:val="00D05784"/>
    <w:rsid w:val="00D072A2"/>
    <w:rsid w:val="00D075E0"/>
    <w:rsid w:val="00D11EF0"/>
    <w:rsid w:val="00D12B14"/>
    <w:rsid w:val="00D12CC1"/>
    <w:rsid w:val="00D141D2"/>
    <w:rsid w:val="00D14924"/>
    <w:rsid w:val="00D15343"/>
    <w:rsid w:val="00D15E68"/>
    <w:rsid w:val="00D24D06"/>
    <w:rsid w:val="00D26292"/>
    <w:rsid w:val="00D26DBB"/>
    <w:rsid w:val="00D27277"/>
    <w:rsid w:val="00D32293"/>
    <w:rsid w:val="00D35DD3"/>
    <w:rsid w:val="00D3651D"/>
    <w:rsid w:val="00D37874"/>
    <w:rsid w:val="00D41937"/>
    <w:rsid w:val="00D4244A"/>
    <w:rsid w:val="00D42EEA"/>
    <w:rsid w:val="00D43CA1"/>
    <w:rsid w:val="00D45AA6"/>
    <w:rsid w:val="00D52044"/>
    <w:rsid w:val="00D53DF7"/>
    <w:rsid w:val="00D546FD"/>
    <w:rsid w:val="00D5584A"/>
    <w:rsid w:val="00D60547"/>
    <w:rsid w:val="00D62DE6"/>
    <w:rsid w:val="00D63D6C"/>
    <w:rsid w:val="00D64249"/>
    <w:rsid w:val="00D64E2E"/>
    <w:rsid w:val="00D65E68"/>
    <w:rsid w:val="00D65F68"/>
    <w:rsid w:val="00D6620A"/>
    <w:rsid w:val="00D66469"/>
    <w:rsid w:val="00D67686"/>
    <w:rsid w:val="00D745E5"/>
    <w:rsid w:val="00D76AAF"/>
    <w:rsid w:val="00D77A11"/>
    <w:rsid w:val="00D811D8"/>
    <w:rsid w:val="00D81335"/>
    <w:rsid w:val="00D815D9"/>
    <w:rsid w:val="00D82AD5"/>
    <w:rsid w:val="00D83A07"/>
    <w:rsid w:val="00D846A6"/>
    <w:rsid w:val="00D854DD"/>
    <w:rsid w:val="00D8550B"/>
    <w:rsid w:val="00D85BE1"/>
    <w:rsid w:val="00D85E86"/>
    <w:rsid w:val="00D87565"/>
    <w:rsid w:val="00D91E36"/>
    <w:rsid w:val="00D935EF"/>
    <w:rsid w:val="00D9629F"/>
    <w:rsid w:val="00DA0B93"/>
    <w:rsid w:val="00DA2F31"/>
    <w:rsid w:val="00DA49A0"/>
    <w:rsid w:val="00DA5351"/>
    <w:rsid w:val="00DA64BC"/>
    <w:rsid w:val="00DA7913"/>
    <w:rsid w:val="00DB2930"/>
    <w:rsid w:val="00DB2B2E"/>
    <w:rsid w:val="00DB47AF"/>
    <w:rsid w:val="00DB491F"/>
    <w:rsid w:val="00DB4AF9"/>
    <w:rsid w:val="00DB51FE"/>
    <w:rsid w:val="00DB637B"/>
    <w:rsid w:val="00DB70D0"/>
    <w:rsid w:val="00DB7915"/>
    <w:rsid w:val="00DC051A"/>
    <w:rsid w:val="00DC3E47"/>
    <w:rsid w:val="00DC4EBD"/>
    <w:rsid w:val="00DC5489"/>
    <w:rsid w:val="00DC7713"/>
    <w:rsid w:val="00DD0417"/>
    <w:rsid w:val="00DD19CF"/>
    <w:rsid w:val="00DD3AF7"/>
    <w:rsid w:val="00DD588F"/>
    <w:rsid w:val="00DD5D03"/>
    <w:rsid w:val="00DD7A9E"/>
    <w:rsid w:val="00DD7EE6"/>
    <w:rsid w:val="00DE0FC1"/>
    <w:rsid w:val="00DE1C09"/>
    <w:rsid w:val="00DE2393"/>
    <w:rsid w:val="00DE2DF2"/>
    <w:rsid w:val="00DE553E"/>
    <w:rsid w:val="00DF3386"/>
    <w:rsid w:val="00DF3918"/>
    <w:rsid w:val="00DF48E7"/>
    <w:rsid w:val="00DF4ED3"/>
    <w:rsid w:val="00DF6290"/>
    <w:rsid w:val="00DF65F7"/>
    <w:rsid w:val="00E001D9"/>
    <w:rsid w:val="00E0419E"/>
    <w:rsid w:val="00E053BE"/>
    <w:rsid w:val="00E0595B"/>
    <w:rsid w:val="00E0689B"/>
    <w:rsid w:val="00E07C58"/>
    <w:rsid w:val="00E1201C"/>
    <w:rsid w:val="00E15D4A"/>
    <w:rsid w:val="00E15F71"/>
    <w:rsid w:val="00E20C5B"/>
    <w:rsid w:val="00E2339C"/>
    <w:rsid w:val="00E24706"/>
    <w:rsid w:val="00E2607B"/>
    <w:rsid w:val="00E274CE"/>
    <w:rsid w:val="00E27D2C"/>
    <w:rsid w:val="00E3160E"/>
    <w:rsid w:val="00E32A4F"/>
    <w:rsid w:val="00E36B8A"/>
    <w:rsid w:val="00E43432"/>
    <w:rsid w:val="00E477F4"/>
    <w:rsid w:val="00E51B59"/>
    <w:rsid w:val="00E57F68"/>
    <w:rsid w:val="00E60F5F"/>
    <w:rsid w:val="00E660A4"/>
    <w:rsid w:val="00E6648B"/>
    <w:rsid w:val="00E70FE2"/>
    <w:rsid w:val="00E73AA0"/>
    <w:rsid w:val="00E74076"/>
    <w:rsid w:val="00E74257"/>
    <w:rsid w:val="00E81E47"/>
    <w:rsid w:val="00E84247"/>
    <w:rsid w:val="00E862C4"/>
    <w:rsid w:val="00E86867"/>
    <w:rsid w:val="00E871C5"/>
    <w:rsid w:val="00E87ED8"/>
    <w:rsid w:val="00E92A36"/>
    <w:rsid w:val="00E94BCF"/>
    <w:rsid w:val="00E95216"/>
    <w:rsid w:val="00E96BC8"/>
    <w:rsid w:val="00E96DB3"/>
    <w:rsid w:val="00E9748E"/>
    <w:rsid w:val="00EA1458"/>
    <w:rsid w:val="00EA644D"/>
    <w:rsid w:val="00EB0407"/>
    <w:rsid w:val="00EB090F"/>
    <w:rsid w:val="00EB491F"/>
    <w:rsid w:val="00EC24C3"/>
    <w:rsid w:val="00EC4875"/>
    <w:rsid w:val="00EC6517"/>
    <w:rsid w:val="00EC6903"/>
    <w:rsid w:val="00EC69F4"/>
    <w:rsid w:val="00ED1352"/>
    <w:rsid w:val="00ED26CA"/>
    <w:rsid w:val="00ED49AA"/>
    <w:rsid w:val="00ED7A79"/>
    <w:rsid w:val="00EE2863"/>
    <w:rsid w:val="00EE39B0"/>
    <w:rsid w:val="00EE5B2B"/>
    <w:rsid w:val="00EF1AF3"/>
    <w:rsid w:val="00EF368A"/>
    <w:rsid w:val="00EF4B5A"/>
    <w:rsid w:val="00EF4FA3"/>
    <w:rsid w:val="00EF5EC6"/>
    <w:rsid w:val="00EF6E02"/>
    <w:rsid w:val="00EF6E8B"/>
    <w:rsid w:val="00F00053"/>
    <w:rsid w:val="00F015E0"/>
    <w:rsid w:val="00F05E0C"/>
    <w:rsid w:val="00F11087"/>
    <w:rsid w:val="00F1112C"/>
    <w:rsid w:val="00F12215"/>
    <w:rsid w:val="00F140DB"/>
    <w:rsid w:val="00F14B27"/>
    <w:rsid w:val="00F17795"/>
    <w:rsid w:val="00F17840"/>
    <w:rsid w:val="00F17B73"/>
    <w:rsid w:val="00F2025C"/>
    <w:rsid w:val="00F21EDF"/>
    <w:rsid w:val="00F22E41"/>
    <w:rsid w:val="00F250CB"/>
    <w:rsid w:val="00F26595"/>
    <w:rsid w:val="00F30B6B"/>
    <w:rsid w:val="00F35E87"/>
    <w:rsid w:val="00F36537"/>
    <w:rsid w:val="00F3715B"/>
    <w:rsid w:val="00F37B23"/>
    <w:rsid w:val="00F43A9B"/>
    <w:rsid w:val="00F44054"/>
    <w:rsid w:val="00F50347"/>
    <w:rsid w:val="00F51C6D"/>
    <w:rsid w:val="00F520BF"/>
    <w:rsid w:val="00F52B5F"/>
    <w:rsid w:val="00F53209"/>
    <w:rsid w:val="00F549F6"/>
    <w:rsid w:val="00F55C4E"/>
    <w:rsid w:val="00F61491"/>
    <w:rsid w:val="00F64E8B"/>
    <w:rsid w:val="00F66251"/>
    <w:rsid w:val="00F70EFE"/>
    <w:rsid w:val="00F723B4"/>
    <w:rsid w:val="00F72C68"/>
    <w:rsid w:val="00F746B6"/>
    <w:rsid w:val="00F778A4"/>
    <w:rsid w:val="00F8025E"/>
    <w:rsid w:val="00F814B9"/>
    <w:rsid w:val="00F83883"/>
    <w:rsid w:val="00F858A3"/>
    <w:rsid w:val="00F86EA1"/>
    <w:rsid w:val="00F92E02"/>
    <w:rsid w:val="00FA4A4E"/>
    <w:rsid w:val="00FB0220"/>
    <w:rsid w:val="00FB02C3"/>
    <w:rsid w:val="00FB0897"/>
    <w:rsid w:val="00FB3BC3"/>
    <w:rsid w:val="00FB7403"/>
    <w:rsid w:val="00FC2763"/>
    <w:rsid w:val="00FC4F2F"/>
    <w:rsid w:val="00FC6A99"/>
    <w:rsid w:val="00FC6BF0"/>
    <w:rsid w:val="00FD2449"/>
    <w:rsid w:val="00FD35D8"/>
    <w:rsid w:val="00FD469B"/>
    <w:rsid w:val="00FD678D"/>
    <w:rsid w:val="00FD71F2"/>
    <w:rsid w:val="00FE1833"/>
    <w:rsid w:val="00FE2745"/>
    <w:rsid w:val="00FE4880"/>
    <w:rsid w:val="00FE5F72"/>
    <w:rsid w:val="00FE6A41"/>
    <w:rsid w:val="00FF0850"/>
    <w:rsid w:val="00FF317F"/>
    <w:rsid w:val="00FF3DF5"/>
    <w:rsid w:val="00FF41D7"/>
    <w:rsid w:val="00FF5132"/>
    <w:rsid w:val="00FF6477"/>
    <w:rsid w:val="011B4724"/>
    <w:rsid w:val="015E034F"/>
    <w:rsid w:val="017E2E02"/>
    <w:rsid w:val="019200DE"/>
    <w:rsid w:val="01CD6404"/>
    <w:rsid w:val="01ED4ED6"/>
    <w:rsid w:val="02256A93"/>
    <w:rsid w:val="02672D80"/>
    <w:rsid w:val="02BC028B"/>
    <w:rsid w:val="02E518C3"/>
    <w:rsid w:val="02F17460"/>
    <w:rsid w:val="02F538E8"/>
    <w:rsid w:val="02F6251C"/>
    <w:rsid w:val="03571967"/>
    <w:rsid w:val="03602F97"/>
    <w:rsid w:val="03FF3D9A"/>
    <w:rsid w:val="041B36CB"/>
    <w:rsid w:val="043E7102"/>
    <w:rsid w:val="044A0997"/>
    <w:rsid w:val="04654DC4"/>
    <w:rsid w:val="046C21D0"/>
    <w:rsid w:val="04B7134B"/>
    <w:rsid w:val="05061D93"/>
    <w:rsid w:val="05114EDC"/>
    <w:rsid w:val="05134764"/>
    <w:rsid w:val="054E05C4"/>
    <w:rsid w:val="05AF3AE1"/>
    <w:rsid w:val="06233AA0"/>
    <w:rsid w:val="065801E9"/>
    <w:rsid w:val="065F6DCA"/>
    <w:rsid w:val="06620C41"/>
    <w:rsid w:val="0670611D"/>
    <w:rsid w:val="06A16A2F"/>
    <w:rsid w:val="06D56326"/>
    <w:rsid w:val="07056611"/>
    <w:rsid w:val="078C5391"/>
    <w:rsid w:val="07B332B2"/>
    <w:rsid w:val="07F75620"/>
    <w:rsid w:val="08291288"/>
    <w:rsid w:val="0842189C"/>
    <w:rsid w:val="08444D9F"/>
    <w:rsid w:val="084F532E"/>
    <w:rsid w:val="085B49C4"/>
    <w:rsid w:val="08831802"/>
    <w:rsid w:val="08C76272"/>
    <w:rsid w:val="09026457"/>
    <w:rsid w:val="092656FD"/>
    <w:rsid w:val="096C2283"/>
    <w:rsid w:val="09770614"/>
    <w:rsid w:val="0A021D0F"/>
    <w:rsid w:val="0A23652E"/>
    <w:rsid w:val="0A331550"/>
    <w:rsid w:val="0A634D99"/>
    <w:rsid w:val="0A730E97"/>
    <w:rsid w:val="0A7E2DA4"/>
    <w:rsid w:val="0AA16DFC"/>
    <w:rsid w:val="0B7B1FE3"/>
    <w:rsid w:val="0C817312"/>
    <w:rsid w:val="0CA465CD"/>
    <w:rsid w:val="0CF05CA7"/>
    <w:rsid w:val="0D12493B"/>
    <w:rsid w:val="0D185FC4"/>
    <w:rsid w:val="0DB13287"/>
    <w:rsid w:val="0DB4420C"/>
    <w:rsid w:val="0DF471F4"/>
    <w:rsid w:val="0DFF4C78"/>
    <w:rsid w:val="0E1E5D29"/>
    <w:rsid w:val="0E7B0752"/>
    <w:rsid w:val="0EC32D44"/>
    <w:rsid w:val="0ED61D65"/>
    <w:rsid w:val="0F0C69BC"/>
    <w:rsid w:val="0F0E5742"/>
    <w:rsid w:val="0FD41C95"/>
    <w:rsid w:val="0FD72C0C"/>
    <w:rsid w:val="0FED4DB0"/>
    <w:rsid w:val="100557BC"/>
    <w:rsid w:val="100A0743"/>
    <w:rsid w:val="101E173D"/>
    <w:rsid w:val="105769DE"/>
    <w:rsid w:val="109F4BD4"/>
    <w:rsid w:val="10A86D27"/>
    <w:rsid w:val="111C1C1F"/>
    <w:rsid w:val="117076BF"/>
    <w:rsid w:val="11AF4A11"/>
    <w:rsid w:val="13131D3E"/>
    <w:rsid w:val="13486D30"/>
    <w:rsid w:val="1410457B"/>
    <w:rsid w:val="14263865"/>
    <w:rsid w:val="14F270EC"/>
    <w:rsid w:val="15171528"/>
    <w:rsid w:val="15244937"/>
    <w:rsid w:val="153D5EE7"/>
    <w:rsid w:val="15655DA6"/>
    <w:rsid w:val="16321C77"/>
    <w:rsid w:val="163B0388"/>
    <w:rsid w:val="16936818"/>
    <w:rsid w:val="172B41ED"/>
    <w:rsid w:val="175A76A8"/>
    <w:rsid w:val="178320AC"/>
    <w:rsid w:val="180453F5"/>
    <w:rsid w:val="181F48E0"/>
    <w:rsid w:val="185254F4"/>
    <w:rsid w:val="18725A29"/>
    <w:rsid w:val="18DE63DD"/>
    <w:rsid w:val="19037516"/>
    <w:rsid w:val="1955107F"/>
    <w:rsid w:val="19686612"/>
    <w:rsid w:val="1968723B"/>
    <w:rsid w:val="19CD3119"/>
    <w:rsid w:val="19E82DAD"/>
    <w:rsid w:val="1A1D5A65"/>
    <w:rsid w:val="1A306C84"/>
    <w:rsid w:val="1A81100C"/>
    <w:rsid w:val="1A8F2231"/>
    <w:rsid w:val="1A904EB2"/>
    <w:rsid w:val="1A9A4135"/>
    <w:rsid w:val="1A9E7B27"/>
    <w:rsid w:val="1ACA6D29"/>
    <w:rsid w:val="1B413825"/>
    <w:rsid w:val="1B572B03"/>
    <w:rsid w:val="1B5A546C"/>
    <w:rsid w:val="1B933CEC"/>
    <w:rsid w:val="1BA52068"/>
    <w:rsid w:val="1C1D0E7D"/>
    <w:rsid w:val="1C206C02"/>
    <w:rsid w:val="1CA62F10"/>
    <w:rsid w:val="1CB67927"/>
    <w:rsid w:val="1CE17C54"/>
    <w:rsid w:val="1CE75EF8"/>
    <w:rsid w:val="1D0F36B5"/>
    <w:rsid w:val="1D256963"/>
    <w:rsid w:val="1D5B25EF"/>
    <w:rsid w:val="1D72435C"/>
    <w:rsid w:val="1D7C4342"/>
    <w:rsid w:val="1DA70534"/>
    <w:rsid w:val="1DD96785"/>
    <w:rsid w:val="1DE624B1"/>
    <w:rsid w:val="1DE62C02"/>
    <w:rsid w:val="1DF041AC"/>
    <w:rsid w:val="1DFD13C3"/>
    <w:rsid w:val="1DFF033C"/>
    <w:rsid w:val="1E1024E2"/>
    <w:rsid w:val="1EF24857"/>
    <w:rsid w:val="1F1D5B17"/>
    <w:rsid w:val="1F371F44"/>
    <w:rsid w:val="1F395447"/>
    <w:rsid w:val="1F4160D7"/>
    <w:rsid w:val="1F486635"/>
    <w:rsid w:val="1F6D3E44"/>
    <w:rsid w:val="1F6F5922"/>
    <w:rsid w:val="204469E3"/>
    <w:rsid w:val="205C42A5"/>
    <w:rsid w:val="208F2C0E"/>
    <w:rsid w:val="20DE357A"/>
    <w:rsid w:val="2139298F"/>
    <w:rsid w:val="214467A1"/>
    <w:rsid w:val="21F929B3"/>
    <w:rsid w:val="220620E3"/>
    <w:rsid w:val="22563BEE"/>
    <w:rsid w:val="22604D29"/>
    <w:rsid w:val="227B42A0"/>
    <w:rsid w:val="228570F8"/>
    <w:rsid w:val="2317717A"/>
    <w:rsid w:val="234B77AE"/>
    <w:rsid w:val="23693F28"/>
    <w:rsid w:val="236E03B0"/>
    <w:rsid w:val="23A44A76"/>
    <w:rsid w:val="23CB4EC6"/>
    <w:rsid w:val="241F7A93"/>
    <w:rsid w:val="24222BEB"/>
    <w:rsid w:val="245F573A"/>
    <w:rsid w:val="24E92175"/>
    <w:rsid w:val="24F57555"/>
    <w:rsid w:val="251E6010"/>
    <w:rsid w:val="25207D76"/>
    <w:rsid w:val="25267701"/>
    <w:rsid w:val="252C160A"/>
    <w:rsid w:val="2547041E"/>
    <w:rsid w:val="258A19F7"/>
    <w:rsid w:val="25A247AF"/>
    <w:rsid w:val="25D06895"/>
    <w:rsid w:val="25D81723"/>
    <w:rsid w:val="25FF2C68"/>
    <w:rsid w:val="26537FCB"/>
    <w:rsid w:val="26704220"/>
    <w:rsid w:val="26744C6C"/>
    <w:rsid w:val="26E07D57"/>
    <w:rsid w:val="27102AA5"/>
    <w:rsid w:val="27525D59"/>
    <w:rsid w:val="27F77372"/>
    <w:rsid w:val="28347384"/>
    <w:rsid w:val="28780D72"/>
    <w:rsid w:val="28B46D37"/>
    <w:rsid w:val="28C845C7"/>
    <w:rsid w:val="28EF3A42"/>
    <w:rsid w:val="29016D99"/>
    <w:rsid w:val="293339F2"/>
    <w:rsid w:val="29421AC0"/>
    <w:rsid w:val="29807935"/>
    <w:rsid w:val="29A30860"/>
    <w:rsid w:val="29B42CF8"/>
    <w:rsid w:val="29C01257"/>
    <w:rsid w:val="29C27A8F"/>
    <w:rsid w:val="2A3175CD"/>
    <w:rsid w:val="2A893FD5"/>
    <w:rsid w:val="2B412503"/>
    <w:rsid w:val="2B4D5B54"/>
    <w:rsid w:val="2B762959"/>
    <w:rsid w:val="2BBA7BCA"/>
    <w:rsid w:val="2C067C88"/>
    <w:rsid w:val="2C0C3DD4"/>
    <w:rsid w:val="2C276C4A"/>
    <w:rsid w:val="2C317B58"/>
    <w:rsid w:val="2C814110"/>
    <w:rsid w:val="2CC76376"/>
    <w:rsid w:val="2CD22C15"/>
    <w:rsid w:val="2D061520"/>
    <w:rsid w:val="2D660F0B"/>
    <w:rsid w:val="2DFF5C06"/>
    <w:rsid w:val="2E3C7C69"/>
    <w:rsid w:val="2E784F7D"/>
    <w:rsid w:val="2EFD22A6"/>
    <w:rsid w:val="2FA43688"/>
    <w:rsid w:val="2FAB09B2"/>
    <w:rsid w:val="2FC132E8"/>
    <w:rsid w:val="2FDD565B"/>
    <w:rsid w:val="3001084F"/>
    <w:rsid w:val="30272C8D"/>
    <w:rsid w:val="305D4218"/>
    <w:rsid w:val="306B247C"/>
    <w:rsid w:val="308D3481"/>
    <w:rsid w:val="318E12DA"/>
    <w:rsid w:val="31B02B14"/>
    <w:rsid w:val="31FE0694"/>
    <w:rsid w:val="32184E19"/>
    <w:rsid w:val="32281AFC"/>
    <w:rsid w:val="323E0822"/>
    <w:rsid w:val="326F2290"/>
    <w:rsid w:val="32801B67"/>
    <w:rsid w:val="328E6B91"/>
    <w:rsid w:val="32F20A11"/>
    <w:rsid w:val="332848FF"/>
    <w:rsid w:val="332C3305"/>
    <w:rsid w:val="335331C4"/>
    <w:rsid w:val="33D31514"/>
    <w:rsid w:val="33F23FC7"/>
    <w:rsid w:val="3408616B"/>
    <w:rsid w:val="340D5E8D"/>
    <w:rsid w:val="34594C70"/>
    <w:rsid w:val="346F2601"/>
    <w:rsid w:val="34727D99"/>
    <w:rsid w:val="347C3F2B"/>
    <w:rsid w:val="34BF7E98"/>
    <w:rsid w:val="355B7D16"/>
    <w:rsid w:val="356F51D3"/>
    <w:rsid w:val="35904CED"/>
    <w:rsid w:val="359E5308"/>
    <w:rsid w:val="36584736"/>
    <w:rsid w:val="365929F8"/>
    <w:rsid w:val="369B3F26"/>
    <w:rsid w:val="36CC46F5"/>
    <w:rsid w:val="36E16C19"/>
    <w:rsid w:val="36F24934"/>
    <w:rsid w:val="36FD4EC4"/>
    <w:rsid w:val="37094A4C"/>
    <w:rsid w:val="37591D5A"/>
    <w:rsid w:val="379B6047"/>
    <w:rsid w:val="37CA6B96"/>
    <w:rsid w:val="37DD5CC3"/>
    <w:rsid w:val="37EF258D"/>
    <w:rsid w:val="382F0AB9"/>
    <w:rsid w:val="38826345"/>
    <w:rsid w:val="38AB5F6F"/>
    <w:rsid w:val="38E30F75"/>
    <w:rsid w:val="392513D1"/>
    <w:rsid w:val="39A2421E"/>
    <w:rsid w:val="39B366B6"/>
    <w:rsid w:val="39CE3ECE"/>
    <w:rsid w:val="3A557BF4"/>
    <w:rsid w:val="3AC10DF2"/>
    <w:rsid w:val="3B172F7B"/>
    <w:rsid w:val="3BA526EA"/>
    <w:rsid w:val="3BF072E6"/>
    <w:rsid w:val="3BFF6BD7"/>
    <w:rsid w:val="3C0E0A94"/>
    <w:rsid w:val="3C1C362D"/>
    <w:rsid w:val="3C2763FD"/>
    <w:rsid w:val="3C2F484C"/>
    <w:rsid w:val="3C3818D8"/>
    <w:rsid w:val="3C5A52EC"/>
    <w:rsid w:val="3C60501B"/>
    <w:rsid w:val="3C81100A"/>
    <w:rsid w:val="3C87370A"/>
    <w:rsid w:val="3C8B482F"/>
    <w:rsid w:val="3C8D6A76"/>
    <w:rsid w:val="3C902676"/>
    <w:rsid w:val="3C920378"/>
    <w:rsid w:val="3CAE1E3F"/>
    <w:rsid w:val="3CC505C3"/>
    <w:rsid w:val="3CE242F0"/>
    <w:rsid w:val="3D10650B"/>
    <w:rsid w:val="3D293CAF"/>
    <w:rsid w:val="3D6D1CD5"/>
    <w:rsid w:val="3DA5340F"/>
    <w:rsid w:val="3DAA3D38"/>
    <w:rsid w:val="3E36391C"/>
    <w:rsid w:val="3E625D07"/>
    <w:rsid w:val="3E721583"/>
    <w:rsid w:val="3E800899"/>
    <w:rsid w:val="3EB12AC2"/>
    <w:rsid w:val="3EC11302"/>
    <w:rsid w:val="3F2548AA"/>
    <w:rsid w:val="40050695"/>
    <w:rsid w:val="400E1AE8"/>
    <w:rsid w:val="40171387"/>
    <w:rsid w:val="41102FBD"/>
    <w:rsid w:val="411B5C5E"/>
    <w:rsid w:val="4170316A"/>
    <w:rsid w:val="41772AF5"/>
    <w:rsid w:val="41ED1638"/>
    <w:rsid w:val="4258699B"/>
    <w:rsid w:val="426D657C"/>
    <w:rsid w:val="42BE4111"/>
    <w:rsid w:val="42D617B7"/>
    <w:rsid w:val="43251536"/>
    <w:rsid w:val="43484F6E"/>
    <w:rsid w:val="43892D60"/>
    <w:rsid w:val="43E560F1"/>
    <w:rsid w:val="44092E2E"/>
    <w:rsid w:val="44372882"/>
    <w:rsid w:val="44620F3E"/>
    <w:rsid w:val="4491620A"/>
    <w:rsid w:val="44970113"/>
    <w:rsid w:val="449A02E9"/>
    <w:rsid w:val="4519142E"/>
    <w:rsid w:val="45742080"/>
    <w:rsid w:val="459D0CC6"/>
    <w:rsid w:val="45FE41E2"/>
    <w:rsid w:val="46012F69"/>
    <w:rsid w:val="460D47FD"/>
    <w:rsid w:val="460F447D"/>
    <w:rsid w:val="46746B4B"/>
    <w:rsid w:val="46C074C2"/>
    <w:rsid w:val="46CE77FF"/>
    <w:rsid w:val="47414610"/>
    <w:rsid w:val="47C1752C"/>
    <w:rsid w:val="47CC7F65"/>
    <w:rsid w:val="47EA2471"/>
    <w:rsid w:val="482C12F2"/>
    <w:rsid w:val="48860D8C"/>
    <w:rsid w:val="48B62274"/>
    <w:rsid w:val="48DD6B99"/>
    <w:rsid w:val="48F70459"/>
    <w:rsid w:val="493B7F0B"/>
    <w:rsid w:val="494109F4"/>
    <w:rsid w:val="49586061"/>
    <w:rsid w:val="496322F6"/>
    <w:rsid w:val="496941FF"/>
    <w:rsid w:val="49742590"/>
    <w:rsid w:val="499D5953"/>
    <w:rsid w:val="49B358F8"/>
    <w:rsid w:val="49BA33F3"/>
    <w:rsid w:val="49C60D15"/>
    <w:rsid w:val="49F153DD"/>
    <w:rsid w:val="4A236EB1"/>
    <w:rsid w:val="4A2C41A0"/>
    <w:rsid w:val="4A691BA3"/>
    <w:rsid w:val="4A6B72A5"/>
    <w:rsid w:val="4A70372C"/>
    <w:rsid w:val="4B5F55B3"/>
    <w:rsid w:val="4B7D03E7"/>
    <w:rsid w:val="4C162B64"/>
    <w:rsid w:val="4C4F073F"/>
    <w:rsid w:val="4C5151F1"/>
    <w:rsid w:val="4CCD7FCE"/>
    <w:rsid w:val="4D22148E"/>
    <w:rsid w:val="4D6846BE"/>
    <w:rsid w:val="4D7A49A9"/>
    <w:rsid w:val="4DBE6397"/>
    <w:rsid w:val="4DCF7936"/>
    <w:rsid w:val="4DF15B30"/>
    <w:rsid w:val="4DF34673"/>
    <w:rsid w:val="4E10291E"/>
    <w:rsid w:val="4E287FC5"/>
    <w:rsid w:val="4E2C5641"/>
    <w:rsid w:val="4EEA2E52"/>
    <w:rsid w:val="4F1137C6"/>
    <w:rsid w:val="4F3F6893"/>
    <w:rsid w:val="4F46621E"/>
    <w:rsid w:val="4F6520B5"/>
    <w:rsid w:val="4F8850AE"/>
    <w:rsid w:val="4F8C310F"/>
    <w:rsid w:val="514733E5"/>
    <w:rsid w:val="51795EE4"/>
    <w:rsid w:val="518B6458"/>
    <w:rsid w:val="51CD60EF"/>
    <w:rsid w:val="5285086E"/>
    <w:rsid w:val="528540F2"/>
    <w:rsid w:val="52925986"/>
    <w:rsid w:val="52A90E2E"/>
    <w:rsid w:val="53194965"/>
    <w:rsid w:val="53237473"/>
    <w:rsid w:val="53373F15"/>
    <w:rsid w:val="5349641C"/>
    <w:rsid w:val="53A022C0"/>
    <w:rsid w:val="53C85A03"/>
    <w:rsid w:val="53DA11A0"/>
    <w:rsid w:val="53DA4BBE"/>
    <w:rsid w:val="53F3049C"/>
    <w:rsid w:val="54177B3E"/>
    <w:rsid w:val="54494157"/>
    <w:rsid w:val="54653A6F"/>
    <w:rsid w:val="546E6190"/>
    <w:rsid w:val="54AD1713"/>
    <w:rsid w:val="54E53A45"/>
    <w:rsid w:val="55671C2C"/>
    <w:rsid w:val="558127D5"/>
    <w:rsid w:val="562654E2"/>
    <w:rsid w:val="56564D18"/>
    <w:rsid w:val="567F581C"/>
    <w:rsid w:val="56864602"/>
    <w:rsid w:val="568804BE"/>
    <w:rsid w:val="56D111FE"/>
    <w:rsid w:val="56F15EAF"/>
    <w:rsid w:val="56F55F74"/>
    <w:rsid w:val="5780229B"/>
    <w:rsid w:val="57D42F51"/>
    <w:rsid w:val="58094370"/>
    <w:rsid w:val="58171515"/>
    <w:rsid w:val="58394791"/>
    <w:rsid w:val="5841015B"/>
    <w:rsid w:val="58D55DE0"/>
    <w:rsid w:val="594737E4"/>
    <w:rsid w:val="594E3790"/>
    <w:rsid w:val="5957661E"/>
    <w:rsid w:val="599C7113"/>
    <w:rsid w:val="59CA10D3"/>
    <w:rsid w:val="59D062E8"/>
    <w:rsid w:val="59DC597E"/>
    <w:rsid w:val="59ED369A"/>
    <w:rsid w:val="59F8230F"/>
    <w:rsid w:val="5A90609C"/>
    <w:rsid w:val="5A966380"/>
    <w:rsid w:val="5AB65C52"/>
    <w:rsid w:val="5ABF016F"/>
    <w:rsid w:val="5ACD0C60"/>
    <w:rsid w:val="5AEC1F37"/>
    <w:rsid w:val="5B34012D"/>
    <w:rsid w:val="5B9F3060"/>
    <w:rsid w:val="5BA629EB"/>
    <w:rsid w:val="5BDD0946"/>
    <w:rsid w:val="5C0B0191"/>
    <w:rsid w:val="5C5F2D8D"/>
    <w:rsid w:val="5CFE649F"/>
    <w:rsid w:val="5D200699"/>
    <w:rsid w:val="5D29546E"/>
    <w:rsid w:val="5D6F2066"/>
    <w:rsid w:val="5DA92042"/>
    <w:rsid w:val="5E4445B8"/>
    <w:rsid w:val="5E755AFE"/>
    <w:rsid w:val="5E922E8D"/>
    <w:rsid w:val="5E954A93"/>
    <w:rsid w:val="5F7601AD"/>
    <w:rsid w:val="5FC57BBC"/>
    <w:rsid w:val="600B7EC5"/>
    <w:rsid w:val="6055328D"/>
    <w:rsid w:val="60C345CC"/>
    <w:rsid w:val="60FA2528"/>
    <w:rsid w:val="610D6FCA"/>
    <w:rsid w:val="610F6C4A"/>
    <w:rsid w:val="61341408"/>
    <w:rsid w:val="61506F01"/>
    <w:rsid w:val="615C035F"/>
    <w:rsid w:val="615C6D49"/>
    <w:rsid w:val="61720EED"/>
    <w:rsid w:val="62525FDC"/>
    <w:rsid w:val="629E6473"/>
    <w:rsid w:val="62C14092"/>
    <w:rsid w:val="62CB49A1"/>
    <w:rsid w:val="62D046AC"/>
    <w:rsid w:val="62EA02DA"/>
    <w:rsid w:val="62F81FED"/>
    <w:rsid w:val="63097D09"/>
    <w:rsid w:val="630B100E"/>
    <w:rsid w:val="633426BD"/>
    <w:rsid w:val="633B64B2"/>
    <w:rsid w:val="63441C1D"/>
    <w:rsid w:val="634B3FF6"/>
    <w:rsid w:val="63B9462A"/>
    <w:rsid w:val="63D92960"/>
    <w:rsid w:val="642B6452"/>
    <w:rsid w:val="64C3035F"/>
    <w:rsid w:val="64E37FE9"/>
    <w:rsid w:val="650755D0"/>
    <w:rsid w:val="65441BB2"/>
    <w:rsid w:val="65821697"/>
    <w:rsid w:val="65A550CF"/>
    <w:rsid w:val="65CB530E"/>
    <w:rsid w:val="662856A8"/>
    <w:rsid w:val="662F2102"/>
    <w:rsid w:val="663B3208"/>
    <w:rsid w:val="663E564D"/>
    <w:rsid w:val="663F30CF"/>
    <w:rsid w:val="66421E81"/>
    <w:rsid w:val="66644208"/>
    <w:rsid w:val="668F4233"/>
    <w:rsid w:val="67022E0D"/>
    <w:rsid w:val="68120A4B"/>
    <w:rsid w:val="682F7FFB"/>
    <w:rsid w:val="685C350A"/>
    <w:rsid w:val="68744F9C"/>
    <w:rsid w:val="687E7D7B"/>
    <w:rsid w:val="689F79CB"/>
    <w:rsid w:val="68BB6A48"/>
    <w:rsid w:val="68C62BEB"/>
    <w:rsid w:val="68CF1D4E"/>
    <w:rsid w:val="68FD194E"/>
    <w:rsid w:val="693F5C3A"/>
    <w:rsid w:val="695154D5"/>
    <w:rsid w:val="698C671F"/>
    <w:rsid w:val="699A504F"/>
    <w:rsid w:val="69F326A6"/>
    <w:rsid w:val="69F67967"/>
    <w:rsid w:val="6A135C12"/>
    <w:rsid w:val="6ADC30DD"/>
    <w:rsid w:val="6B616BB9"/>
    <w:rsid w:val="6BD208BD"/>
    <w:rsid w:val="6BFE44B9"/>
    <w:rsid w:val="6C7E3B0E"/>
    <w:rsid w:val="6CE552AB"/>
    <w:rsid w:val="6CF15E7C"/>
    <w:rsid w:val="6D064CEC"/>
    <w:rsid w:val="6D270AA3"/>
    <w:rsid w:val="6D8952C5"/>
    <w:rsid w:val="6EA56993"/>
    <w:rsid w:val="6EC45F46"/>
    <w:rsid w:val="6EF82F1D"/>
    <w:rsid w:val="6EFF612B"/>
    <w:rsid w:val="6F1737D2"/>
    <w:rsid w:val="6F275FEB"/>
    <w:rsid w:val="6F6A1F57"/>
    <w:rsid w:val="6FC54BEF"/>
    <w:rsid w:val="6FCB1F76"/>
    <w:rsid w:val="6FFA5FC3"/>
    <w:rsid w:val="700E2A65"/>
    <w:rsid w:val="708317CF"/>
    <w:rsid w:val="70A97D13"/>
    <w:rsid w:val="70BA586D"/>
    <w:rsid w:val="70D23AA8"/>
    <w:rsid w:val="70F70957"/>
    <w:rsid w:val="71201629"/>
    <w:rsid w:val="7125222D"/>
    <w:rsid w:val="71511DF8"/>
    <w:rsid w:val="715E368C"/>
    <w:rsid w:val="71786192"/>
    <w:rsid w:val="71876A4E"/>
    <w:rsid w:val="71B10135"/>
    <w:rsid w:val="725443E0"/>
    <w:rsid w:val="727F63F2"/>
    <w:rsid w:val="72D51F74"/>
    <w:rsid w:val="72D61BF3"/>
    <w:rsid w:val="72D75477"/>
    <w:rsid w:val="736C11AC"/>
    <w:rsid w:val="73CC250C"/>
    <w:rsid w:val="73DC1D4C"/>
    <w:rsid w:val="73F310C6"/>
    <w:rsid w:val="73FB1DAF"/>
    <w:rsid w:val="73FC19D6"/>
    <w:rsid w:val="73FD7E25"/>
    <w:rsid w:val="7438763D"/>
    <w:rsid w:val="743C150A"/>
    <w:rsid w:val="74512765"/>
    <w:rsid w:val="74905ACD"/>
    <w:rsid w:val="74AE507D"/>
    <w:rsid w:val="74B10200"/>
    <w:rsid w:val="74BB0B0F"/>
    <w:rsid w:val="74D908CB"/>
    <w:rsid w:val="74EE69B5"/>
    <w:rsid w:val="74F05393"/>
    <w:rsid w:val="74FD4DFC"/>
    <w:rsid w:val="75186CAB"/>
    <w:rsid w:val="75A75295"/>
    <w:rsid w:val="75B73CF6"/>
    <w:rsid w:val="76004761"/>
    <w:rsid w:val="76482E4D"/>
    <w:rsid w:val="764A4A9E"/>
    <w:rsid w:val="76A048B2"/>
    <w:rsid w:val="76CF7935"/>
    <w:rsid w:val="777C3F16"/>
    <w:rsid w:val="778B2EAC"/>
    <w:rsid w:val="77A619C9"/>
    <w:rsid w:val="77CA1A97"/>
    <w:rsid w:val="782E7E73"/>
    <w:rsid w:val="784D2FEF"/>
    <w:rsid w:val="78CA1C9A"/>
    <w:rsid w:val="78EE516C"/>
    <w:rsid w:val="790B4267"/>
    <w:rsid w:val="798F00FE"/>
    <w:rsid w:val="79943A4E"/>
    <w:rsid w:val="79C6605A"/>
    <w:rsid w:val="79CD2161"/>
    <w:rsid w:val="7A396393"/>
    <w:rsid w:val="7A54333F"/>
    <w:rsid w:val="7AC224EF"/>
    <w:rsid w:val="7AE45715"/>
    <w:rsid w:val="7AF3540F"/>
    <w:rsid w:val="7B074467"/>
    <w:rsid w:val="7B276F1B"/>
    <w:rsid w:val="7B615DFB"/>
    <w:rsid w:val="7B9D23DC"/>
    <w:rsid w:val="7BD060AF"/>
    <w:rsid w:val="7BEA6C58"/>
    <w:rsid w:val="7BF116E2"/>
    <w:rsid w:val="7BF3536A"/>
    <w:rsid w:val="7C0242FF"/>
    <w:rsid w:val="7C070787"/>
    <w:rsid w:val="7C1E3C2F"/>
    <w:rsid w:val="7C294ACE"/>
    <w:rsid w:val="7C6F731A"/>
    <w:rsid w:val="7C834977"/>
    <w:rsid w:val="7CB41BA4"/>
    <w:rsid w:val="7CB83E2E"/>
    <w:rsid w:val="7CE35DC0"/>
    <w:rsid w:val="7D2B5066"/>
    <w:rsid w:val="7D6A3C51"/>
    <w:rsid w:val="7D972197"/>
    <w:rsid w:val="7DBF335B"/>
    <w:rsid w:val="7F210708"/>
    <w:rsid w:val="7F33507B"/>
    <w:rsid w:val="7F4F2650"/>
    <w:rsid w:val="7F51026F"/>
    <w:rsid w:val="7F623B86"/>
    <w:rsid w:val="7F675927"/>
    <w:rsid w:val="7F787E1F"/>
    <w:rsid w:val="7F8650D9"/>
    <w:rsid w:val="7F946165"/>
    <w:rsid w:val="7FA06800"/>
    <w:rsid w:val="7FD21AC2"/>
    <w:rsid w:val="7FE402B7"/>
    <w:rsid w:val="7FE7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CD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semiHidden="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sz w:val="28"/>
    </w:rPr>
  </w:style>
  <w:style w:type="character" w:styleId="Emphasis">
    <w:name w:val="Emphasis"/>
    <w:qFormat/>
    <w:rPr>
      <w:i/>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nhideWhenUsed/>
    <w:qFormat/>
    <w:pPr>
      <w:spacing w:after="200" w:line="276" w:lineRule="auto"/>
    </w:pPr>
    <w:rPr>
      <w:rFonts w:ascii="Calibri" w:eastAsia="Calibri" w:hAnsi="Calibri"/>
      <w:sz w:val="20"/>
      <w:szCs w:val="20"/>
      <w:lang w:eastAsia="zh-CN"/>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paragraph" w:styleId="NormalWeb">
    <w:name w:val="Normal (Web)"/>
    <w:basedOn w:val="Normal"/>
    <w:link w:val="NormalWebChar"/>
    <w:uiPriority w:val="99"/>
    <w:qFormat/>
    <w:pPr>
      <w:spacing w:before="100" w:beforeAutospacing="1" w:after="100" w:afterAutospacing="1"/>
    </w:p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rFonts w:eastAsia="Calibri"/>
      <w:b/>
      <w:bCs/>
      <w:lang w:val="en-CA" w:eastAsia="zh-CN"/>
    </w:rPr>
  </w:style>
  <w:style w:type="character" w:customStyle="1" w:styleId="BodyTextChar">
    <w:name w:val="Body Text Char"/>
    <w:basedOn w:val="DefaultParagraphFont"/>
    <w:link w:val="BodyText"/>
    <w:qFormat/>
    <w:rPr>
      <w:rFonts w:ascii="Times New Roman" w:eastAsia="Times New Roman" w:hAnsi="Times New Roman"/>
      <w:sz w:val="28"/>
      <w:szCs w:val="24"/>
      <w:lang w:eastAsia="en-US"/>
    </w:rPr>
  </w:style>
  <w:style w:type="character" w:customStyle="1" w:styleId="Heading2Char">
    <w:name w:val="Heading 2 Char"/>
    <w:basedOn w:val="DefaultParagraphFont"/>
    <w:link w:val="Heading2"/>
    <w:qFormat/>
    <w:rPr>
      <w:rFonts w:ascii="Calibri Light" w:eastAsia="Times New Roman" w:hAnsi="Calibri Light"/>
      <w:b/>
      <w:bCs/>
      <w:color w:val="5B9BD5"/>
      <w:sz w:val="26"/>
      <w:szCs w:val="26"/>
      <w:lang w:eastAsia="en-US"/>
    </w:rPr>
  </w:style>
  <w:style w:type="character" w:customStyle="1" w:styleId="FootnoteTextChar">
    <w:name w:val="Footnote Text Char"/>
    <w:link w:val="FootnoteText"/>
    <w:qFormat/>
  </w:style>
  <w:style w:type="character" w:customStyle="1" w:styleId="TitleChar">
    <w:name w:val="Title Char"/>
    <w:link w:val="Title"/>
    <w:qFormat/>
    <w:locked/>
    <w:rPr>
      <w:rFonts w:ascii="Times New Roman" w:hAnsi="Times New Roman"/>
      <w:b/>
      <w:bCs/>
      <w:sz w:val="24"/>
      <w:szCs w:val="24"/>
      <w:lang w:val="en-CA"/>
    </w:rPr>
  </w:style>
  <w:style w:type="character" w:customStyle="1" w:styleId="FootnoteTextChar1">
    <w:name w:val="Footnote Text Char1"/>
    <w:basedOn w:val="DefaultParagraphFont"/>
    <w:uiPriority w:val="99"/>
    <w:semiHidden/>
    <w:qFormat/>
    <w:rPr>
      <w:rFonts w:ascii="Times New Roman" w:eastAsia="Times New Roman" w:hAnsi="Times New Roman"/>
      <w:lang w:eastAsia="en-US"/>
    </w:rPr>
  </w:style>
  <w:style w:type="character" w:customStyle="1" w:styleId="TitleChar1">
    <w:name w:val="Title Char1"/>
    <w:basedOn w:val="DefaultParagraphFont"/>
    <w:uiPriority w:val="10"/>
    <w:qFormat/>
    <w:rPr>
      <w:rFonts w:asciiTheme="majorHAnsi" w:eastAsiaTheme="majorEastAsia" w:hAnsiTheme="majorHAnsi" w:cstheme="majorBidi"/>
      <w:color w:val="323E4F" w:themeColor="text2" w:themeShade="BF"/>
      <w:spacing w:val="5"/>
      <w:kern w:val="28"/>
      <w:sz w:val="52"/>
      <w:szCs w:val="52"/>
      <w:lang w:eastAsia="en-US"/>
    </w:rPr>
  </w:style>
  <w:style w:type="paragraph" w:styleId="ListParagraph">
    <w:name w:val="List Paragraph"/>
    <w:basedOn w:val="Normal"/>
    <w:link w:val="ListParagraphChar"/>
    <w:uiPriority w:val="99"/>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lang w:eastAsia="en-U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eastAsia="en-US"/>
    </w:rPr>
  </w:style>
  <w:style w:type="character" w:customStyle="1" w:styleId="HeaderChar">
    <w:name w:val="Header Char"/>
    <w:basedOn w:val="DefaultParagraphFont"/>
    <w:link w:val="Header"/>
    <w:uiPriority w:val="99"/>
    <w:qFormat/>
    <w:rPr>
      <w:rFonts w:ascii="Times New Roman" w:eastAsia="Times New Roman" w:hAnsi="Times New Roman"/>
      <w:sz w:val="24"/>
      <w:szCs w:val="24"/>
      <w:lang w:eastAsia="en-US"/>
    </w:rPr>
  </w:style>
  <w:style w:type="character" w:customStyle="1" w:styleId="FooterChar">
    <w:name w:val="Footer Char"/>
    <w:basedOn w:val="DefaultParagraphFont"/>
    <w:link w:val="Footer"/>
    <w:uiPriority w:val="99"/>
    <w:qFormat/>
    <w:rPr>
      <w:rFonts w:ascii="Times New Roman" w:eastAsia="Times New Roman" w:hAnsi="Times New Roman"/>
      <w:sz w:val="24"/>
      <w:szCs w:val="24"/>
      <w:lang w:eastAsia="en-US"/>
    </w:rPr>
  </w:style>
  <w:style w:type="character" w:customStyle="1" w:styleId="NormalWebChar">
    <w:name w:val="Normal (Web) Char"/>
    <w:link w:val="NormalWeb"/>
    <w:qFormat/>
    <w:rPr>
      <w:rFonts w:ascii="Times New Roman" w:eastAsia="Times New Roman" w:hAnsi="Times New Roman"/>
      <w:sz w:val="24"/>
      <w:szCs w:val="24"/>
      <w:lang w:eastAsia="en-US"/>
    </w:rPr>
  </w:style>
  <w:style w:type="character" w:customStyle="1" w:styleId="ListParagraphChar">
    <w:name w:val="List Paragraph Char"/>
    <w:link w:val="ListParagraph"/>
    <w:uiPriority w:val="99"/>
    <w:qFormat/>
    <w:rPr>
      <w:rFonts w:ascii="Times New Roman" w:eastAsia="Times New Roman" w:hAnsi="Times New Roman"/>
      <w:sz w:val="24"/>
      <w:szCs w:val="24"/>
      <w:lang w:eastAsia="en-US"/>
    </w:rPr>
  </w:style>
  <w:style w:type="character" w:customStyle="1" w:styleId="text">
    <w:name w:val="text"/>
    <w:qFormat/>
  </w:style>
  <w:style w:type="character" w:customStyle="1" w:styleId="NormalWebChar1">
    <w:name w:val="Normal (Web) Char1"/>
    <w:aliases w:val="Normal (Web) Char Char"/>
    <w:locked/>
    <w:rsid w:val="00E871C5"/>
    <w:rPr>
      <w:rFonts w:ascii="Times New Roman" w:eastAsia="Times New Roman" w:hAnsi="Times New Roman" w:cs="Times New Roman"/>
      <w:sz w:val="24"/>
      <w:szCs w:val="24"/>
    </w:rPr>
  </w:style>
  <w:style w:type="character" w:customStyle="1" w:styleId="fontstyle01">
    <w:name w:val="fontstyle01"/>
    <w:rsid w:val="00E871C5"/>
    <w:rPr>
      <w:rFonts w:ascii="Times New Roman" w:hAnsi="Times New Roman" w:cs="Times New Roman" w:hint="default"/>
      <w:b w:val="0"/>
      <w:bCs w:val="0"/>
      <w:i w:val="0"/>
      <w:iCs w:val="0"/>
      <w:color w:val="000000"/>
      <w:sz w:val="38"/>
      <w:szCs w:val="38"/>
    </w:rPr>
  </w:style>
  <w:style w:type="character" w:customStyle="1" w:styleId="Bodytext8">
    <w:name w:val="Body text (8)_"/>
    <w:link w:val="Bodytext81"/>
    <w:uiPriority w:val="99"/>
    <w:qFormat/>
    <w:rsid w:val="00AE45DF"/>
    <w:rPr>
      <w:b/>
      <w:bCs/>
      <w:sz w:val="19"/>
      <w:szCs w:val="19"/>
      <w:shd w:val="clear" w:color="auto" w:fill="FFFFFF"/>
    </w:rPr>
  </w:style>
  <w:style w:type="paragraph" w:customStyle="1" w:styleId="Bodytext81">
    <w:name w:val="Body text (8)1"/>
    <w:basedOn w:val="Normal"/>
    <w:link w:val="Bodytext8"/>
    <w:uiPriority w:val="99"/>
    <w:qFormat/>
    <w:rsid w:val="00AE45DF"/>
    <w:pPr>
      <w:widowControl w:val="0"/>
      <w:shd w:val="clear" w:color="auto" w:fill="FFFFFF"/>
      <w:spacing w:line="250" w:lineRule="exact"/>
      <w:jc w:val="both"/>
    </w:pPr>
    <w:rPr>
      <w:rFonts w:eastAsia="SimSun"/>
      <w:b/>
      <w:bCs/>
      <w:sz w:val="19"/>
      <w:szCs w:val="19"/>
    </w:rPr>
  </w:style>
  <w:style w:type="character" w:customStyle="1" w:styleId="Bodytext80">
    <w:name w:val="Body text (8)"/>
    <w:uiPriority w:val="99"/>
    <w:qFormat/>
    <w:rsid w:val="00AE45DF"/>
    <w:rPr>
      <w:b/>
      <w:bCs/>
      <w:color w:val="343338"/>
      <w:sz w:val="19"/>
      <w:szCs w:val="19"/>
      <w:u w:val="none"/>
    </w:rPr>
  </w:style>
  <w:style w:type="character" w:customStyle="1" w:styleId="Bodytext83">
    <w:name w:val="Body text (8)3"/>
    <w:uiPriority w:val="99"/>
    <w:qFormat/>
    <w:rsid w:val="00AE45DF"/>
    <w:rPr>
      <w:b/>
      <w:bCs/>
      <w:color w:val="141317"/>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semiHidden="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sz w:val="28"/>
    </w:rPr>
  </w:style>
  <w:style w:type="character" w:styleId="Emphasis">
    <w:name w:val="Emphasis"/>
    <w:qFormat/>
    <w:rPr>
      <w:i/>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nhideWhenUsed/>
    <w:qFormat/>
    <w:pPr>
      <w:spacing w:after="200" w:line="276" w:lineRule="auto"/>
    </w:pPr>
    <w:rPr>
      <w:rFonts w:ascii="Calibri" w:eastAsia="Calibri" w:hAnsi="Calibri"/>
      <w:sz w:val="20"/>
      <w:szCs w:val="20"/>
      <w:lang w:eastAsia="zh-CN"/>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paragraph" w:styleId="NormalWeb">
    <w:name w:val="Normal (Web)"/>
    <w:basedOn w:val="Normal"/>
    <w:link w:val="NormalWebChar"/>
    <w:uiPriority w:val="99"/>
    <w:qFormat/>
    <w:pPr>
      <w:spacing w:before="100" w:beforeAutospacing="1" w:after="100" w:afterAutospacing="1"/>
    </w:p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rFonts w:eastAsia="Calibri"/>
      <w:b/>
      <w:bCs/>
      <w:lang w:val="en-CA" w:eastAsia="zh-CN"/>
    </w:rPr>
  </w:style>
  <w:style w:type="character" w:customStyle="1" w:styleId="BodyTextChar">
    <w:name w:val="Body Text Char"/>
    <w:basedOn w:val="DefaultParagraphFont"/>
    <w:link w:val="BodyText"/>
    <w:qFormat/>
    <w:rPr>
      <w:rFonts w:ascii="Times New Roman" w:eastAsia="Times New Roman" w:hAnsi="Times New Roman"/>
      <w:sz w:val="28"/>
      <w:szCs w:val="24"/>
      <w:lang w:eastAsia="en-US"/>
    </w:rPr>
  </w:style>
  <w:style w:type="character" w:customStyle="1" w:styleId="Heading2Char">
    <w:name w:val="Heading 2 Char"/>
    <w:basedOn w:val="DefaultParagraphFont"/>
    <w:link w:val="Heading2"/>
    <w:qFormat/>
    <w:rPr>
      <w:rFonts w:ascii="Calibri Light" w:eastAsia="Times New Roman" w:hAnsi="Calibri Light"/>
      <w:b/>
      <w:bCs/>
      <w:color w:val="5B9BD5"/>
      <w:sz w:val="26"/>
      <w:szCs w:val="26"/>
      <w:lang w:eastAsia="en-US"/>
    </w:rPr>
  </w:style>
  <w:style w:type="character" w:customStyle="1" w:styleId="FootnoteTextChar">
    <w:name w:val="Footnote Text Char"/>
    <w:link w:val="FootnoteText"/>
    <w:qFormat/>
  </w:style>
  <w:style w:type="character" w:customStyle="1" w:styleId="TitleChar">
    <w:name w:val="Title Char"/>
    <w:link w:val="Title"/>
    <w:qFormat/>
    <w:locked/>
    <w:rPr>
      <w:rFonts w:ascii="Times New Roman" w:hAnsi="Times New Roman"/>
      <w:b/>
      <w:bCs/>
      <w:sz w:val="24"/>
      <w:szCs w:val="24"/>
      <w:lang w:val="en-CA"/>
    </w:rPr>
  </w:style>
  <w:style w:type="character" w:customStyle="1" w:styleId="FootnoteTextChar1">
    <w:name w:val="Footnote Text Char1"/>
    <w:basedOn w:val="DefaultParagraphFont"/>
    <w:uiPriority w:val="99"/>
    <w:semiHidden/>
    <w:qFormat/>
    <w:rPr>
      <w:rFonts w:ascii="Times New Roman" w:eastAsia="Times New Roman" w:hAnsi="Times New Roman"/>
      <w:lang w:eastAsia="en-US"/>
    </w:rPr>
  </w:style>
  <w:style w:type="character" w:customStyle="1" w:styleId="TitleChar1">
    <w:name w:val="Title Char1"/>
    <w:basedOn w:val="DefaultParagraphFont"/>
    <w:uiPriority w:val="10"/>
    <w:qFormat/>
    <w:rPr>
      <w:rFonts w:asciiTheme="majorHAnsi" w:eastAsiaTheme="majorEastAsia" w:hAnsiTheme="majorHAnsi" w:cstheme="majorBidi"/>
      <w:color w:val="323E4F" w:themeColor="text2" w:themeShade="BF"/>
      <w:spacing w:val="5"/>
      <w:kern w:val="28"/>
      <w:sz w:val="52"/>
      <w:szCs w:val="52"/>
      <w:lang w:eastAsia="en-US"/>
    </w:rPr>
  </w:style>
  <w:style w:type="paragraph" w:styleId="ListParagraph">
    <w:name w:val="List Paragraph"/>
    <w:basedOn w:val="Normal"/>
    <w:link w:val="ListParagraphChar"/>
    <w:uiPriority w:val="99"/>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lang w:eastAsia="en-U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eastAsia="en-US"/>
    </w:rPr>
  </w:style>
  <w:style w:type="character" w:customStyle="1" w:styleId="HeaderChar">
    <w:name w:val="Header Char"/>
    <w:basedOn w:val="DefaultParagraphFont"/>
    <w:link w:val="Header"/>
    <w:uiPriority w:val="99"/>
    <w:qFormat/>
    <w:rPr>
      <w:rFonts w:ascii="Times New Roman" w:eastAsia="Times New Roman" w:hAnsi="Times New Roman"/>
      <w:sz w:val="24"/>
      <w:szCs w:val="24"/>
      <w:lang w:eastAsia="en-US"/>
    </w:rPr>
  </w:style>
  <w:style w:type="character" w:customStyle="1" w:styleId="FooterChar">
    <w:name w:val="Footer Char"/>
    <w:basedOn w:val="DefaultParagraphFont"/>
    <w:link w:val="Footer"/>
    <w:uiPriority w:val="99"/>
    <w:qFormat/>
    <w:rPr>
      <w:rFonts w:ascii="Times New Roman" w:eastAsia="Times New Roman" w:hAnsi="Times New Roman"/>
      <w:sz w:val="24"/>
      <w:szCs w:val="24"/>
      <w:lang w:eastAsia="en-US"/>
    </w:rPr>
  </w:style>
  <w:style w:type="character" w:customStyle="1" w:styleId="NormalWebChar">
    <w:name w:val="Normal (Web) Char"/>
    <w:link w:val="NormalWeb"/>
    <w:qFormat/>
    <w:rPr>
      <w:rFonts w:ascii="Times New Roman" w:eastAsia="Times New Roman" w:hAnsi="Times New Roman"/>
      <w:sz w:val="24"/>
      <w:szCs w:val="24"/>
      <w:lang w:eastAsia="en-US"/>
    </w:rPr>
  </w:style>
  <w:style w:type="character" w:customStyle="1" w:styleId="ListParagraphChar">
    <w:name w:val="List Paragraph Char"/>
    <w:link w:val="ListParagraph"/>
    <w:uiPriority w:val="99"/>
    <w:qFormat/>
    <w:rPr>
      <w:rFonts w:ascii="Times New Roman" w:eastAsia="Times New Roman" w:hAnsi="Times New Roman"/>
      <w:sz w:val="24"/>
      <w:szCs w:val="24"/>
      <w:lang w:eastAsia="en-US"/>
    </w:rPr>
  </w:style>
  <w:style w:type="character" w:customStyle="1" w:styleId="text">
    <w:name w:val="text"/>
    <w:qFormat/>
  </w:style>
  <w:style w:type="character" w:customStyle="1" w:styleId="NormalWebChar1">
    <w:name w:val="Normal (Web) Char1"/>
    <w:aliases w:val="Normal (Web) Char Char"/>
    <w:locked/>
    <w:rsid w:val="00E871C5"/>
    <w:rPr>
      <w:rFonts w:ascii="Times New Roman" w:eastAsia="Times New Roman" w:hAnsi="Times New Roman" w:cs="Times New Roman"/>
      <w:sz w:val="24"/>
      <w:szCs w:val="24"/>
    </w:rPr>
  </w:style>
  <w:style w:type="character" w:customStyle="1" w:styleId="fontstyle01">
    <w:name w:val="fontstyle01"/>
    <w:rsid w:val="00E871C5"/>
    <w:rPr>
      <w:rFonts w:ascii="Times New Roman" w:hAnsi="Times New Roman" w:cs="Times New Roman" w:hint="default"/>
      <w:b w:val="0"/>
      <w:bCs w:val="0"/>
      <w:i w:val="0"/>
      <w:iCs w:val="0"/>
      <w:color w:val="000000"/>
      <w:sz w:val="38"/>
      <w:szCs w:val="38"/>
    </w:rPr>
  </w:style>
  <w:style w:type="character" w:customStyle="1" w:styleId="Bodytext8">
    <w:name w:val="Body text (8)_"/>
    <w:link w:val="Bodytext81"/>
    <w:uiPriority w:val="99"/>
    <w:qFormat/>
    <w:rsid w:val="00AE45DF"/>
    <w:rPr>
      <w:b/>
      <w:bCs/>
      <w:sz w:val="19"/>
      <w:szCs w:val="19"/>
      <w:shd w:val="clear" w:color="auto" w:fill="FFFFFF"/>
    </w:rPr>
  </w:style>
  <w:style w:type="paragraph" w:customStyle="1" w:styleId="Bodytext81">
    <w:name w:val="Body text (8)1"/>
    <w:basedOn w:val="Normal"/>
    <w:link w:val="Bodytext8"/>
    <w:uiPriority w:val="99"/>
    <w:qFormat/>
    <w:rsid w:val="00AE45DF"/>
    <w:pPr>
      <w:widowControl w:val="0"/>
      <w:shd w:val="clear" w:color="auto" w:fill="FFFFFF"/>
      <w:spacing w:line="250" w:lineRule="exact"/>
      <w:jc w:val="both"/>
    </w:pPr>
    <w:rPr>
      <w:rFonts w:eastAsia="SimSun"/>
      <w:b/>
      <w:bCs/>
      <w:sz w:val="19"/>
      <w:szCs w:val="19"/>
    </w:rPr>
  </w:style>
  <w:style w:type="character" w:customStyle="1" w:styleId="Bodytext80">
    <w:name w:val="Body text (8)"/>
    <w:uiPriority w:val="99"/>
    <w:qFormat/>
    <w:rsid w:val="00AE45DF"/>
    <w:rPr>
      <w:b/>
      <w:bCs/>
      <w:color w:val="343338"/>
      <w:sz w:val="19"/>
      <w:szCs w:val="19"/>
      <w:u w:val="none"/>
    </w:rPr>
  </w:style>
  <w:style w:type="character" w:customStyle="1" w:styleId="Bodytext83">
    <w:name w:val="Body text (8)3"/>
    <w:uiPriority w:val="99"/>
    <w:qFormat/>
    <w:rsid w:val="00AE45DF"/>
    <w:rPr>
      <w:b/>
      <w:bCs/>
      <w:color w:val="141317"/>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12221-25F6-42EC-A5F5-9DB115E4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93</cp:revision>
  <cp:lastPrinted>2020-05-19T01:17:00Z</cp:lastPrinted>
  <dcterms:created xsi:type="dcterms:W3CDTF">2023-09-21T08:15:00Z</dcterms:created>
  <dcterms:modified xsi:type="dcterms:W3CDTF">2023-12-26T07:32:00Z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B5A484AC88864F77AF1C75D859DD34F6</vt:lpwstr>
  </property>
</Properties>
</file>