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EC8D5" w14:textId="77777777" w:rsidR="008C6D12" w:rsidRPr="00B83C0B" w:rsidRDefault="008C6D12" w:rsidP="008C6D12">
      <w:pPr>
        <w:spacing w:after="160" w:line="259" w:lineRule="auto"/>
        <w:ind w:firstLine="540"/>
        <w:rPr>
          <w:color w:val="000000" w:themeColor="text1"/>
          <w:sz w:val="28"/>
          <w:szCs w:val="28"/>
          <w:lang w:val="nb-NO"/>
        </w:rPr>
      </w:pPr>
      <w:r w:rsidRPr="00B83C0B">
        <w:rPr>
          <w:b/>
          <w:color w:val="000000" w:themeColor="text1"/>
          <w:sz w:val="28"/>
          <w:szCs w:val="28"/>
          <w:lang w:val="nb-NO"/>
        </w:rPr>
        <w:t>8.</w:t>
      </w:r>
      <w:r w:rsidRPr="00B83C0B">
        <w:rPr>
          <w:color w:val="000000" w:themeColor="text1"/>
          <w:sz w:val="28"/>
          <w:szCs w:val="28"/>
          <w:lang w:val="nb-NO"/>
        </w:rPr>
        <w:t xml:space="preserve"> Đ</w:t>
      </w:r>
      <w:r w:rsidRPr="00B83C0B">
        <w:rPr>
          <w:b/>
          <w:color w:val="000000" w:themeColor="text1"/>
          <w:sz w:val="28"/>
          <w:szCs w:val="28"/>
          <w:lang w:val="nb-NO"/>
        </w:rPr>
        <w:t>ăng ký tổ chức lễ hội cấp huyện</w:t>
      </w:r>
    </w:p>
    <w:p w14:paraId="6B6B4CFF" w14:textId="77777777" w:rsidR="008C6D12" w:rsidRPr="00B83C0B" w:rsidRDefault="008C6D12" w:rsidP="008C6D12">
      <w:pPr>
        <w:spacing w:before="120" w:after="120"/>
        <w:ind w:firstLine="540"/>
        <w:rPr>
          <w:i/>
          <w:color w:val="000000" w:themeColor="text1"/>
          <w:sz w:val="28"/>
          <w:szCs w:val="28"/>
        </w:rPr>
      </w:pPr>
      <w:r w:rsidRPr="00B83C0B">
        <w:rPr>
          <w:i/>
          <w:color w:val="000000" w:themeColor="text1"/>
          <w:sz w:val="28"/>
          <w:szCs w:val="28"/>
        </w:rPr>
        <w:t xml:space="preserve">a) Trình tự thực hiện: </w:t>
      </w:r>
    </w:p>
    <w:p w14:paraId="0E75C6A1" w14:textId="77777777" w:rsidR="008C6D12" w:rsidRPr="00B83C0B" w:rsidRDefault="008C6D12" w:rsidP="008C6D12">
      <w:pPr>
        <w:pStyle w:val="NoSpacing"/>
        <w:spacing w:before="120" w:after="120"/>
        <w:ind w:firstLine="567"/>
        <w:jc w:val="both"/>
        <w:rPr>
          <w:color w:val="000000" w:themeColor="text1"/>
          <w:sz w:val="28"/>
          <w:szCs w:val="28"/>
        </w:rPr>
      </w:pPr>
      <w:r w:rsidRPr="00B83C0B">
        <w:rPr>
          <w:color w:val="000000" w:themeColor="text1"/>
          <w:sz w:val="28"/>
          <w:szCs w:val="28"/>
        </w:rPr>
        <w:t>- Đơn vị tổ chức lễ hội sau đây phải gửi hồ sơ đăng ký đến Ủy ban nhân dân cấp huyện (trực tiếp, qua bưu điện hoặc nộp trực tuyến) trước ngày dự kiến tổ chức lễ hội ít nhất 30 ngày:</w:t>
      </w:r>
    </w:p>
    <w:p w14:paraId="5751C8DB" w14:textId="77777777" w:rsidR="008C6D12" w:rsidRPr="00B83C0B" w:rsidRDefault="008C6D12" w:rsidP="008C6D12">
      <w:pPr>
        <w:spacing w:before="120" w:after="120"/>
        <w:ind w:firstLine="540"/>
        <w:jc w:val="both"/>
        <w:rPr>
          <w:color w:val="000000" w:themeColor="text1"/>
          <w:sz w:val="28"/>
          <w:szCs w:val="28"/>
        </w:rPr>
      </w:pPr>
      <w:r w:rsidRPr="00B83C0B">
        <w:rPr>
          <w:color w:val="000000" w:themeColor="text1"/>
          <w:sz w:val="28"/>
          <w:szCs w:val="28"/>
        </w:rPr>
        <w:t>+ Lễ hội truyền thống, lễ hội văn hóa, lễ hội ngành nghề cấp huyện được tổ chức lần đầu hoặc khôi phục sau thời gian gián đoạn 02 năm trở lên.</w:t>
      </w:r>
    </w:p>
    <w:p w14:paraId="77936680" w14:textId="77777777" w:rsidR="008C6D12" w:rsidRPr="00B83C0B" w:rsidRDefault="008C6D12" w:rsidP="008C6D12">
      <w:pPr>
        <w:spacing w:before="120" w:after="120"/>
        <w:ind w:firstLine="540"/>
        <w:jc w:val="both"/>
        <w:rPr>
          <w:color w:val="000000" w:themeColor="text1"/>
          <w:sz w:val="28"/>
          <w:szCs w:val="28"/>
        </w:rPr>
      </w:pPr>
      <w:r w:rsidRPr="00B83C0B">
        <w:rPr>
          <w:color w:val="000000" w:themeColor="text1"/>
          <w:sz w:val="28"/>
          <w:szCs w:val="28"/>
        </w:rPr>
        <w:t>+ Lễ hội truyền thống, lễ hội văn hóa, lễ hội ngành nghề có nhiều xã thuộc một huyện, quận, thị xã, thành phố thuộc một tỉnh, thành phố thuộc thành phố trực thuộc trung ương tham gia tổ chức (sau đây là lễ hội cấp huyện) được tổ chức lần đầu hoặc khôi phục sau thời gian gián đoạn 02 năm trở lên.</w:t>
      </w:r>
    </w:p>
    <w:p w14:paraId="6CD040BF" w14:textId="77777777" w:rsidR="008C6D12" w:rsidRPr="00B83C0B" w:rsidRDefault="008C6D12" w:rsidP="008C6D12">
      <w:pPr>
        <w:pStyle w:val="NoSpacing"/>
        <w:spacing w:before="120" w:after="120"/>
        <w:ind w:firstLine="567"/>
        <w:jc w:val="both"/>
        <w:rPr>
          <w:color w:val="000000" w:themeColor="text1"/>
          <w:sz w:val="28"/>
          <w:szCs w:val="28"/>
        </w:rPr>
      </w:pPr>
      <w:r w:rsidRPr="00B83C0B">
        <w:rPr>
          <w:color w:val="000000" w:themeColor="text1"/>
          <w:sz w:val="28"/>
          <w:szCs w:val="28"/>
        </w:rPr>
        <w:t>+ Lễ hội truyền thống cấp huyện, cấp xã được tổ chức hàng năm nhưng có thay đổi về cách thức tổ chức, nội dung, địa điểm so với truyền thống.</w:t>
      </w:r>
    </w:p>
    <w:p w14:paraId="0C50D028" w14:textId="77777777" w:rsidR="008C6D12" w:rsidRPr="00B83C0B" w:rsidRDefault="008C6D12" w:rsidP="008C6D12">
      <w:pPr>
        <w:pStyle w:val="NoSpacing"/>
        <w:spacing w:before="120" w:after="120"/>
        <w:ind w:firstLine="567"/>
        <w:jc w:val="both"/>
        <w:rPr>
          <w:color w:val="000000" w:themeColor="text1"/>
          <w:sz w:val="28"/>
          <w:szCs w:val="28"/>
        </w:rPr>
      </w:pPr>
      <w:r w:rsidRPr="00B83C0B">
        <w:rPr>
          <w:color w:val="000000" w:themeColor="text1"/>
          <w:sz w:val="28"/>
          <w:szCs w:val="28"/>
        </w:rPr>
        <w:t>- Trong thời hạn 18 ngày, kể từ ngày nhận được hồ sơ đăng ký hợp lệ, Ủy ban nhân dân cấp huyện có trách nhiệm thẩm định nội dung sau:</w:t>
      </w:r>
    </w:p>
    <w:p w14:paraId="134E503F" w14:textId="77777777" w:rsidR="008C6D12" w:rsidRPr="00B83C0B" w:rsidRDefault="008C6D12" w:rsidP="008C6D12">
      <w:pPr>
        <w:pStyle w:val="NoSpacing"/>
        <w:spacing w:before="120" w:after="120"/>
        <w:ind w:firstLine="567"/>
        <w:jc w:val="both"/>
        <w:rPr>
          <w:color w:val="000000" w:themeColor="text1"/>
          <w:sz w:val="28"/>
          <w:szCs w:val="28"/>
        </w:rPr>
      </w:pPr>
      <w:r w:rsidRPr="00B83C0B">
        <w:rPr>
          <w:color w:val="000000" w:themeColor="text1"/>
          <w:sz w:val="28"/>
          <w:szCs w:val="28"/>
        </w:rPr>
        <w:t>+ Sự đầy đủ, hợp pháp của hồ sơ;</w:t>
      </w:r>
    </w:p>
    <w:p w14:paraId="3E693FD4" w14:textId="77777777" w:rsidR="008C6D12" w:rsidRPr="00B83C0B" w:rsidRDefault="008C6D12" w:rsidP="008C6D12">
      <w:pPr>
        <w:pStyle w:val="NoSpacing"/>
        <w:spacing w:before="120" w:after="120"/>
        <w:ind w:firstLine="567"/>
        <w:jc w:val="both"/>
        <w:rPr>
          <w:color w:val="000000" w:themeColor="text1"/>
          <w:sz w:val="28"/>
          <w:szCs w:val="28"/>
        </w:rPr>
      </w:pPr>
      <w:r w:rsidRPr="00B83C0B">
        <w:rPr>
          <w:color w:val="000000" w:themeColor="text1"/>
          <w:sz w:val="28"/>
          <w:szCs w:val="28"/>
        </w:rPr>
        <w:t>+ Các chương trình, hoạt động trong khuôn khổ lễ hội;</w:t>
      </w:r>
    </w:p>
    <w:p w14:paraId="66C271AB" w14:textId="77777777" w:rsidR="008C6D12" w:rsidRPr="00B83C0B" w:rsidRDefault="008C6D12" w:rsidP="008C6D12">
      <w:pPr>
        <w:pStyle w:val="NoSpacing"/>
        <w:spacing w:before="120" w:after="120"/>
        <w:ind w:firstLine="567"/>
        <w:jc w:val="both"/>
        <w:rPr>
          <w:color w:val="000000" w:themeColor="text1"/>
          <w:sz w:val="28"/>
          <w:szCs w:val="28"/>
        </w:rPr>
      </w:pPr>
      <w:r w:rsidRPr="00B83C0B">
        <w:rPr>
          <w:color w:val="000000" w:themeColor="text1"/>
          <w:sz w:val="28"/>
          <w:szCs w:val="28"/>
        </w:rPr>
        <w:t>+ Phương án bảo đảm an ninh trật tự, an toàn xã hội, phòng chống cháy nổ, bảo vệ môi trường.</w:t>
      </w:r>
    </w:p>
    <w:p w14:paraId="4C8F9C2A" w14:textId="77777777" w:rsidR="008C6D12" w:rsidRPr="00B83C0B" w:rsidRDefault="008C6D12" w:rsidP="008C6D12">
      <w:pPr>
        <w:pStyle w:val="NoSpacing"/>
        <w:spacing w:before="120" w:after="120"/>
        <w:ind w:firstLine="567"/>
        <w:jc w:val="both"/>
        <w:rPr>
          <w:color w:val="000000" w:themeColor="text1"/>
          <w:sz w:val="28"/>
          <w:szCs w:val="28"/>
        </w:rPr>
      </w:pPr>
      <w:r w:rsidRPr="00B83C0B">
        <w:rPr>
          <w:color w:val="000000" w:themeColor="text1"/>
          <w:sz w:val="28"/>
          <w:szCs w:val="28"/>
        </w:rPr>
        <w:t>- Trường hợp hoạt động lễ hội có nội dung liên quan đến các bộ, ngành, trung ương hoặc các đơn vị ở địa phương, Ủy ban nhân dân cấp huyện phải có văn bản xin ý kiến, tổng hợp, hoàn chỉnh hồ sơ và quyết định việc chấp thuận tổ chức hoạt động lễ hội.</w:t>
      </w:r>
    </w:p>
    <w:p w14:paraId="3C66D871" w14:textId="77777777" w:rsidR="008C6D12" w:rsidRPr="00B83C0B" w:rsidRDefault="008C6D12" w:rsidP="008C6D12">
      <w:pPr>
        <w:pStyle w:val="NoSpacing"/>
        <w:spacing w:before="120" w:after="120"/>
        <w:ind w:firstLine="567"/>
        <w:jc w:val="both"/>
        <w:rPr>
          <w:color w:val="000000" w:themeColor="text1"/>
          <w:spacing w:val="-4"/>
          <w:sz w:val="28"/>
          <w:szCs w:val="28"/>
        </w:rPr>
      </w:pPr>
      <w:r w:rsidRPr="00B83C0B">
        <w:rPr>
          <w:color w:val="000000" w:themeColor="text1"/>
          <w:spacing w:val="-4"/>
          <w:sz w:val="28"/>
          <w:szCs w:val="28"/>
        </w:rPr>
        <w:t>- Trường hợp không đồng ý phải có văn bản trả lời và nêu rõ lý do. Chỉ được tổ chức lễ hội sau khi có văn bản chấp thuận của Ủy ban nhân dân cấp huyện.</w:t>
      </w:r>
    </w:p>
    <w:p w14:paraId="508A3114" w14:textId="77777777" w:rsidR="008C6D12" w:rsidRPr="00B83C0B" w:rsidRDefault="008C6D12" w:rsidP="008C6D12">
      <w:pPr>
        <w:pStyle w:val="NoSpacing"/>
        <w:spacing w:before="120" w:after="120"/>
        <w:ind w:firstLine="567"/>
        <w:jc w:val="both"/>
        <w:rPr>
          <w:color w:val="000000" w:themeColor="text1"/>
          <w:sz w:val="28"/>
          <w:szCs w:val="28"/>
        </w:rPr>
      </w:pPr>
      <w:r w:rsidRPr="00B83C0B">
        <w:rPr>
          <w:color w:val="000000" w:themeColor="text1"/>
          <w:sz w:val="28"/>
          <w:szCs w:val="28"/>
        </w:rPr>
        <w:t>- Trường hợp hồ sơ chưa đầy đủ theo quy định tại Điều 10 Nghị định số 110/2018/NĐ-CP của Chính phủ quy định về quản lý và tổ chức lễ hội, cơ quan tiếp nhận đăng ký phải có văn bản thông báo những nội dung cần bổ sung. Đơn vị tổ chức lễ hội bổ sung hồ sơ và thực hiện lại trình tự đăng ký theo quy định tại Điều này.</w:t>
      </w:r>
    </w:p>
    <w:p w14:paraId="6089B7C9" w14:textId="77777777" w:rsidR="008C6D12" w:rsidRPr="00B83C0B" w:rsidRDefault="008C6D12" w:rsidP="008C6D12">
      <w:pPr>
        <w:tabs>
          <w:tab w:val="left" w:pos="1080"/>
        </w:tabs>
        <w:spacing w:before="120" w:after="120"/>
        <w:ind w:firstLine="540"/>
        <w:jc w:val="both"/>
        <w:rPr>
          <w:color w:val="000000" w:themeColor="text1"/>
          <w:sz w:val="28"/>
          <w:szCs w:val="28"/>
        </w:rPr>
      </w:pPr>
      <w:r w:rsidRPr="00B83C0B">
        <w:rPr>
          <w:i/>
          <w:color w:val="000000" w:themeColor="text1"/>
          <w:sz w:val="28"/>
          <w:szCs w:val="28"/>
        </w:rPr>
        <w:t>b) Cách thức thực hiện:</w:t>
      </w:r>
      <w:r w:rsidRPr="00B83C0B">
        <w:rPr>
          <w:color w:val="000000" w:themeColor="text1"/>
          <w:sz w:val="28"/>
          <w:szCs w:val="28"/>
        </w:rPr>
        <w:t xml:space="preserve"> Gửi trực tiếp, qua đường bưu điện hoặc trực tuyến đến Bộ phận một cửa thuộc Ủy ban nhân dân cấp huyện.</w:t>
      </w:r>
    </w:p>
    <w:p w14:paraId="1E5C8CF6" w14:textId="77777777" w:rsidR="008C6D12" w:rsidRPr="00B83C0B" w:rsidRDefault="008C6D12" w:rsidP="008C6D12">
      <w:pPr>
        <w:tabs>
          <w:tab w:val="left" w:pos="1080"/>
        </w:tabs>
        <w:spacing w:before="120" w:after="120"/>
        <w:ind w:firstLine="540"/>
        <w:rPr>
          <w:i/>
          <w:color w:val="000000" w:themeColor="text1"/>
          <w:sz w:val="28"/>
          <w:szCs w:val="28"/>
        </w:rPr>
      </w:pPr>
      <w:r w:rsidRPr="00B83C0B">
        <w:rPr>
          <w:i/>
          <w:color w:val="000000" w:themeColor="text1"/>
          <w:sz w:val="28"/>
          <w:szCs w:val="28"/>
        </w:rPr>
        <w:t>c) Thành phần, số lượng hồ sơ:</w:t>
      </w:r>
    </w:p>
    <w:p w14:paraId="5F988545" w14:textId="77777777" w:rsidR="008C6D12" w:rsidRPr="00B83C0B" w:rsidRDefault="008C6D12" w:rsidP="008C6D12">
      <w:pPr>
        <w:tabs>
          <w:tab w:val="left" w:pos="1080"/>
        </w:tabs>
        <w:spacing w:before="120" w:after="120"/>
        <w:ind w:firstLine="540"/>
        <w:rPr>
          <w:color w:val="000000" w:themeColor="text1"/>
          <w:sz w:val="28"/>
          <w:szCs w:val="28"/>
          <w:lang w:val="nl-NL"/>
        </w:rPr>
      </w:pPr>
      <w:r w:rsidRPr="00B83C0B">
        <w:rPr>
          <w:color w:val="000000" w:themeColor="text1"/>
          <w:sz w:val="28"/>
          <w:szCs w:val="28"/>
          <w:lang w:val="nl-NL"/>
        </w:rPr>
        <w:t xml:space="preserve">- Thành phần hồ sơ: </w:t>
      </w:r>
    </w:p>
    <w:p w14:paraId="793D81FA" w14:textId="77777777" w:rsidR="008C6D12" w:rsidRPr="00B83C0B" w:rsidRDefault="008C6D12" w:rsidP="008C6D12">
      <w:pPr>
        <w:pStyle w:val="NoSpacing"/>
        <w:spacing w:before="120" w:after="120"/>
        <w:ind w:firstLine="567"/>
        <w:jc w:val="both"/>
        <w:rPr>
          <w:color w:val="000000" w:themeColor="text1"/>
          <w:sz w:val="28"/>
          <w:szCs w:val="28"/>
        </w:rPr>
      </w:pPr>
      <w:r w:rsidRPr="00B83C0B">
        <w:rPr>
          <w:color w:val="000000" w:themeColor="text1"/>
          <w:sz w:val="28"/>
          <w:szCs w:val="28"/>
        </w:rPr>
        <w:t xml:space="preserve"> (1) </w:t>
      </w:r>
      <w:r w:rsidRPr="00B83C0B">
        <w:rPr>
          <w:color w:val="000000" w:themeColor="text1"/>
          <w:sz w:val="28"/>
          <w:szCs w:val="28"/>
          <w:lang w:val="sv-SE"/>
        </w:rPr>
        <w:t>Văn bản đăng ký nêu rõ tên lễ hội, sự cần thiết, thời gian, địa điểm, quy mô, nội dung hoạt động lễ hội, dự kiến thành phần số lượng khách mời</w:t>
      </w:r>
      <w:r w:rsidRPr="00B83C0B">
        <w:rPr>
          <w:color w:val="000000" w:themeColor="text1"/>
          <w:sz w:val="28"/>
          <w:szCs w:val="28"/>
          <w:lang w:val="nl-NL"/>
        </w:rPr>
        <w:t>;</w:t>
      </w:r>
      <w:r w:rsidRPr="00B83C0B">
        <w:rPr>
          <w:color w:val="000000" w:themeColor="text1"/>
          <w:sz w:val="28"/>
          <w:szCs w:val="28"/>
          <w:lang w:val="sv-SE"/>
        </w:rPr>
        <w:t xml:space="preserve"> </w:t>
      </w:r>
    </w:p>
    <w:p w14:paraId="47B052D3" w14:textId="77777777" w:rsidR="008C6D12" w:rsidRPr="00B83C0B" w:rsidRDefault="008C6D12" w:rsidP="008C6D12">
      <w:pPr>
        <w:pStyle w:val="NoSpacing"/>
        <w:spacing w:before="120" w:after="120"/>
        <w:ind w:firstLine="567"/>
        <w:jc w:val="both"/>
        <w:rPr>
          <w:color w:val="000000" w:themeColor="text1"/>
          <w:sz w:val="28"/>
          <w:szCs w:val="28"/>
        </w:rPr>
      </w:pPr>
      <w:r w:rsidRPr="00B83C0B">
        <w:rPr>
          <w:color w:val="000000" w:themeColor="text1"/>
          <w:sz w:val="28"/>
          <w:szCs w:val="28"/>
        </w:rPr>
        <w:t>(2) Phương án bảo đảm an ninh trật tự, an toàn xã hội, phòng chống cháy nổ, bảo vệ môi trường;</w:t>
      </w:r>
    </w:p>
    <w:p w14:paraId="52663DFF" w14:textId="77777777" w:rsidR="008C6D12" w:rsidRPr="00B83C0B" w:rsidRDefault="008C6D12" w:rsidP="008C6D12">
      <w:pPr>
        <w:pStyle w:val="NoSpacing"/>
        <w:spacing w:before="120" w:after="120"/>
        <w:ind w:firstLine="567"/>
        <w:jc w:val="both"/>
        <w:rPr>
          <w:color w:val="000000" w:themeColor="text1"/>
          <w:sz w:val="28"/>
          <w:szCs w:val="28"/>
        </w:rPr>
      </w:pPr>
      <w:r w:rsidRPr="00B83C0B">
        <w:rPr>
          <w:color w:val="000000" w:themeColor="text1"/>
          <w:sz w:val="28"/>
          <w:szCs w:val="28"/>
        </w:rPr>
        <w:lastRenderedPageBreak/>
        <w:t>(3) Dự kiến thành phần Ban tổ chức lễ hội;</w:t>
      </w:r>
    </w:p>
    <w:p w14:paraId="37653535" w14:textId="77777777" w:rsidR="008C6D12" w:rsidRPr="00B83C0B" w:rsidRDefault="008C6D12" w:rsidP="008C6D12">
      <w:pPr>
        <w:pStyle w:val="NoSpacing"/>
        <w:spacing w:before="120" w:after="120"/>
        <w:ind w:firstLine="567"/>
        <w:jc w:val="both"/>
        <w:rPr>
          <w:color w:val="000000" w:themeColor="text1"/>
          <w:sz w:val="28"/>
          <w:szCs w:val="28"/>
        </w:rPr>
      </w:pPr>
      <w:r w:rsidRPr="00B83C0B">
        <w:rPr>
          <w:color w:val="000000" w:themeColor="text1"/>
          <w:sz w:val="28"/>
          <w:szCs w:val="28"/>
        </w:rPr>
        <w:t>(4) Các tài liệu hoặc văn bản chứng minh về nguồn gốc lễ hội (đối với lễ hội truyền thống);</w:t>
      </w:r>
    </w:p>
    <w:p w14:paraId="40B6F65D" w14:textId="77777777" w:rsidR="008C6D12" w:rsidRPr="00B83C0B" w:rsidRDefault="008C6D12" w:rsidP="008C6D12">
      <w:pPr>
        <w:tabs>
          <w:tab w:val="left" w:pos="1080"/>
        </w:tabs>
        <w:spacing w:before="120" w:after="120"/>
        <w:ind w:firstLine="540"/>
        <w:rPr>
          <w:color w:val="000000" w:themeColor="text1"/>
          <w:sz w:val="28"/>
          <w:szCs w:val="28"/>
          <w:lang w:val="nl-NL"/>
        </w:rPr>
      </w:pPr>
      <w:r w:rsidRPr="00B83C0B">
        <w:rPr>
          <w:color w:val="000000" w:themeColor="text1"/>
          <w:sz w:val="28"/>
          <w:szCs w:val="28"/>
          <w:lang w:val="nl-NL"/>
        </w:rPr>
        <w:t>- Số lượng hồ sơ: 01 (bộ).</w:t>
      </w:r>
    </w:p>
    <w:p w14:paraId="46162BE5" w14:textId="77777777" w:rsidR="008C6D12" w:rsidRPr="00B83C0B" w:rsidRDefault="008C6D12" w:rsidP="008C6D12">
      <w:pPr>
        <w:tabs>
          <w:tab w:val="left" w:pos="1080"/>
        </w:tabs>
        <w:spacing w:before="120" w:after="120"/>
        <w:ind w:firstLine="540"/>
        <w:rPr>
          <w:i/>
          <w:color w:val="000000" w:themeColor="text1"/>
          <w:sz w:val="28"/>
          <w:szCs w:val="28"/>
          <w:lang w:val="nl-NL"/>
        </w:rPr>
      </w:pPr>
      <w:r w:rsidRPr="00B83C0B">
        <w:rPr>
          <w:i/>
          <w:color w:val="000000" w:themeColor="text1"/>
          <w:sz w:val="28"/>
          <w:szCs w:val="28"/>
          <w:lang w:val="nl-NL"/>
        </w:rPr>
        <w:t xml:space="preserve">d) Thời hạn giải quyết: </w:t>
      </w:r>
    </w:p>
    <w:p w14:paraId="5B9ECF6D" w14:textId="77777777" w:rsidR="008C6D12" w:rsidRPr="00B83C0B" w:rsidRDefault="008C6D12" w:rsidP="008C6D12">
      <w:pPr>
        <w:pStyle w:val="NoSpacing"/>
        <w:spacing w:before="120" w:after="120"/>
        <w:ind w:firstLine="567"/>
        <w:jc w:val="both"/>
        <w:rPr>
          <w:color w:val="000000" w:themeColor="text1"/>
          <w:sz w:val="28"/>
          <w:szCs w:val="28"/>
        </w:rPr>
      </w:pPr>
      <w:r w:rsidRPr="00B83C0B">
        <w:rPr>
          <w:color w:val="000000" w:themeColor="text1"/>
          <w:sz w:val="28"/>
          <w:szCs w:val="28"/>
        </w:rPr>
        <w:t>Trong thời hạn 18 ngày kể từ ngày nhận được hồ sơ hợp lệ, Ủy ban nhân dân cấp huyện có trách nhiệm thẩm định.</w:t>
      </w:r>
    </w:p>
    <w:p w14:paraId="76885D43" w14:textId="77777777" w:rsidR="008C6D12" w:rsidRPr="00B83C0B" w:rsidRDefault="008C6D12" w:rsidP="008C6D12">
      <w:pPr>
        <w:tabs>
          <w:tab w:val="left" w:pos="1080"/>
        </w:tabs>
        <w:spacing w:before="120" w:after="120"/>
        <w:ind w:firstLine="540"/>
        <w:rPr>
          <w:color w:val="000000" w:themeColor="text1"/>
          <w:sz w:val="28"/>
          <w:szCs w:val="28"/>
          <w:lang w:val="nl-NL"/>
        </w:rPr>
      </w:pPr>
      <w:r w:rsidRPr="00B83C0B">
        <w:rPr>
          <w:i/>
          <w:color w:val="000000" w:themeColor="text1"/>
          <w:sz w:val="28"/>
          <w:szCs w:val="28"/>
          <w:lang w:val="nl-NL"/>
        </w:rPr>
        <w:t>e) Đối tượng thực hiện TTHC:</w:t>
      </w:r>
      <w:r w:rsidRPr="00B83C0B">
        <w:rPr>
          <w:color w:val="000000" w:themeColor="text1"/>
          <w:sz w:val="28"/>
          <w:szCs w:val="28"/>
          <w:lang w:val="nl-NL"/>
        </w:rPr>
        <w:t xml:space="preserve"> Đơn vị tổ chức lễ hội.</w:t>
      </w:r>
    </w:p>
    <w:p w14:paraId="686EDD48" w14:textId="77777777" w:rsidR="008C6D12" w:rsidRPr="00B83C0B" w:rsidRDefault="008C6D12" w:rsidP="008C6D12">
      <w:pPr>
        <w:tabs>
          <w:tab w:val="left" w:pos="540"/>
          <w:tab w:val="left" w:pos="720"/>
          <w:tab w:val="left" w:pos="1080"/>
        </w:tabs>
        <w:spacing w:before="120" w:after="120"/>
        <w:ind w:firstLine="540"/>
        <w:rPr>
          <w:color w:val="000000" w:themeColor="text1"/>
          <w:sz w:val="28"/>
          <w:szCs w:val="28"/>
          <w:lang w:val="nl-NL"/>
        </w:rPr>
      </w:pPr>
      <w:r w:rsidRPr="00B83C0B">
        <w:rPr>
          <w:i/>
          <w:color w:val="000000" w:themeColor="text1"/>
          <w:sz w:val="28"/>
          <w:szCs w:val="28"/>
          <w:lang w:val="nl-NL"/>
        </w:rPr>
        <w:t>f) Cơ quan giải quyết TTHC:</w:t>
      </w:r>
      <w:r w:rsidRPr="00B83C0B">
        <w:rPr>
          <w:color w:val="000000" w:themeColor="text1"/>
          <w:sz w:val="28"/>
          <w:szCs w:val="28"/>
          <w:lang w:val="nl-NL"/>
        </w:rPr>
        <w:t xml:space="preserve"> </w:t>
      </w:r>
      <w:r w:rsidRPr="00B83C0B">
        <w:rPr>
          <w:color w:val="000000" w:themeColor="text1"/>
          <w:sz w:val="28"/>
          <w:szCs w:val="28"/>
        </w:rPr>
        <w:t>Ủy ban nhân dân cấp huyện.</w:t>
      </w:r>
    </w:p>
    <w:p w14:paraId="002BFC6F" w14:textId="77777777" w:rsidR="008C6D12" w:rsidRPr="00B83C0B" w:rsidRDefault="008C6D12" w:rsidP="008C6D12">
      <w:pPr>
        <w:pStyle w:val="NoSpacing"/>
        <w:spacing w:before="120" w:after="120"/>
        <w:ind w:firstLine="567"/>
        <w:jc w:val="both"/>
        <w:rPr>
          <w:i/>
          <w:color w:val="000000" w:themeColor="text1"/>
          <w:sz w:val="28"/>
          <w:szCs w:val="28"/>
        </w:rPr>
      </w:pPr>
      <w:r w:rsidRPr="00B83C0B">
        <w:rPr>
          <w:i/>
          <w:color w:val="000000" w:themeColor="text1"/>
          <w:sz w:val="28"/>
          <w:szCs w:val="28"/>
          <w:lang w:val="nl-NL"/>
        </w:rPr>
        <w:t xml:space="preserve">g) Kết quả của việc thực hiện TTHC: </w:t>
      </w:r>
    </w:p>
    <w:p w14:paraId="327FE9AB" w14:textId="77777777" w:rsidR="008C6D12" w:rsidRPr="00B83C0B" w:rsidRDefault="008C6D12" w:rsidP="008C6D12">
      <w:pPr>
        <w:pStyle w:val="NoSpacing"/>
        <w:spacing w:before="120" w:after="120"/>
        <w:ind w:firstLine="567"/>
        <w:jc w:val="both"/>
        <w:rPr>
          <w:color w:val="000000" w:themeColor="text1"/>
          <w:sz w:val="28"/>
          <w:szCs w:val="28"/>
          <w:lang w:val="nl-NL"/>
        </w:rPr>
      </w:pPr>
      <w:r w:rsidRPr="00B83C0B">
        <w:rPr>
          <w:color w:val="000000" w:themeColor="text1"/>
          <w:sz w:val="28"/>
          <w:szCs w:val="28"/>
          <w:lang w:val="nl-NL"/>
        </w:rPr>
        <w:t>- Văn bản chấp thuận.</w:t>
      </w:r>
    </w:p>
    <w:p w14:paraId="70341990" w14:textId="77777777" w:rsidR="008C6D12" w:rsidRPr="00B83C0B" w:rsidRDefault="008C6D12" w:rsidP="008C6D12">
      <w:pPr>
        <w:pStyle w:val="NoSpacing"/>
        <w:spacing w:before="120" w:after="120"/>
        <w:ind w:firstLine="567"/>
        <w:jc w:val="both"/>
        <w:rPr>
          <w:color w:val="000000" w:themeColor="text1"/>
          <w:sz w:val="28"/>
          <w:szCs w:val="28"/>
          <w:lang w:val="nl-NL"/>
        </w:rPr>
      </w:pPr>
      <w:r w:rsidRPr="00B83C0B">
        <w:rPr>
          <w:color w:val="000000" w:themeColor="text1"/>
          <w:sz w:val="28"/>
          <w:szCs w:val="28"/>
          <w:lang w:val="nl-NL"/>
        </w:rPr>
        <w:t>- Văn bản trả lời nêu rõ lý do nếu không đồng ý.</w:t>
      </w:r>
    </w:p>
    <w:p w14:paraId="19C5ACBD" w14:textId="77777777" w:rsidR="008C6D12" w:rsidRPr="00B83C0B" w:rsidRDefault="008C6D12" w:rsidP="008C6D12">
      <w:pPr>
        <w:tabs>
          <w:tab w:val="left" w:pos="1080"/>
        </w:tabs>
        <w:spacing w:before="120" w:after="120"/>
        <w:ind w:firstLine="540"/>
        <w:rPr>
          <w:color w:val="000000" w:themeColor="text1"/>
          <w:sz w:val="28"/>
          <w:szCs w:val="28"/>
          <w:lang w:val="nl-NL"/>
        </w:rPr>
      </w:pPr>
      <w:r w:rsidRPr="00B83C0B">
        <w:rPr>
          <w:i/>
          <w:color w:val="000000" w:themeColor="text1"/>
          <w:sz w:val="28"/>
          <w:szCs w:val="28"/>
          <w:lang w:val="nl-NL"/>
        </w:rPr>
        <w:t>h)  Phí, lệ phí:</w:t>
      </w:r>
      <w:r w:rsidRPr="00B83C0B">
        <w:rPr>
          <w:color w:val="000000" w:themeColor="text1"/>
          <w:sz w:val="28"/>
          <w:szCs w:val="28"/>
          <w:lang w:val="nl-NL"/>
        </w:rPr>
        <w:t xml:space="preserve"> Không quy định.</w:t>
      </w:r>
    </w:p>
    <w:p w14:paraId="4F809937" w14:textId="77777777" w:rsidR="008C6D12" w:rsidRPr="00B83C0B" w:rsidRDefault="008C6D12" w:rsidP="008C6D12">
      <w:pPr>
        <w:tabs>
          <w:tab w:val="left" w:pos="1080"/>
        </w:tabs>
        <w:spacing w:before="120" w:after="120"/>
        <w:ind w:firstLine="540"/>
        <w:rPr>
          <w:color w:val="000000" w:themeColor="text1"/>
          <w:sz w:val="28"/>
          <w:szCs w:val="28"/>
          <w:lang w:val="nl-NL"/>
        </w:rPr>
      </w:pPr>
      <w:r w:rsidRPr="00B83C0B">
        <w:rPr>
          <w:i/>
          <w:color w:val="000000" w:themeColor="text1"/>
          <w:sz w:val="28"/>
          <w:szCs w:val="28"/>
          <w:lang w:val="nl-NL"/>
        </w:rPr>
        <w:t xml:space="preserve">i) Tên mẫu đơn, mẫu tờ khai: </w:t>
      </w:r>
      <w:r w:rsidRPr="00B83C0B">
        <w:rPr>
          <w:color w:val="000000" w:themeColor="text1"/>
          <w:sz w:val="28"/>
          <w:szCs w:val="28"/>
          <w:lang w:val="nl-NL"/>
        </w:rPr>
        <w:t>Không quy định.</w:t>
      </w:r>
    </w:p>
    <w:p w14:paraId="1382A28F" w14:textId="77777777" w:rsidR="008C6D12" w:rsidRPr="00B83C0B" w:rsidRDefault="008C6D12" w:rsidP="008C6D12">
      <w:pPr>
        <w:tabs>
          <w:tab w:val="left" w:pos="1080"/>
        </w:tabs>
        <w:spacing w:before="120" w:after="120"/>
        <w:ind w:firstLine="540"/>
        <w:rPr>
          <w:i/>
          <w:color w:val="000000" w:themeColor="text1"/>
          <w:sz w:val="28"/>
          <w:szCs w:val="28"/>
          <w:lang w:val="nl-NL"/>
        </w:rPr>
      </w:pPr>
      <w:r w:rsidRPr="00B83C0B">
        <w:rPr>
          <w:i/>
          <w:color w:val="000000" w:themeColor="text1"/>
          <w:sz w:val="28"/>
          <w:szCs w:val="28"/>
          <w:lang w:val="nl-NL"/>
        </w:rPr>
        <w:t xml:space="preserve">j) Yêu cầu, điều kiện thực hiện TTHC: </w:t>
      </w:r>
      <w:r w:rsidRPr="00B83C0B">
        <w:rPr>
          <w:color w:val="000000" w:themeColor="text1"/>
          <w:sz w:val="28"/>
          <w:szCs w:val="28"/>
          <w:lang w:val="nl-NL"/>
        </w:rPr>
        <w:t>Không quy định.</w:t>
      </w:r>
    </w:p>
    <w:p w14:paraId="15A2F7AE" w14:textId="77777777" w:rsidR="008C6D12" w:rsidRPr="00B83C0B" w:rsidRDefault="008C6D12" w:rsidP="008C6D12">
      <w:pPr>
        <w:tabs>
          <w:tab w:val="left" w:pos="1080"/>
        </w:tabs>
        <w:spacing w:before="120" w:after="120"/>
        <w:ind w:firstLine="540"/>
        <w:rPr>
          <w:i/>
          <w:color w:val="000000" w:themeColor="text1"/>
          <w:sz w:val="28"/>
          <w:szCs w:val="28"/>
          <w:lang w:val="nl-NL"/>
        </w:rPr>
      </w:pPr>
      <w:r w:rsidRPr="00B83C0B">
        <w:rPr>
          <w:i/>
          <w:color w:val="000000" w:themeColor="text1"/>
          <w:sz w:val="28"/>
          <w:szCs w:val="28"/>
          <w:lang w:val="nl-NL"/>
        </w:rPr>
        <w:t>k) Căn cứ pháp lý của TTHC:</w:t>
      </w:r>
    </w:p>
    <w:p w14:paraId="28049CBD" w14:textId="77777777" w:rsidR="008C6D12" w:rsidRPr="00B83C0B" w:rsidRDefault="008C6D12" w:rsidP="008C6D12">
      <w:pPr>
        <w:tabs>
          <w:tab w:val="left" w:pos="1080"/>
        </w:tabs>
        <w:spacing w:before="120" w:after="120"/>
        <w:ind w:firstLine="540"/>
        <w:rPr>
          <w:color w:val="000000" w:themeColor="text1"/>
          <w:sz w:val="28"/>
          <w:szCs w:val="28"/>
        </w:rPr>
      </w:pPr>
      <w:r w:rsidRPr="00B83C0B">
        <w:rPr>
          <w:color w:val="000000" w:themeColor="text1"/>
          <w:sz w:val="28"/>
          <w:szCs w:val="28"/>
        </w:rPr>
        <w:t>Nghị định số 110/2018/NĐ-CP của Chính phủ quy định về quản lý và tổ chức lễ hội. Có hiệu lực từ ngày 15/10/2018.</w:t>
      </w:r>
    </w:p>
    <w:p w14:paraId="7A64A7AD" w14:textId="751AC4DE" w:rsidR="009121C0" w:rsidRPr="008C6D12" w:rsidRDefault="009121C0" w:rsidP="008C6D12">
      <w:pPr>
        <w:spacing w:after="200" w:line="276" w:lineRule="auto"/>
        <w:rPr>
          <w:color w:val="000000" w:themeColor="text1"/>
          <w:sz w:val="28"/>
          <w:szCs w:val="28"/>
        </w:rPr>
      </w:pPr>
    </w:p>
    <w:sectPr w:rsidR="009121C0" w:rsidRPr="008C6D12" w:rsidSect="00F8639B">
      <w:headerReference w:type="default" r:id="rId7"/>
      <w:pgSz w:w="11907" w:h="16840" w:code="9"/>
      <w:pgMar w:top="993" w:right="1134" w:bottom="851"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532CC" w14:textId="77777777" w:rsidR="00A050D0" w:rsidRDefault="00A050D0">
      <w:r>
        <w:separator/>
      </w:r>
    </w:p>
  </w:endnote>
  <w:endnote w:type="continuationSeparator" w:id="0">
    <w:p w14:paraId="45364D7D" w14:textId="77777777" w:rsidR="00A050D0" w:rsidRDefault="00A0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78088" w14:textId="77777777" w:rsidR="00A050D0" w:rsidRDefault="00A050D0">
      <w:r>
        <w:separator/>
      </w:r>
    </w:p>
  </w:footnote>
  <w:footnote w:type="continuationSeparator" w:id="0">
    <w:p w14:paraId="3C2A6FA3" w14:textId="77777777" w:rsidR="00A050D0" w:rsidRDefault="00A05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A050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3"/>
  </w:num>
  <w:num w:numId="22">
    <w:abstractNumId w:val="8"/>
    <w:lvlOverride w:ilvl="0">
      <w:startOverride w:val="4"/>
    </w:lvlOverride>
  </w:num>
  <w:num w:numId="23">
    <w:abstractNumId w:val="1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4BC"/>
    <w:rsid w:val="00057A70"/>
    <w:rsid w:val="000639F0"/>
    <w:rsid w:val="00072219"/>
    <w:rsid w:val="00086997"/>
    <w:rsid w:val="0009084B"/>
    <w:rsid w:val="000A44A1"/>
    <w:rsid w:val="000A7D72"/>
    <w:rsid w:val="000F649D"/>
    <w:rsid w:val="00106B73"/>
    <w:rsid w:val="00115649"/>
    <w:rsid w:val="00126B4F"/>
    <w:rsid w:val="001438B5"/>
    <w:rsid w:val="0014725C"/>
    <w:rsid w:val="001844B4"/>
    <w:rsid w:val="00185ED8"/>
    <w:rsid w:val="001A2AB6"/>
    <w:rsid w:val="001B4CC0"/>
    <w:rsid w:val="001C14A0"/>
    <w:rsid w:val="001C3518"/>
    <w:rsid w:val="001C3AF7"/>
    <w:rsid w:val="001C4CE2"/>
    <w:rsid w:val="001C6638"/>
    <w:rsid w:val="001F25F3"/>
    <w:rsid w:val="001F6460"/>
    <w:rsid w:val="00215AAC"/>
    <w:rsid w:val="00220F0D"/>
    <w:rsid w:val="0022679C"/>
    <w:rsid w:val="00232703"/>
    <w:rsid w:val="00233770"/>
    <w:rsid w:val="0024003F"/>
    <w:rsid w:val="00256AF0"/>
    <w:rsid w:val="00267615"/>
    <w:rsid w:val="002752E6"/>
    <w:rsid w:val="0028401B"/>
    <w:rsid w:val="002B38E6"/>
    <w:rsid w:val="002C0C08"/>
    <w:rsid w:val="002E5A1C"/>
    <w:rsid w:val="00304704"/>
    <w:rsid w:val="00313479"/>
    <w:rsid w:val="00334823"/>
    <w:rsid w:val="00336A51"/>
    <w:rsid w:val="00361FC6"/>
    <w:rsid w:val="00363F40"/>
    <w:rsid w:val="003764D7"/>
    <w:rsid w:val="003D392B"/>
    <w:rsid w:val="003D61DB"/>
    <w:rsid w:val="00405950"/>
    <w:rsid w:val="00420EB3"/>
    <w:rsid w:val="0042157A"/>
    <w:rsid w:val="004318D7"/>
    <w:rsid w:val="00435F15"/>
    <w:rsid w:val="004A0A29"/>
    <w:rsid w:val="004A77A7"/>
    <w:rsid w:val="004D4AA6"/>
    <w:rsid w:val="004E1A62"/>
    <w:rsid w:val="00502BE1"/>
    <w:rsid w:val="0051652F"/>
    <w:rsid w:val="005A531C"/>
    <w:rsid w:val="005C62A1"/>
    <w:rsid w:val="005D15CE"/>
    <w:rsid w:val="005F7279"/>
    <w:rsid w:val="005F7B95"/>
    <w:rsid w:val="006C49BE"/>
    <w:rsid w:val="006E01BC"/>
    <w:rsid w:val="007002D7"/>
    <w:rsid w:val="00702167"/>
    <w:rsid w:val="00714E6A"/>
    <w:rsid w:val="00717BE8"/>
    <w:rsid w:val="007403F9"/>
    <w:rsid w:val="0079157B"/>
    <w:rsid w:val="007A5791"/>
    <w:rsid w:val="007E7E47"/>
    <w:rsid w:val="007F3305"/>
    <w:rsid w:val="00847624"/>
    <w:rsid w:val="00852789"/>
    <w:rsid w:val="008B339E"/>
    <w:rsid w:val="008C0614"/>
    <w:rsid w:val="008C6D12"/>
    <w:rsid w:val="008E2EED"/>
    <w:rsid w:val="00906B64"/>
    <w:rsid w:val="009121C0"/>
    <w:rsid w:val="00924D17"/>
    <w:rsid w:val="00961B92"/>
    <w:rsid w:val="009672B3"/>
    <w:rsid w:val="00967644"/>
    <w:rsid w:val="0097701C"/>
    <w:rsid w:val="009773A5"/>
    <w:rsid w:val="009828FA"/>
    <w:rsid w:val="00985E82"/>
    <w:rsid w:val="00995AB5"/>
    <w:rsid w:val="009A1B51"/>
    <w:rsid w:val="009B08E1"/>
    <w:rsid w:val="009B22BB"/>
    <w:rsid w:val="009C258F"/>
    <w:rsid w:val="009C402B"/>
    <w:rsid w:val="009E13AF"/>
    <w:rsid w:val="009F0E56"/>
    <w:rsid w:val="009F3D62"/>
    <w:rsid w:val="00A050D0"/>
    <w:rsid w:val="00A32589"/>
    <w:rsid w:val="00A352AB"/>
    <w:rsid w:val="00A364FD"/>
    <w:rsid w:val="00A36577"/>
    <w:rsid w:val="00A92C73"/>
    <w:rsid w:val="00A95626"/>
    <w:rsid w:val="00AA3E75"/>
    <w:rsid w:val="00AA4C36"/>
    <w:rsid w:val="00AE432A"/>
    <w:rsid w:val="00B058C5"/>
    <w:rsid w:val="00B27B12"/>
    <w:rsid w:val="00B31599"/>
    <w:rsid w:val="00B43DF8"/>
    <w:rsid w:val="00B53D00"/>
    <w:rsid w:val="00B542D1"/>
    <w:rsid w:val="00B572CC"/>
    <w:rsid w:val="00B7462A"/>
    <w:rsid w:val="00B90259"/>
    <w:rsid w:val="00BB0DF8"/>
    <w:rsid w:val="00C00BC2"/>
    <w:rsid w:val="00C41697"/>
    <w:rsid w:val="00CB5CA3"/>
    <w:rsid w:val="00CD19C8"/>
    <w:rsid w:val="00CF1F61"/>
    <w:rsid w:val="00CF46CC"/>
    <w:rsid w:val="00D12FAC"/>
    <w:rsid w:val="00D15A2B"/>
    <w:rsid w:val="00D20DC9"/>
    <w:rsid w:val="00D33DF3"/>
    <w:rsid w:val="00D44B98"/>
    <w:rsid w:val="00D72AFA"/>
    <w:rsid w:val="00DD1BD7"/>
    <w:rsid w:val="00DE5BB0"/>
    <w:rsid w:val="00E05277"/>
    <w:rsid w:val="00E167F0"/>
    <w:rsid w:val="00E55267"/>
    <w:rsid w:val="00E735E3"/>
    <w:rsid w:val="00E85DB0"/>
    <w:rsid w:val="00ED159F"/>
    <w:rsid w:val="00EF0DC5"/>
    <w:rsid w:val="00EF165B"/>
    <w:rsid w:val="00F1018D"/>
    <w:rsid w:val="00F130A2"/>
    <w:rsid w:val="00F54654"/>
    <w:rsid w:val="00F55EB2"/>
    <w:rsid w:val="00F64348"/>
    <w:rsid w:val="00F74F4C"/>
    <w:rsid w:val="00F8639B"/>
    <w:rsid w:val="00FA7B69"/>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paragraph" w:styleId="Heading8">
    <w:name w:val="heading 8"/>
    <w:basedOn w:val="Normal"/>
    <w:next w:val="Normal"/>
    <w:link w:val="Heading8Char"/>
    <w:uiPriority w:val="9"/>
    <w:semiHidden/>
    <w:unhideWhenUsed/>
    <w:qFormat/>
    <w:rsid w:val="001C663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 w:type="character" w:customStyle="1" w:styleId="Heading8Char">
    <w:name w:val="Heading 8 Char"/>
    <w:basedOn w:val="DefaultParagraphFont"/>
    <w:link w:val="Heading8"/>
    <w:uiPriority w:val="9"/>
    <w:semiHidden/>
    <w:rsid w:val="001C6638"/>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C6D12"/>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2021-05-05T08:34:00Z</dcterms:created>
  <dcterms:modified xsi:type="dcterms:W3CDTF">2021-05-05T08:34:00Z</dcterms:modified>
</cp:coreProperties>
</file>