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8" w:type="dxa"/>
        <w:tblInd w:w="108" w:type="dxa"/>
        <w:tblLook w:val="01E0" w:firstRow="1" w:lastRow="1" w:firstColumn="1" w:lastColumn="1" w:noHBand="0" w:noVBand="0"/>
      </w:tblPr>
      <w:tblGrid>
        <w:gridCol w:w="3119"/>
        <w:gridCol w:w="1276"/>
        <w:gridCol w:w="4993"/>
      </w:tblGrid>
      <w:tr w:rsidR="00E41592" w:rsidRPr="00134A94" w14:paraId="201B5848" w14:textId="77777777" w:rsidTr="0025366D">
        <w:trPr>
          <w:trHeight w:val="1276"/>
        </w:trPr>
        <w:tc>
          <w:tcPr>
            <w:tcW w:w="3119" w:type="dxa"/>
            <w:shd w:val="clear" w:color="auto" w:fill="auto"/>
          </w:tcPr>
          <w:p w14:paraId="42D5011F" w14:textId="77777777" w:rsidR="0004330B" w:rsidRPr="00134A94" w:rsidRDefault="0004330B" w:rsidP="007C3346">
            <w:pPr>
              <w:widowControl/>
              <w:ind w:left="-108"/>
              <w:jc w:val="center"/>
              <w:rPr>
                <w:rFonts w:ascii="Times New Roman" w:hAnsi="Times New Roman" w:cs="Times New Roman"/>
                <w:b/>
                <w:color w:val="auto"/>
                <w:sz w:val="28"/>
                <w:szCs w:val="28"/>
              </w:rPr>
            </w:pPr>
            <w:bookmarkStart w:id="0" w:name="bookmark3"/>
            <w:r w:rsidRPr="00134A94">
              <w:rPr>
                <w:rFonts w:ascii="Times New Roman" w:hAnsi="Times New Roman" w:cs="Times New Roman"/>
                <w:b/>
                <w:color w:val="auto"/>
                <w:sz w:val="28"/>
                <w:szCs w:val="28"/>
              </w:rPr>
              <w:t>TỈNH ỦY HẬU GIANG</w:t>
            </w:r>
          </w:p>
          <w:p w14:paraId="0098D835" w14:textId="77777777" w:rsidR="0004330B" w:rsidRPr="00134A94" w:rsidRDefault="0004330B" w:rsidP="007C3346">
            <w:pPr>
              <w:widowControl/>
              <w:ind w:hanging="108"/>
              <w:jc w:val="center"/>
              <w:rPr>
                <w:rFonts w:ascii="Times New Roman" w:hAnsi="Times New Roman" w:cs="Times New Roman"/>
                <w:b/>
                <w:color w:val="auto"/>
                <w:sz w:val="28"/>
                <w:szCs w:val="28"/>
              </w:rPr>
            </w:pPr>
            <w:r w:rsidRPr="00134A94">
              <w:rPr>
                <w:rFonts w:ascii="Times New Roman" w:hAnsi="Times New Roman" w:cs="Times New Roman"/>
                <w:b/>
                <w:color w:val="auto"/>
                <w:sz w:val="28"/>
                <w:szCs w:val="28"/>
              </w:rPr>
              <w:t>*</w:t>
            </w:r>
          </w:p>
          <w:p w14:paraId="02AB29D9" w14:textId="77777777" w:rsidR="0004330B" w:rsidRDefault="0004330B" w:rsidP="007C3346">
            <w:pPr>
              <w:widowControl/>
              <w:ind w:left="-108" w:firstLine="108"/>
              <w:jc w:val="center"/>
              <w:rPr>
                <w:rFonts w:ascii="Times New Roman" w:hAnsi="Times New Roman" w:cs="Times New Roman"/>
                <w:color w:val="auto"/>
                <w:sz w:val="28"/>
                <w:szCs w:val="28"/>
                <w:lang w:val="en-US"/>
              </w:rPr>
            </w:pPr>
            <w:r w:rsidRPr="00134A94">
              <w:rPr>
                <w:rFonts w:ascii="Times New Roman" w:hAnsi="Times New Roman" w:cs="Times New Roman"/>
                <w:color w:val="auto"/>
                <w:sz w:val="28"/>
                <w:szCs w:val="28"/>
              </w:rPr>
              <w:t xml:space="preserve">Số </w:t>
            </w:r>
            <w:r w:rsidR="00ED24F2" w:rsidRPr="00134A94">
              <w:rPr>
                <w:rFonts w:ascii="Times New Roman" w:hAnsi="Times New Roman" w:cs="Times New Roman"/>
                <w:color w:val="auto"/>
                <w:sz w:val="28"/>
                <w:szCs w:val="28"/>
                <w:lang w:val="fr-FR"/>
              </w:rPr>
              <w:t xml:space="preserve">        </w:t>
            </w:r>
            <w:r w:rsidRPr="00134A94">
              <w:rPr>
                <w:rFonts w:ascii="Times New Roman" w:hAnsi="Times New Roman" w:cs="Times New Roman"/>
                <w:color w:val="auto"/>
                <w:sz w:val="28"/>
                <w:szCs w:val="28"/>
              </w:rPr>
              <w:t>-BC/TU</w:t>
            </w:r>
          </w:p>
          <w:p w14:paraId="3ECB441C" w14:textId="17D5D67B" w:rsidR="0095493B" w:rsidRPr="0095493B" w:rsidRDefault="0095493B" w:rsidP="007C3346">
            <w:pPr>
              <w:widowControl/>
              <w:ind w:left="-108" w:firstLine="108"/>
              <w:jc w:val="center"/>
              <w:rPr>
                <w:rFonts w:ascii="Times New Roman" w:hAnsi="Times New Roman" w:cs="Times New Roman"/>
                <w:i/>
                <w:iCs/>
                <w:color w:val="auto"/>
                <w:sz w:val="28"/>
                <w:szCs w:val="28"/>
                <w:lang w:val="en-US"/>
              </w:rPr>
            </w:pPr>
            <w:r>
              <w:rPr>
                <w:rFonts w:ascii="Times New Roman" w:hAnsi="Times New Roman" w:cs="Times New Roman"/>
                <w:i/>
                <w:iCs/>
                <w:color w:val="auto"/>
                <w:sz w:val="28"/>
                <w:szCs w:val="28"/>
                <w:lang w:val="en-US"/>
              </w:rPr>
              <w:t>Dự thảo</w:t>
            </w:r>
          </w:p>
          <w:p w14:paraId="7B710CF9" w14:textId="77777777" w:rsidR="0004330B" w:rsidRPr="00134A94" w:rsidRDefault="0004330B" w:rsidP="007C3346">
            <w:pPr>
              <w:pStyle w:val="Heading120"/>
              <w:keepNext/>
              <w:keepLines/>
              <w:widowControl/>
              <w:shd w:val="clear" w:color="auto" w:fill="auto"/>
              <w:spacing w:line="240" w:lineRule="auto"/>
              <w:jc w:val="center"/>
              <w:rPr>
                <w:b/>
                <w:i/>
                <w:sz w:val="26"/>
                <w:szCs w:val="28"/>
                <w:lang w:val="fr-FR"/>
              </w:rPr>
            </w:pPr>
          </w:p>
        </w:tc>
        <w:tc>
          <w:tcPr>
            <w:tcW w:w="1276" w:type="dxa"/>
            <w:shd w:val="clear" w:color="auto" w:fill="auto"/>
          </w:tcPr>
          <w:p w14:paraId="3B0B9910" w14:textId="77777777" w:rsidR="0004330B" w:rsidRPr="00134A94" w:rsidRDefault="0004330B" w:rsidP="007C3346">
            <w:pPr>
              <w:widowControl/>
              <w:jc w:val="center"/>
              <w:rPr>
                <w:rFonts w:ascii="Times New Roman" w:hAnsi="Times New Roman" w:cs="Times New Roman"/>
                <w:color w:val="auto"/>
              </w:rPr>
            </w:pPr>
          </w:p>
        </w:tc>
        <w:tc>
          <w:tcPr>
            <w:tcW w:w="4993" w:type="dxa"/>
            <w:shd w:val="clear" w:color="auto" w:fill="auto"/>
          </w:tcPr>
          <w:p w14:paraId="46FBDBFF" w14:textId="77777777" w:rsidR="0004330B" w:rsidRPr="00134A94" w:rsidRDefault="0004330B" w:rsidP="007C3346">
            <w:pPr>
              <w:widowControl/>
              <w:ind w:right="-97"/>
              <w:jc w:val="right"/>
              <w:rPr>
                <w:rFonts w:ascii="Times New Roman" w:hAnsi="Times New Roman" w:cs="Times New Roman"/>
                <w:b/>
                <w:color w:val="auto"/>
                <w:szCs w:val="28"/>
              </w:rPr>
            </w:pPr>
            <w:r w:rsidRPr="00134A94">
              <w:rPr>
                <w:rFonts w:ascii="Times New Roman" w:hAnsi="Times New Roman" w:cs="Times New Roman"/>
                <w:b/>
                <w:color w:val="auto"/>
                <w:sz w:val="30"/>
                <w:szCs w:val="28"/>
              </w:rPr>
              <w:t>ĐẢNG CỘNG SẢN VIỆT NAM</w:t>
            </w:r>
          </w:p>
          <w:p w14:paraId="47338FAA" w14:textId="76865988" w:rsidR="0004330B" w:rsidRPr="00134A94" w:rsidRDefault="00420E8A" w:rsidP="007C3346">
            <w:pPr>
              <w:widowControl/>
              <w:spacing w:before="120"/>
              <w:ind w:right="-96"/>
              <w:jc w:val="right"/>
              <w:rPr>
                <w:rFonts w:ascii="Times New Roman" w:hAnsi="Times New Roman" w:cs="Times New Roman"/>
                <w:i/>
                <w:color w:val="auto"/>
                <w:sz w:val="28"/>
                <w:szCs w:val="28"/>
              </w:rPr>
            </w:pPr>
            <w:r w:rsidRPr="00134A94">
              <w:rPr>
                <w:rFonts w:ascii="Times New Roman" w:hAnsi="Times New Roman" w:cs="Times New Roman"/>
                <w:b/>
                <w:noProof/>
                <w:color w:val="auto"/>
                <w:sz w:val="28"/>
                <w:szCs w:val="28"/>
              </w:rPr>
              <mc:AlternateContent>
                <mc:Choice Requires="wps">
                  <w:drawing>
                    <wp:anchor distT="4294967295" distB="4294967295" distL="114300" distR="114300" simplePos="0" relativeHeight="251657216" behindDoc="0" locked="0" layoutInCell="1" allowOverlap="1" wp14:anchorId="57EEAAA8" wp14:editId="70AEA1E9">
                      <wp:simplePos x="0" y="0"/>
                      <wp:positionH relativeFrom="column">
                        <wp:posOffset>471170</wp:posOffset>
                      </wp:positionH>
                      <wp:positionV relativeFrom="paragraph">
                        <wp:posOffset>8889</wp:posOffset>
                      </wp:positionV>
                      <wp:extent cx="2614295" cy="0"/>
                      <wp:effectExtent l="0" t="0" r="0" b="0"/>
                      <wp:wrapNone/>
                      <wp:docPr id="138925735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4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CC7567"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1pt,.7pt" to="242.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"/>
                  </w:pict>
                </mc:Fallback>
              </mc:AlternateContent>
            </w:r>
            <w:r w:rsidR="0004330B" w:rsidRPr="00134A94">
              <w:rPr>
                <w:rFonts w:ascii="Times New Roman" w:hAnsi="Times New Roman" w:cs="Times New Roman"/>
                <w:i/>
                <w:color w:val="auto"/>
                <w:sz w:val="28"/>
                <w:szCs w:val="28"/>
              </w:rPr>
              <w:t>Hậ</w:t>
            </w:r>
            <w:r w:rsidR="00A62EEF" w:rsidRPr="00134A94">
              <w:rPr>
                <w:rFonts w:ascii="Times New Roman" w:hAnsi="Times New Roman" w:cs="Times New Roman"/>
                <w:i/>
                <w:color w:val="auto"/>
                <w:sz w:val="28"/>
                <w:szCs w:val="28"/>
              </w:rPr>
              <w:t xml:space="preserve">u Giang, ngày </w:t>
            </w:r>
            <w:r w:rsidR="00ED24F2" w:rsidRPr="00134A94">
              <w:rPr>
                <w:rFonts w:ascii="Times New Roman" w:hAnsi="Times New Roman" w:cs="Times New Roman"/>
                <w:i/>
                <w:color w:val="auto"/>
                <w:sz w:val="28"/>
                <w:szCs w:val="28"/>
              </w:rPr>
              <w:t xml:space="preserve">   </w:t>
            </w:r>
            <w:r w:rsidR="00A62EEF" w:rsidRPr="00134A94">
              <w:rPr>
                <w:rFonts w:ascii="Times New Roman" w:hAnsi="Times New Roman" w:cs="Times New Roman"/>
                <w:i/>
                <w:color w:val="auto"/>
                <w:sz w:val="28"/>
                <w:szCs w:val="28"/>
              </w:rPr>
              <w:t xml:space="preserve"> tháng </w:t>
            </w:r>
            <w:r w:rsidR="00ED24F2" w:rsidRPr="00134A94">
              <w:rPr>
                <w:rFonts w:ascii="Times New Roman" w:hAnsi="Times New Roman" w:cs="Times New Roman"/>
                <w:i/>
                <w:color w:val="auto"/>
                <w:sz w:val="28"/>
                <w:szCs w:val="28"/>
              </w:rPr>
              <w:t xml:space="preserve">  </w:t>
            </w:r>
            <w:r w:rsidR="00704CB0" w:rsidRPr="00134A94">
              <w:rPr>
                <w:rFonts w:ascii="Times New Roman" w:hAnsi="Times New Roman" w:cs="Times New Roman"/>
                <w:i/>
                <w:color w:val="auto"/>
                <w:sz w:val="28"/>
                <w:szCs w:val="28"/>
              </w:rPr>
              <w:t xml:space="preserve"> </w:t>
            </w:r>
            <w:r w:rsidR="0004330B" w:rsidRPr="00134A94">
              <w:rPr>
                <w:rFonts w:ascii="Times New Roman" w:hAnsi="Times New Roman" w:cs="Times New Roman"/>
                <w:i/>
                <w:color w:val="auto"/>
                <w:sz w:val="28"/>
                <w:szCs w:val="28"/>
              </w:rPr>
              <w:t xml:space="preserve"> năm 20</w:t>
            </w:r>
            <w:r w:rsidR="009C6A12" w:rsidRPr="00134A94">
              <w:rPr>
                <w:rFonts w:ascii="Times New Roman" w:hAnsi="Times New Roman" w:cs="Times New Roman"/>
                <w:i/>
                <w:color w:val="auto"/>
                <w:sz w:val="28"/>
                <w:szCs w:val="28"/>
              </w:rPr>
              <w:t>2</w:t>
            </w:r>
            <w:r w:rsidR="00ED24F2" w:rsidRPr="00134A94">
              <w:rPr>
                <w:rFonts w:ascii="Times New Roman" w:hAnsi="Times New Roman" w:cs="Times New Roman"/>
                <w:i/>
                <w:color w:val="auto"/>
                <w:sz w:val="28"/>
                <w:szCs w:val="28"/>
              </w:rPr>
              <w:t>4</w:t>
            </w:r>
          </w:p>
        </w:tc>
      </w:tr>
    </w:tbl>
    <w:p w14:paraId="2C521471" w14:textId="77777777" w:rsidR="00A60965" w:rsidRPr="00134A94" w:rsidRDefault="00A60965" w:rsidP="007C3346">
      <w:pPr>
        <w:pStyle w:val="Heading120"/>
        <w:keepNext/>
        <w:keepLines/>
        <w:widowControl/>
        <w:shd w:val="clear" w:color="auto" w:fill="auto"/>
        <w:spacing w:line="240" w:lineRule="auto"/>
        <w:jc w:val="center"/>
        <w:rPr>
          <w:b/>
          <w:spacing w:val="0"/>
          <w:sz w:val="28"/>
          <w:szCs w:val="28"/>
          <w:lang w:val="vi-VN"/>
        </w:rPr>
      </w:pPr>
      <w:r w:rsidRPr="00134A94">
        <w:rPr>
          <w:rStyle w:val="Heading12"/>
          <w:b/>
          <w:spacing w:val="0"/>
          <w:sz w:val="32"/>
          <w:szCs w:val="28"/>
        </w:rPr>
        <w:t>BÁO CÁO</w:t>
      </w:r>
      <w:bookmarkEnd w:id="0"/>
    </w:p>
    <w:p w14:paraId="03BAEB18" w14:textId="77777777" w:rsidR="0095493B" w:rsidRDefault="00F325C5" w:rsidP="007C3346">
      <w:pPr>
        <w:pStyle w:val="Bodytext1"/>
        <w:widowControl/>
        <w:shd w:val="clear" w:color="auto" w:fill="auto"/>
        <w:spacing w:before="0" w:after="0" w:line="240" w:lineRule="auto"/>
        <w:ind w:firstLine="0"/>
        <w:rPr>
          <w:b/>
          <w:sz w:val="28"/>
          <w:szCs w:val="28"/>
        </w:rPr>
      </w:pPr>
      <w:r w:rsidRPr="00134A94">
        <w:rPr>
          <w:rStyle w:val="Bodytext"/>
          <w:b/>
          <w:sz w:val="28"/>
          <w:szCs w:val="28"/>
        </w:rPr>
        <w:t xml:space="preserve">Tổng </w:t>
      </w:r>
      <w:r w:rsidR="00A60965" w:rsidRPr="00134A94">
        <w:rPr>
          <w:rStyle w:val="Bodytext"/>
          <w:b/>
          <w:sz w:val="28"/>
          <w:szCs w:val="28"/>
        </w:rPr>
        <w:t>k</w:t>
      </w:r>
      <w:r w:rsidR="00A60965" w:rsidRPr="00134A94">
        <w:rPr>
          <w:rStyle w:val="Bodytext"/>
          <w:b/>
          <w:sz w:val="28"/>
          <w:szCs w:val="28"/>
          <w:lang w:val="vi-VN"/>
        </w:rPr>
        <w:t>ế</w:t>
      </w:r>
      <w:r w:rsidR="00A60965" w:rsidRPr="00134A94">
        <w:rPr>
          <w:rStyle w:val="Bodytext"/>
          <w:b/>
          <w:sz w:val="28"/>
          <w:szCs w:val="28"/>
        </w:rPr>
        <w:t xml:space="preserve">t </w:t>
      </w:r>
      <w:r w:rsidR="00ED24F2" w:rsidRPr="00134A94">
        <w:rPr>
          <w:b/>
          <w:sz w:val="28"/>
          <w:szCs w:val="28"/>
        </w:rPr>
        <w:t xml:space="preserve">05 năm </w:t>
      </w:r>
      <w:r w:rsidR="00ED24F2" w:rsidRPr="00134A94">
        <w:rPr>
          <w:b/>
          <w:sz w:val="28"/>
          <w:szCs w:val="28"/>
          <w:lang w:val="vi-VN"/>
        </w:rPr>
        <w:t xml:space="preserve">thực hiện Kết luận số </w:t>
      </w:r>
      <w:r w:rsidR="00ED24F2" w:rsidRPr="00134A94">
        <w:rPr>
          <w:b/>
          <w:sz w:val="28"/>
          <w:szCs w:val="28"/>
        </w:rPr>
        <w:t>54</w:t>
      </w:r>
      <w:r w:rsidR="00ED24F2" w:rsidRPr="00134A94">
        <w:rPr>
          <w:b/>
          <w:sz w:val="28"/>
          <w:szCs w:val="28"/>
          <w:lang w:val="vi-VN"/>
        </w:rPr>
        <w:t>-KL/TW ngày 0</w:t>
      </w:r>
      <w:r w:rsidR="00ED24F2" w:rsidRPr="00134A94">
        <w:rPr>
          <w:b/>
          <w:sz w:val="28"/>
          <w:szCs w:val="28"/>
        </w:rPr>
        <w:t>7</w:t>
      </w:r>
      <w:r w:rsidR="0095493B">
        <w:rPr>
          <w:b/>
          <w:sz w:val="28"/>
          <w:szCs w:val="28"/>
        </w:rPr>
        <w:t>/</w:t>
      </w:r>
      <w:r w:rsidR="00ED24F2" w:rsidRPr="00134A94">
        <w:rPr>
          <w:b/>
          <w:sz w:val="28"/>
          <w:szCs w:val="28"/>
        </w:rPr>
        <w:t>8</w:t>
      </w:r>
      <w:r w:rsidR="0095493B">
        <w:rPr>
          <w:b/>
          <w:sz w:val="28"/>
          <w:szCs w:val="28"/>
        </w:rPr>
        <w:t>/</w:t>
      </w:r>
      <w:r w:rsidR="00ED24F2" w:rsidRPr="00134A94">
        <w:rPr>
          <w:b/>
          <w:sz w:val="28"/>
          <w:szCs w:val="28"/>
          <w:lang w:val="vi-VN"/>
        </w:rPr>
        <w:t>201</w:t>
      </w:r>
      <w:r w:rsidR="00ED24F2" w:rsidRPr="00134A94">
        <w:rPr>
          <w:b/>
          <w:sz w:val="28"/>
          <w:szCs w:val="28"/>
        </w:rPr>
        <w:t>9</w:t>
      </w:r>
    </w:p>
    <w:p w14:paraId="134608B9" w14:textId="77777777" w:rsidR="0095493B" w:rsidRDefault="00ED24F2" w:rsidP="007C3346">
      <w:pPr>
        <w:pStyle w:val="Bodytext1"/>
        <w:widowControl/>
        <w:shd w:val="clear" w:color="auto" w:fill="auto"/>
        <w:spacing w:before="0" w:after="0" w:line="240" w:lineRule="auto"/>
        <w:ind w:firstLine="0"/>
        <w:rPr>
          <w:b/>
          <w:sz w:val="28"/>
          <w:szCs w:val="28"/>
        </w:rPr>
      </w:pPr>
      <w:r w:rsidRPr="00134A94">
        <w:rPr>
          <w:b/>
          <w:sz w:val="28"/>
          <w:szCs w:val="28"/>
          <w:lang w:val="vi-VN"/>
        </w:rPr>
        <w:t xml:space="preserve">của Bộ Chính trị về </w:t>
      </w:r>
      <w:r w:rsidRPr="00134A94">
        <w:rPr>
          <w:b/>
          <w:sz w:val="28"/>
          <w:szCs w:val="28"/>
        </w:rPr>
        <w:t>tiếp tục thực hiện Nghị quyết Trung ương 7 khóa X</w:t>
      </w:r>
    </w:p>
    <w:p w14:paraId="63E70BB1" w14:textId="1C58BC8C" w:rsidR="00C16365" w:rsidRPr="00134A94" w:rsidRDefault="00ED24F2" w:rsidP="007C3346">
      <w:pPr>
        <w:pStyle w:val="Bodytext1"/>
        <w:widowControl/>
        <w:shd w:val="clear" w:color="auto" w:fill="auto"/>
        <w:spacing w:before="0" w:after="0" w:line="240" w:lineRule="auto"/>
        <w:ind w:firstLine="0"/>
        <w:rPr>
          <w:rStyle w:val="Bodytext"/>
          <w:b/>
          <w:sz w:val="28"/>
          <w:szCs w:val="28"/>
          <w:lang w:val="vi-VN"/>
        </w:rPr>
      </w:pPr>
      <w:r w:rsidRPr="00134A94">
        <w:rPr>
          <w:b/>
          <w:sz w:val="28"/>
          <w:szCs w:val="28"/>
        </w:rPr>
        <w:t>về nông nghiệp, nông dân, nông thôn</w:t>
      </w:r>
    </w:p>
    <w:p w14:paraId="31B86612" w14:textId="0C1A5880" w:rsidR="00A60965" w:rsidRPr="0095493B" w:rsidRDefault="00220648" w:rsidP="007C3346">
      <w:pPr>
        <w:pStyle w:val="Bodytext1"/>
        <w:widowControl/>
        <w:shd w:val="clear" w:color="auto" w:fill="auto"/>
        <w:spacing w:before="0" w:after="0" w:line="240" w:lineRule="auto"/>
        <w:ind w:right="500" w:firstLine="0"/>
        <w:rPr>
          <w:rStyle w:val="Picturecaption2Exact"/>
          <w:b w:val="0"/>
          <w:spacing w:val="0"/>
          <w:sz w:val="28"/>
          <w:szCs w:val="28"/>
          <w:lang w:val="en-US"/>
        </w:rPr>
      </w:pPr>
      <w:r w:rsidRPr="00134A94">
        <w:rPr>
          <w:rStyle w:val="Picturecaption2Exact"/>
          <w:b w:val="0"/>
          <w:spacing w:val="0"/>
          <w:sz w:val="28"/>
          <w:szCs w:val="28"/>
          <w:lang w:val="en-US"/>
        </w:rPr>
        <w:t xml:space="preserve">      </w:t>
      </w:r>
      <w:r w:rsidR="00EE0208" w:rsidRPr="00134A94">
        <w:rPr>
          <w:rStyle w:val="Picturecaption2Exact"/>
          <w:b w:val="0"/>
          <w:spacing w:val="0"/>
          <w:sz w:val="28"/>
          <w:szCs w:val="28"/>
          <w:lang w:val="vi-VN"/>
        </w:rPr>
        <w:t>--</w:t>
      </w:r>
      <w:r w:rsidR="0095493B">
        <w:rPr>
          <w:rStyle w:val="Picturecaption2Exact"/>
          <w:b w:val="0"/>
          <w:spacing w:val="0"/>
          <w:sz w:val="28"/>
          <w:szCs w:val="28"/>
          <w:lang w:val="en-US"/>
        </w:rPr>
        <w:t>---</w:t>
      </w:r>
    </w:p>
    <w:p w14:paraId="0A309DC1" w14:textId="77777777" w:rsidR="00220648" w:rsidRPr="00134A94" w:rsidRDefault="00220648" w:rsidP="007C3346">
      <w:pPr>
        <w:pStyle w:val="Bodytext1"/>
        <w:widowControl/>
        <w:shd w:val="clear" w:color="auto" w:fill="auto"/>
        <w:spacing w:before="0" w:after="0" w:line="240" w:lineRule="auto"/>
        <w:ind w:right="500" w:firstLine="0"/>
        <w:rPr>
          <w:rStyle w:val="Picturecaption2Exact"/>
          <w:bCs w:val="0"/>
          <w:spacing w:val="0"/>
          <w:sz w:val="28"/>
          <w:szCs w:val="28"/>
          <w:lang w:val="en-US"/>
        </w:rPr>
      </w:pPr>
    </w:p>
    <w:p w14:paraId="0620A718" w14:textId="2A1F1A75" w:rsidR="00991FD9" w:rsidRPr="00134A94" w:rsidRDefault="00624F73" w:rsidP="00421F35">
      <w:pPr>
        <w:pStyle w:val="Bodytext1"/>
        <w:widowControl/>
        <w:shd w:val="clear" w:color="auto" w:fill="auto"/>
        <w:spacing w:before="120" w:after="120" w:line="360" w:lineRule="exact"/>
        <w:ind w:firstLine="567"/>
        <w:jc w:val="both"/>
        <w:rPr>
          <w:rFonts w:eastAsia="Courier New"/>
          <w:spacing w:val="-2"/>
          <w:sz w:val="28"/>
          <w:szCs w:val="28"/>
          <w:lang w:val="sq-AL" w:eastAsia="vi-VN"/>
        </w:rPr>
      </w:pPr>
      <w:r w:rsidRPr="00134A94">
        <w:rPr>
          <w:rFonts w:eastAsia="Courier New"/>
          <w:spacing w:val="-2"/>
          <w:sz w:val="28"/>
          <w:szCs w:val="28"/>
          <w:lang w:val="sq-AL" w:eastAsia="vi-VN"/>
        </w:rPr>
        <w:t>Nông nghiệp, nông dân, nông thôn có vị trí chiến lược lâu dài và là nhiệm vụ ưu tiên hàng đầu trong sự phát triển kinh tế - xã hội của đất nước ta. Trên cơ sở tổng kết 10 năm thực hiện Nghị quyết số 26-NQ/TW ngày 05</w:t>
      </w:r>
      <w:r w:rsidR="000A4B15">
        <w:rPr>
          <w:rFonts w:eastAsia="Courier New"/>
          <w:spacing w:val="-2"/>
          <w:sz w:val="28"/>
          <w:szCs w:val="28"/>
          <w:lang w:val="sq-AL" w:eastAsia="vi-VN"/>
        </w:rPr>
        <w:t>/</w:t>
      </w:r>
      <w:r w:rsidRPr="00134A94">
        <w:rPr>
          <w:rFonts w:eastAsia="Courier New"/>
          <w:spacing w:val="-2"/>
          <w:sz w:val="28"/>
          <w:szCs w:val="28"/>
          <w:lang w:val="sq-AL" w:eastAsia="vi-VN"/>
        </w:rPr>
        <w:t>8</w:t>
      </w:r>
      <w:r w:rsidR="000A4B15">
        <w:rPr>
          <w:rFonts w:eastAsia="Courier New"/>
          <w:spacing w:val="-2"/>
          <w:sz w:val="28"/>
          <w:szCs w:val="28"/>
          <w:lang w:val="sq-AL" w:eastAsia="vi-VN"/>
        </w:rPr>
        <w:t>/</w:t>
      </w:r>
      <w:r w:rsidR="00991FD9" w:rsidRPr="00134A94">
        <w:rPr>
          <w:rFonts w:eastAsia="Courier New"/>
          <w:spacing w:val="-2"/>
          <w:sz w:val="28"/>
          <w:szCs w:val="28"/>
          <w:lang w:val="sq-AL" w:eastAsia="vi-VN"/>
        </w:rPr>
        <w:t>2</w:t>
      </w:r>
      <w:r w:rsidRPr="00134A94">
        <w:rPr>
          <w:rFonts w:eastAsia="Courier New"/>
          <w:spacing w:val="-2"/>
          <w:sz w:val="28"/>
          <w:szCs w:val="28"/>
          <w:lang w:val="sq-AL" w:eastAsia="vi-VN"/>
        </w:rPr>
        <w:t xml:space="preserve">008 của Hội nghị lần thứ </w:t>
      </w:r>
      <w:r w:rsidR="000A4B15">
        <w:rPr>
          <w:rFonts w:eastAsia="Courier New"/>
          <w:spacing w:val="-2"/>
          <w:sz w:val="28"/>
          <w:szCs w:val="28"/>
          <w:lang w:val="sq-AL" w:eastAsia="vi-VN"/>
        </w:rPr>
        <w:t>bảy</w:t>
      </w:r>
      <w:r w:rsidRPr="00134A94">
        <w:rPr>
          <w:rFonts w:eastAsia="Courier New"/>
          <w:spacing w:val="-2"/>
          <w:sz w:val="28"/>
          <w:szCs w:val="28"/>
          <w:lang w:val="sq-AL" w:eastAsia="vi-VN"/>
        </w:rPr>
        <w:t xml:space="preserve"> Ban Chấp hành Trung ương Đảng (khóa X) về nông nghiệp, nông dân, nông thôn</w:t>
      </w:r>
      <w:r w:rsidR="00991FD9" w:rsidRPr="00134A94">
        <w:rPr>
          <w:rFonts w:eastAsia="Courier New"/>
          <w:spacing w:val="-2"/>
          <w:sz w:val="28"/>
          <w:szCs w:val="28"/>
          <w:lang w:val="sq-AL" w:eastAsia="vi-VN"/>
        </w:rPr>
        <w:t>, Bộ Chính trị ban hành</w:t>
      </w:r>
      <w:r w:rsidR="007D1090" w:rsidRPr="00134A94">
        <w:rPr>
          <w:rFonts w:eastAsia="Courier New"/>
          <w:spacing w:val="-2"/>
          <w:sz w:val="28"/>
          <w:szCs w:val="28"/>
          <w:lang w:val="sq-AL" w:eastAsia="vi-VN"/>
        </w:rPr>
        <w:t xml:space="preserve"> </w:t>
      </w:r>
      <w:r w:rsidR="00ED24F2" w:rsidRPr="00134A94">
        <w:rPr>
          <w:sz w:val="28"/>
          <w:szCs w:val="28"/>
          <w:lang w:val="vi-VN"/>
        </w:rPr>
        <w:t xml:space="preserve">Kết luận số </w:t>
      </w:r>
      <w:r w:rsidR="00ED24F2" w:rsidRPr="00134A94">
        <w:rPr>
          <w:sz w:val="28"/>
          <w:szCs w:val="28"/>
        </w:rPr>
        <w:t>54</w:t>
      </w:r>
      <w:r w:rsidR="00ED24F2" w:rsidRPr="00134A94">
        <w:rPr>
          <w:sz w:val="28"/>
          <w:szCs w:val="28"/>
          <w:lang w:val="vi-VN"/>
        </w:rPr>
        <w:t>-KL/TW ngày 0</w:t>
      </w:r>
      <w:r w:rsidR="00ED24F2" w:rsidRPr="00134A94">
        <w:rPr>
          <w:sz w:val="28"/>
          <w:szCs w:val="28"/>
        </w:rPr>
        <w:t>7</w:t>
      </w:r>
      <w:r w:rsidR="000A4B15">
        <w:rPr>
          <w:sz w:val="28"/>
          <w:szCs w:val="28"/>
        </w:rPr>
        <w:t>/</w:t>
      </w:r>
      <w:r w:rsidR="00ED24F2" w:rsidRPr="00134A94">
        <w:rPr>
          <w:sz w:val="28"/>
          <w:szCs w:val="28"/>
        </w:rPr>
        <w:t>8</w:t>
      </w:r>
      <w:r w:rsidR="000A4B15">
        <w:rPr>
          <w:sz w:val="28"/>
          <w:szCs w:val="28"/>
        </w:rPr>
        <w:t>/</w:t>
      </w:r>
      <w:r w:rsidR="00ED24F2" w:rsidRPr="00134A94">
        <w:rPr>
          <w:sz w:val="28"/>
          <w:szCs w:val="28"/>
          <w:lang w:val="vi-VN"/>
        </w:rPr>
        <w:t>201</w:t>
      </w:r>
      <w:r w:rsidR="00ED24F2" w:rsidRPr="00134A94">
        <w:rPr>
          <w:sz w:val="28"/>
          <w:szCs w:val="28"/>
        </w:rPr>
        <w:t>9</w:t>
      </w:r>
      <w:r w:rsidR="00ED24F2" w:rsidRPr="00134A94">
        <w:rPr>
          <w:sz w:val="28"/>
          <w:szCs w:val="28"/>
          <w:lang w:val="vi-VN"/>
        </w:rPr>
        <w:t xml:space="preserve"> về </w:t>
      </w:r>
      <w:r w:rsidR="00ED24F2" w:rsidRPr="00134A94">
        <w:rPr>
          <w:sz w:val="28"/>
          <w:szCs w:val="28"/>
        </w:rPr>
        <w:t>tiếp tục thực hiện Nghị quyết Trung ương 7 khóa X về nông nghiệp, nông dân, nông thôn</w:t>
      </w:r>
      <w:r w:rsidR="000A4B15">
        <w:rPr>
          <w:sz w:val="28"/>
          <w:szCs w:val="28"/>
        </w:rPr>
        <w:t xml:space="preserve"> </w:t>
      </w:r>
      <w:r w:rsidR="000A4B15">
        <w:rPr>
          <w:i/>
          <w:iCs/>
          <w:sz w:val="28"/>
          <w:szCs w:val="28"/>
        </w:rPr>
        <w:t>(viết tắt là Kết luận số 54-KL/TW)</w:t>
      </w:r>
      <w:r w:rsidR="002D251E" w:rsidRPr="00134A94">
        <w:rPr>
          <w:sz w:val="28"/>
          <w:szCs w:val="28"/>
          <w:lang w:val="vi-VN"/>
        </w:rPr>
        <w:t>.</w:t>
      </w:r>
      <w:r w:rsidR="00C06015" w:rsidRPr="00134A94">
        <w:rPr>
          <w:rFonts w:eastAsia="Courier New"/>
          <w:spacing w:val="-2"/>
          <w:sz w:val="28"/>
          <w:szCs w:val="28"/>
          <w:lang w:val="sq-AL" w:eastAsia="vi-VN"/>
        </w:rPr>
        <w:t xml:space="preserve"> </w:t>
      </w:r>
      <w:r w:rsidR="00991FD9" w:rsidRPr="00134A94">
        <w:rPr>
          <w:rFonts w:eastAsia="Courier New"/>
          <w:spacing w:val="-2"/>
          <w:sz w:val="28"/>
          <w:szCs w:val="28"/>
          <w:lang w:val="sq-AL" w:eastAsia="vi-VN"/>
        </w:rPr>
        <w:t>Qua đó, Bộ Chính trị đánh giá những kết quả đạt được, hạn chế, yếu kém và nguyên nhân của hạn chế, yếu kém trong 10 năm thực hiện Nghị quyết số 26-NQ/TW; đồng thời đề ra nhiệm vụ, giải pháp chủ yếu tiếp tục thực hiện Nghị quyết số 26-NQ/TW đến năm 2020, định hướng đến năm 2025.</w:t>
      </w:r>
    </w:p>
    <w:p w14:paraId="2DB6FD1E" w14:textId="1C7510FB" w:rsidR="00991FD9" w:rsidRPr="00134A94" w:rsidRDefault="00F042EF" w:rsidP="00421F35">
      <w:pPr>
        <w:pStyle w:val="Bodytext1"/>
        <w:widowControl/>
        <w:shd w:val="clear" w:color="auto" w:fill="auto"/>
        <w:spacing w:before="120" w:after="120" w:line="360" w:lineRule="exact"/>
        <w:ind w:firstLine="567"/>
        <w:jc w:val="both"/>
        <w:rPr>
          <w:rFonts w:eastAsia="Courier New"/>
          <w:spacing w:val="-2"/>
          <w:sz w:val="28"/>
          <w:szCs w:val="28"/>
          <w:lang w:val="sq-AL" w:eastAsia="vi-VN"/>
        </w:rPr>
      </w:pPr>
      <w:r w:rsidRPr="00134A94">
        <w:rPr>
          <w:rFonts w:eastAsia="Courier New"/>
          <w:spacing w:val="-2"/>
          <w:sz w:val="28"/>
          <w:szCs w:val="28"/>
          <w:lang w:val="sq-AL" w:eastAsia="vi-VN"/>
        </w:rPr>
        <w:t>Ngày 16</w:t>
      </w:r>
      <w:r w:rsidR="00967E6F">
        <w:rPr>
          <w:rFonts w:eastAsia="Courier New"/>
          <w:spacing w:val="-2"/>
          <w:sz w:val="28"/>
          <w:szCs w:val="28"/>
          <w:lang w:val="sq-AL" w:eastAsia="vi-VN"/>
        </w:rPr>
        <w:t>/</w:t>
      </w:r>
      <w:r w:rsidRPr="00134A94">
        <w:rPr>
          <w:rFonts w:eastAsia="Courier New"/>
          <w:spacing w:val="-2"/>
          <w:sz w:val="28"/>
          <w:szCs w:val="28"/>
          <w:lang w:val="sq-AL" w:eastAsia="vi-VN"/>
        </w:rPr>
        <w:t>6</w:t>
      </w:r>
      <w:r w:rsidR="00967E6F">
        <w:rPr>
          <w:rFonts w:eastAsia="Courier New"/>
          <w:spacing w:val="-2"/>
          <w:sz w:val="28"/>
          <w:szCs w:val="28"/>
          <w:lang w:val="sq-AL" w:eastAsia="vi-VN"/>
        </w:rPr>
        <w:t>/</w:t>
      </w:r>
      <w:r w:rsidRPr="00134A94">
        <w:rPr>
          <w:rFonts w:eastAsia="Courier New"/>
          <w:spacing w:val="-2"/>
          <w:sz w:val="28"/>
          <w:szCs w:val="28"/>
          <w:lang w:val="sq-AL" w:eastAsia="vi-VN"/>
        </w:rPr>
        <w:t>2022, tại Hội nghị lần thứ</w:t>
      </w:r>
      <w:r w:rsidR="00E54722" w:rsidRPr="00134A94">
        <w:rPr>
          <w:rFonts w:eastAsia="Courier New"/>
          <w:spacing w:val="-2"/>
          <w:sz w:val="28"/>
          <w:szCs w:val="28"/>
          <w:lang w:val="sq-AL" w:eastAsia="vi-VN"/>
        </w:rPr>
        <w:t xml:space="preserve"> năm</w:t>
      </w:r>
      <w:r w:rsidRPr="00134A94">
        <w:rPr>
          <w:rFonts w:eastAsia="Courier New"/>
          <w:spacing w:val="-2"/>
          <w:sz w:val="28"/>
          <w:szCs w:val="28"/>
          <w:lang w:val="sq-AL" w:eastAsia="vi-VN"/>
        </w:rPr>
        <w:t xml:space="preserve"> Ban Chấp hành Trung ương Đảng khóa XIII ban hành Nghị quyết số 19-NQ/TW về nông nghiệp, nông dân, nông thôn. Qua đó, Ban Chấp hành Trung ương Đảng khóa XIII đề ra quan điểm, mục tiêu đến năm 2030, tầm nhìn đến năm 2045 và những nhiệm vụ, giải pháp chủ yếu cho vấn đề nông nghiệp, nông dân, nông thôn.</w:t>
      </w:r>
    </w:p>
    <w:p w14:paraId="6019209E" w14:textId="77777777" w:rsidR="00AD7A05" w:rsidRPr="00134A94" w:rsidRDefault="00F042EF" w:rsidP="00421F35">
      <w:pPr>
        <w:pStyle w:val="Bodytext1"/>
        <w:widowControl/>
        <w:shd w:val="clear" w:color="auto" w:fill="auto"/>
        <w:spacing w:before="120" w:after="120" w:line="360" w:lineRule="exact"/>
        <w:ind w:firstLine="567"/>
        <w:jc w:val="both"/>
        <w:rPr>
          <w:rFonts w:eastAsia="Courier New"/>
          <w:spacing w:val="-2"/>
          <w:sz w:val="28"/>
          <w:szCs w:val="28"/>
          <w:lang w:val="sq-AL" w:eastAsia="vi-VN"/>
        </w:rPr>
      </w:pPr>
      <w:r w:rsidRPr="00134A94">
        <w:rPr>
          <w:rFonts w:eastAsia="Courier New"/>
          <w:spacing w:val="-2"/>
          <w:sz w:val="28"/>
          <w:szCs w:val="28"/>
          <w:lang w:val="sq-AL" w:eastAsia="vi-VN"/>
        </w:rPr>
        <w:t xml:space="preserve">Thực hiện Kết luận số 54-KL/TW của Bộ Chính trị và các Nghị quyết của Ban Chấp hành Trung ương Đảng về nông nghiệp, nông dân, nông thôn, </w:t>
      </w:r>
      <w:r w:rsidR="00443E85" w:rsidRPr="00134A94">
        <w:rPr>
          <w:rFonts w:eastAsia="Courier New"/>
          <w:spacing w:val="-2"/>
          <w:sz w:val="28"/>
          <w:szCs w:val="28"/>
          <w:lang w:val="sq-AL" w:eastAsia="vi-VN"/>
        </w:rPr>
        <w:t xml:space="preserve">Ban </w:t>
      </w:r>
      <w:r w:rsidR="00C06015" w:rsidRPr="00134A94">
        <w:rPr>
          <w:rFonts w:eastAsia="Courier New"/>
          <w:spacing w:val="-2"/>
          <w:sz w:val="28"/>
          <w:szCs w:val="28"/>
          <w:lang w:val="sq-AL" w:eastAsia="vi-VN"/>
        </w:rPr>
        <w:t>T</w:t>
      </w:r>
      <w:r w:rsidR="007D1090" w:rsidRPr="00134A94">
        <w:rPr>
          <w:rFonts w:eastAsia="Courier New"/>
          <w:spacing w:val="-2"/>
          <w:sz w:val="28"/>
          <w:szCs w:val="28"/>
          <w:lang w:val="sq-AL" w:eastAsia="vi-VN"/>
        </w:rPr>
        <w:t xml:space="preserve">hường vụ Tỉnh ủy Hậu Giang báo cáo kết quả </w:t>
      </w:r>
      <w:r w:rsidRPr="00134A94">
        <w:rPr>
          <w:rFonts w:eastAsia="Courier New"/>
          <w:spacing w:val="-2"/>
          <w:sz w:val="28"/>
          <w:szCs w:val="28"/>
          <w:lang w:val="sq-AL" w:eastAsia="vi-VN"/>
        </w:rPr>
        <w:t xml:space="preserve">05 năm </w:t>
      </w:r>
      <w:r w:rsidR="007D1090" w:rsidRPr="00134A94">
        <w:rPr>
          <w:rFonts w:eastAsia="Courier New"/>
          <w:spacing w:val="-2"/>
          <w:sz w:val="28"/>
          <w:szCs w:val="28"/>
          <w:lang w:val="sq-AL" w:eastAsia="vi-VN"/>
        </w:rPr>
        <w:t>triể</w:t>
      </w:r>
      <w:r w:rsidRPr="00134A94">
        <w:rPr>
          <w:rFonts w:eastAsia="Courier New"/>
          <w:spacing w:val="-2"/>
          <w:sz w:val="28"/>
          <w:szCs w:val="28"/>
          <w:lang w:val="sq-AL" w:eastAsia="vi-VN"/>
        </w:rPr>
        <w:t>n khai</w:t>
      </w:r>
      <w:r w:rsidR="007D1090" w:rsidRPr="00134A94">
        <w:rPr>
          <w:rFonts w:eastAsia="Courier New"/>
          <w:spacing w:val="-2"/>
          <w:sz w:val="28"/>
          <w:szCs w:val="28"/>
          <w:lang w:val="sq-AL" w:eastAsia="vi-VN"/>
        </w:rPr>
        <w:t xml:space="preserve"> thực hiện như sau:</w:t>
      </w:r>
    </w:p>
    <w:p w14:paraId="3F053A7F" w14:textId="2915246C" w:rsidR="00392917" w:rsidRPr="00134A94" w:rsidRDefault="00392917" w:rsidP="00D46832">
      <w:pPr>
        <w:pStyle w:val="Bodytext1"/>
        <w:widowControl/>
        <w:shd w:val="clear" w:color="auto" w:fill="auto"/>
        <w:spacing w:before="120" w:after="120" w:line="360" w:lineRule="exact"/>
        <w:ind w:firstLine="0"/>
        <w:rPr>
          <w:rFonts w:eastAsia="Courier New"/>
          <w:b/>
          <w:spacing w:val="-2"/>
          <w:sz w:val="28"/>
          <w:szCs w:val="28"/>
          <w:lang w:val="sq-AL" w:eastAsia="vi-VN"/>
        </w:rPr>
      </w:pPr>
      <w:r w:rsidRPr="00134A94">
        <w:rPr>
          <w:rFonts w:eastAsia="Courier New"/>
          <w:b/>
          <w:spacing w:val="-2"/>
          <w:sz w:val="28"/>
          <w:szCs w:val="28"/>
          <w:lang w:val="sq-AL" w:eastAsia="vi-VN"/>
        </w:rPr>
        <w:t xml:space="preserve">Phần </w:t>
      </w:r>
      <w:r w:rsidR="00967E6F">
        <w:rPr>
          <w:rFonts w:eastAsia="Courier New"/>
          <w:b/>
          <w:spacing w:val="-2"/>
          <w:sz w:val="28"/>
          <w:szCs w:val="28"/>
          <w:lang w:val="sq-AL" w:eastAsia="vi-VN"/>
        </w:rPr>
        <w:t>I</w:t>
      </w:r>
    </w:p>
    <w:p w14:paraId="46A1DF98" w14:textId="04545D5E" w:rsidR="00392917" w:rsidRPr="00134A94" w:rsidRDefault="00392917" w:rsidP="00AC6412">
      <w:pPr>
        <w:pStyle w:val="Bodytext1"/>
        <w:widowControl/>
        <w:shd w:val="clear" w:color="auto" w:fill="auto"/>
        <w:spacing w:before="120" w:after="120" w:line="360" w:lineRule="exact"/>
        <w:ind w:firstLine="0"/>
        <w:rPr>
          <w:rFonts w:eastAsia="Courier New"/>
          <w:b/>
          <w:spacing w:val="-2"/>
          <w:sz w:val="28"/>
          <w:szCs w:val="28"/>
          <w:lang w:val="sq-AL" w:eastAsia="vi-VN"/>
        </w:rPr>
      </w:pPr>
      <w:r w:rsidRPr="00134A94">
        <w:rPr>
          <w:rFonts w:eastAsia="Courier New"/>
          <w:b/>
          <w:spacing w:val="-2"/>
          <w:sz w:val="28"/>
          <w:szCs w:val="28"/>
          <w:lang w:val="sq-AL" w:eastAsia="vi-VN"/>
        </w:rPr>
        <w:t>TÌNH HÌNH TRIỂN KHAI THỰC HIỆN KẾT LUẬN SỐ 54-KL/TW</w:t>
      </w:r>
    </w:p>
    <w:p w14:paraId="4B0BB2AB" w14:textId="77777777" w:rsidR="0096346F" w:rsidRPr="00134A94" w:rsidRDefault="0096346F" w:rsidP="00421F35">
      <w:pPr>
        <w:widowControl/>
        <w:spacing w:before="120" w:after="120" w:line="360" w:lineRule="exact"/>
        <w:ind w:firstLine="567"/>
        <w:jc w:val="both"/>
        <w:rPr>
          <w:rFonts w:ascii="Times New Roman" w:hAnsi="Times New Roman" w:cs="Times New Roman"/>
          <w:b/>
          <w:color w:val="auto"/>
          <w:sz w:val="28"/>
          <w:szCs w:val="28"/>
          <w:lang w:val="sq-AL"/>
        </w:rPr>
      </w:pPr>
      <w:r w:rsidRPr="00134A94">
        <w:rPr>
          <w:rFonts w:ascii="Times New Roman" w:hAnsi="Times New Roman" w:cs="Times New Roman"/>
          <w:b/>
          <w:color w:val="auto"/>
          <w:sz w:val="28"/>
          <w:szCs w:val="28"/>
          <w:lang w:val="sq-AL"/>
        </w:rPr>
        <w:t>I. ĐẶC ĐIỂM TÌNH HÌNH</w:t>
      </w:r>
    </w:p>
    <w:p w14:paraId="1AD22BE8" w14:textId="449B5C1A" w:rsidR="005E5436" w:rsidRPr="00134A94" w:rsidRDefault="00814B03" w:rsidP="00421F35">
      <w:pPr>
        <w:widowControl/>
        <w:spacing w:before="120" w:after="120" w:line="360" w:lineRule="exact"/>
        <w:ind w:firstLine="567"/>
        <w:jc w:val="both"/>
        <w:rPr>
          <w:rFonts w:ascii="Times New Roman" w:hAnsi="Times New Roman" w:cs="Times New Roman"/>
          <w:color w:val="auto"/>
          <w:spacing w:val="-4"/>
          <w:sz w:val="28"/>
          <w:szCs w:val="28"/>
          <w:lang w:val="sq-AL"/>
        </w:rPr>
      </w:pPr>
      <w:r w:rsidRPr="00134A94">
        <w:rPr>
          <w:rFonts w:ascii="Times New Roman" w:hAnsi="Times New Roman" w:cs="Times New Roman"/>
          <w:color w:val="auto"/>
          <w:spacing w:val="-4"/>
          <w:sz w:val="28"/>
          <w:szCs w:val="28"/>
          <w:lang w:val="sq-AL"/>
        </w:rPr>
        <w:t xml:space="preserve">Tỉnh </w:t>
      </w:r>
      <w:r w:rsidR="005E5436" w:rsidRPr="00134A94">
        <w:rPr>
          <w:rFonts w:ascii="Times New Roman" w:hAnsi="Times New Roman" w:cs="Times New Roman"/>
          <w:color w:val="auto"/>
          <w:spacing w:val="-4"/>
          <w:sz w:val="28"/>
          <w:szCs w:val="28"/>
          <w:lang w:val="sq-AL"/>
        </w:rPr>
        <w:t>Hậu Giang</w:t>
      </w:r>
      <w:r w:rsidRPr="00134A94">
        <w:rPr>
          <w:rFonts w:ascii="Times New Roman" w:hAnsi="Times New Roman" w:cs="Times New Roman"/>
          <w:color w:val="auto"/>
          <w:spacing w:val="-4"/>
          <w:sz w:val="28"/>
          <w:szCs w:val="28"/>
          <w:lang w:val="sq-AL"/>
        </w:rPr>
        <w:t xml:space="preserve"> có</w:t>
      </w:r>
      <w:r w:rsidR="005E5436" w:rsidRPr="00134A94">
        <w:rPr>
          <w:rFonts w:ascii="Times New Roman" w:hAnsi="Times New Roman" w:cs="Times New Roman"/>
          <w:bCs/>
          <w:color w:val="auto"/>
          <w:spacing w:val="-4"/>
          <w:sz w:val="28"/>
          <w:szCs w:val="28"/>
          <w:lang w:val="sq-AL"/>
        </w:rPr>
        <w:t xml:space="preserve"> </w:t>
      </w:r>
      <w:r w:rsidR="007161FA" w:rsidRPr="00134A94">
        <w:rPr>
          <w:rFonts w:ascii="Times New Roman" w:hAnsi="Times New Roman" w:cs="Times New Roman"/>
          <w:bCs/>
          <w:color w:val="auto"/>
          <w:spacing w:val="-4"/>
          <w:sz w:val="28"/>
          <w:szCs w:val="28"/>
          <w:lang w:val="sq-AL"/>
        </w:rPr>
        <w:t xml:space="preserve">lợi </w:t>
      </w:r>
      <w:r w:rsidR="005E5436" w:rsidRPr="00134A94">
        <w:rPr>
          <w:rFonts w:ascii="Times New Roman" w:hAnsi="Times New Roman" w:cs="Times New Roman"/>
          <w:bCs/>
          <w:color w:val="auto"/>
          <w:spacing w:val="-4"/>
          <w:sz w:val="28"/>
          <w:szCs w:val="28"/>
          <w:lang w:val="sq-AL"/>
        </w:rPr>
        <w:t>thế</w:t>
      </w:r>
      <w:r w:rsidR="007161FA" w:rsidRPr="00134A94">
        <w:rPr>
          <w:rFonts w:ascii="Times New Roman" w:hAnsi="Times New Roman" w:cs="Times New Roman"/>
          <w:bCs/>
          <w:color w:val="auto"/>
          <w:spacing w:val="-4"/>
          <w:sz w:val="28"/>
          <w:szCs w:val="28"/>
          <w:lang w:val="sq-AL"/>
        </w:rPr>
        <w:t>, thuận lợi cơ bản</w:t>
      </w:r>
      <w:r w:rsidR="005E5436" w:rsidRPr="00134A94">
        <w:rPr>
          <w:rFonts w:ascii="Times New Roman" w:hAnsi="Times New Roman" w:cs="Times New Roman"/>
          <w:bCs/>
          <w:color w:val="auto"/>
          <w:spacing w:val="-4"/>
          <w:sz w:val="28"/>
          <w:szCs w:val="28"/>
          <w:lang w:val="sq-AL"/>
        </w:rPr>
        <w:t xml:space="preserve"> </w:t>
      </w:r>
      <w:r w:rsidRPr="00134A94">
        <w:rPr>
          <w:rFonts w:ascii="Times New Roman" w:hAnsi="Times New Roman" w:cs="Times New Roman"/>
          <w:bCs/>
          <w:color w:val="auto"/>
          <w:spacing w:val="-4"/>
          <w:sz w:val="28"/>
          <w:szCs w:val="28"/>
          <w:lang w:val="sq-AL"/>
        </w:rPr>
        <w:t xml:space="preserve">về </w:t>
      </w:r>
      <w:r w:rsidR="005E5436" w:rsidRPr="00134A94">
        <w:rPr>
          <w:rFonts w:ascii="Times New Roman" w:hAnsi="Times New Roman" w:cs="Times New Roman"/>
          <w:bCs/>
          <w:color w:val="auto"/>
          <w:spacing w:val="-4"/>
          <w:sz w:val="28"/>
          <w:szCs w:val="28"/>
          <w:lang w:val="sq-AL"/>
        </w:rPr>
        <w:t>sản xuất nông nghiệp</w:t>
      </w:r>
      <w:r w:rsidR="005F31F1" w:rsidRPr="00134A94">
        <w:rPr>
          <w:rFonts w:ascii="Times New Roman" w:hAnsi="Times New Roman" w:cs="Times New Roman"/>
          <w:bCs/>
          <w:color w:val="auto"/>
          <w:spacing w:val="-4"/>
          <w:sz w:val="28"/>
          <w:szCs w:val="28"/>
          <w:lang w:val="sq-AL"/>
        </w:rPr>
        <w:t>. H</w:t>
      </w:r>
      <w:r w:rsidR="005E5436" w:rsidRPr="00134A94">
        <w:rPr>
          <w:rFonts w:ascii="Times New Roman" w:hAnsi="Times New Roman" w:cs="Times New Roman"/>
          <w:bCs/>
          <w:color w:val="auto"/>
          <w:spacing w:val="-4"/>
          <w:sz w:val="28"/>
          <w:szCs w:val="28"/>
          <w:lang w:val="sq-AL"/>
        </w:rPr>
        <w:t>iện nay</w:t>
      </w:r>
      <w:r w:rsidR="005F31F1" w:rsidRPr="00134A94">
        <w:rPr>
          <w:rFonts w:ascii="Times New Roman" w:hAnsi="Times New Roman" w:cs="Times New Roman"/>
          <w:bCs/>
          <w:color w:val="auto"/>
          <w:spacing w:val="-4"/>
          <w:sz w:val="28"/>
          <w:szCs w:val="28"/>
          <w:lang w:val="sq-AL"/>
        </w:rPr>
        <w:t>,</w:t>
      </w:r>
      <w:r w:rsidR="005E5436" w:rsidRPr="00134A94">
        <w:rPr>
          <w:rFonts w:ascii="Times New Roman" w:hAnsi="Times New Roman" w:cs="Times New Roman"/>
          <w:bCs/>
          <w:color w:val="auto"/>
          <w:spacing w:val="-4"/>
          <w:sz w:val="28"/>
          <w:szCs w:val="28"/>
          <w:lang w:val="sq-AL"/>
        </w:rPr>
        <w:t xml:space="preserve"> n</w:t>
      </w:r>
      <w:r w:rsidR="005E5436" w:rsidRPr="00134A94">
        <w:rPr>
          <w:rFonts w:ascii="Times New Roman" w:hAnsi="Times New Roman" w:cs="Times New Roman"/>
          <w:color w:val="auto"/>
          <w:spacing w:val="-4"/>
          <w:sz w:val="28"/>
          <w:szCs w:val="28"/>
          <w:lang w:val="sq-AL"/>
        </w:rPr>
        <w:t>ông nghiệp củ</w:t>
      </w:r>
      <w:r w:rsidR="005F31F1" w:rsidRPr="00134A94">
        <w:rPr>
          <w:rFonts w:ascii="Times New Roman" w:hAnsi="Times New Roman" w:cs="Times New Roman"/>
          <w:color w:val="auto"/>
          <w:spacing w:val="-4"/>
          <w:sz w:val="28"/>
          <w:szCs w:val="28"/>
          <w:lang w:val="sq-AL"/>
        </w:rPr>
        <w:t xml:space="preserve">a </w:t>
      </w:r>
      <w:r w:rsidR="00145A4A">
        <w:rPr>
          <w:rFonts w:ascii="Times New Roman" w:hAnsi="Times New Roman" w:cs="Times New Roman"/>
          <w:color w:val="auto"/>
          <w:spacing w:val="-4"/>
          <w:sz w:val="28"/>
          <w:szCs w:val="28"/>
          <w:lang w:val="sq-AL"/>
        </w:rPr>
        <w:t>t</w:t>
      </w:r>
      <w:r w:rsidR="005E5436" w:rsidRPr="00134A94">
        <w:rPr>
          <w:rFonts w:ascii="Times New Roman" w:hAnsi="Times New Roman" w:cs="Times New Roman"/>
          <w:color w:val="auto"/>
          <w:spacing w:val="-4"/>
          <w:sz w:val="28"/>
          <w:szCs w:val="28"/>
          <w:lang w:val="sq-AL"/>
        </w:rPr>
        <w:t>ỉnh đang trong quá trình công nghiệp hóa, hiện đại hóa, cơ cấu lại</w:t>
      </w:r>
      <w:r w:rsidR="001D323E" w:rsidRPr="00134A94">
        <w:rPr>
          <w:rFonts w:ascii="Times New Roman" w:hAnsi="Times New Roman" w:cs="Times New Roman"/>
          <w:color w:val="auto"/>
          <w:spacing w:val="-4"/>
          <w:sz w:val="28"/>
          <w:szCs w:val="28"/>
          <w:lang w:val="sq-AL"/>
        </w:rPr>
        <w:t>,</w:t>
      </w:r>
      <w:r w:rsidR="005E5436" w:rsidRPr="00134A94">
        <w:rPr>
          <w:rFonts w:ascii="Times New Roman" w:hAnsi="Times New Roman" w:cs="Times New Roman"/>
          <w:color w:val="auto"/>
          <w:spacing w:val="-4"/>
          <w:sz w:val="28"/>
          <w:szCs w:val="28"/>
          <w:lang w:val="sq-AL"/>
        </w:rPr>
        <w:t xml:space="preserve"> gắn với </w:t>
      </w:r>
      <w:r w:rsidR="00704CB0" w:rsidRPr="00134A94">
        <w:rPr>
          <w:rFonts w:ascii="Times New Roman" w:hAnsi="Times New Roman" w:cs="Times New Roman"/>
          <w:color w:val="auto"/>
          <w:spacing w:val="-4"/>
          <w:sz w:val="28"/>
          <w:szCs w:val="28"/>
          <w:lang w:val="sq-AL"/>
        </w:rPr>
        <w:t xml:space="preserve">thực hiện Chương trình mục tiêu quốc gia về </w:t>
      </w:r>
      <w:r w:rsidR="005E5436" w:rsidRPr="00134A94">
        <w:rPr>
          <w:rFonts w:ascii="Times New Roman" w:hAnsi="Times New Roman" w:cs="Times New Roman"/>
          <w:color w:val="auto"/>
          <w:spacing w:val="-4"/>
          <w:sz w:val="28"/>
          <w:szCs w:val="28"/>
          <w:lang w:val="sq-AL"/>
        </w:rPr>
        <w:t>xây dựng nông thôn mới</w:t>
      </w:r>
      <w:r w:rsidR="005E5436" w:rsidRPr="00134A94">
        <w:rPr>
          <w:rFonts w:ascii="Times New Roman" w:hAnsi="Times New Roman" w:cs="Times New Roman"/>
          <w:bCs/>
          <w:color w:val="auto"/>
          <w:spacing w:val="-4"/>
          <w:sz w:val="28"/>
          <w:szCs w:val="28"/>
          <w:lang w:val="sq-AL"/>
        </w:rPr>
        <w:t>. T</w:t>
      </w:r>
      <w:r w:rsidR="005E5436" w:rsidRPr="00134A94">
        <w:rPr>
          <w:rStyle w:val="txtmeditalic"/>
          <w:rFonts w:ascii="Times New Roman" w:hAnsi="Times New Roman" w:cs="Times New Roman"/>
          <w:color w:val="auto"/>
          <w:spacing w:val="-4"/>
          <w:sz w:val="28"/>
          <w:szCs w:val="28"/>
          <w:lang w:val="sq-AL"/>
        </w:rPr>
        <w:t xml:space="preserve">ổng </w:t>
      </w:r>
      <w:r w:rsidR="005E5436" w:rsidRPr="00134A94">
        <w:rPr>
          <w:rFonts w:ascii="Times New Roman" w:hAnsi="Times New Roman" w:cs="Times New Roman"/>
          <w:color w:val="auto"/>
          <w:spacing w:val="-4"/>
          <w:sz w:val="28"/>
          <w:szCs w:val="28"/>
          <w:lang w:val="sq-AL"/>
        </w:rPr>
        <w:t>d</w:t>
      </w:r>
      <w:r w:rsidR="005E5436" w:rsidRPr="00134A94">
        <w:rPr>
          <w:rFonts w:ascii="Times New Roman" w:hAnsi="Times New Roman" w:cs="Times New Roman"/>
          <w:color w:val="auto"/>
          <w:spacing w:val="-4"/>
          <w:sz w:val="28"/>
          <w:szCs w:val="28"/>
        </w:rPr>
        <w:t xml:space="preserve">iện tích tự nhiên </w:t>
      </w:r>
      <w:r w:rsidR="00704CB0" w:rsidRPr="00134A94">
        <w:rPr>
          <w:rFonts w:ascii="Times New Roman" w:hAnsi="Times New Roman" w:cs="Times New Roman"/>
          <w:color w:val="auto"/>
          <w:spacing w:val="-4"/>
          <w:sz w:val="28"/>
          <w:szCs w:val="28"/>
          <w:lang w:val="sq-AL"/>
        </w:rPr>
        <w:t xml:space="preserve">của </w:t>
      </w:r>
      <w:r w:rsidR="00145A4A">
        <w:rPr>
          <w:rFonts w:ascii="Times New Roman" w:hAnsi="Times New Roman" w:cs="Times New Roman"/>
          <w:color w:val="auto"/>
          <w:spacing w:val="-4"/>
          <w:sz w:val="28"/>
          <w:szCs w:val="28"/>
          <w:lang w:val="sq-AL"/>
        </w:rPr>
        <w:t>t</w:t>
      </w:r>
      <w:r w:rsidR="00704CB0" w:rsidRPr="00134A94">
        <w:rPr>
          <w:rFonts w:ascii="Times New Roman" w:hAnsi="Times New Roman" w:cs="Times New Roman"/>
          <w:color w:val="auto"/>
          <w:spacing w:val="-4"/>
          <w:sz w:val="28"/>
          <w:szCs w:val="28"/>
          <w:lang w:val="sq-AL"/>
        </w:rPr>
        <w:t xml:space="preserve">ỉnh </w:t>
      </w:r>
      <w:r w:rsidR="005F31F1" w:rsidRPr="00134A94">
        <w:rPr>
          <w:rFonts w:ascii="Times New Roman" w:hAnsi="Times New Roman" w:cs="Times New Roman"/>
          <w:color w:val="auto"/>
          <w:spacing w:val="-4"/>
          <w:sz w:val="28"/>
          <w:szCs w:val="28"/>
          <w:lang w:val="sq-AL"/>
        </w:rPr>
        <w:t>là 162.223</w:t>
      </w:r>
      <w:r w:rsidR="00422335" w:rsidRPr="00134A94">
        <w:rPr>
          <w:rFonts w:ascii="Times New Roman" w:hAnsi="Times New Roman" w:cs="Times New Roman"/>
          <w:color w:val="auto"/>
          <w:spacing w:val="-4"/>
          <w:sz w:val="28"/>
          <w:szCs w:val="28"/>
          <w:lang w:val="sq-AL"/>
        </w:rPr>
        <w:t xml:space="preserve"> </w:t>
      </w:r>
      <w:r w:rsidR="005E5436" w:rsidRPr="00134A94">
        <w:rPr>
          <w:rFonts w:ascii="Times New Roman" w:hAnsi="Times New Roman" w:cs="Times New Roman"/>
          <w:color w:val="auto"/>
          <w:spacing w:val="-4"/>
          <w:sz w:val="28"/>
          <w:szCs w:val="28"/>
        </w:rPr>
        <w:t xml:space="preserve">ha, trong đó </w:t>
      </w:r>
      <w:r w:rsidR="005E5436" w:rsidRPr="00134A94">
        <w:rPr>
          <w:rFonts w:ascii="Times New Roman" w:hAnsi="Times New Roman" w:cs="Times New Roman"/>
          <w:color w:val="auto"/>
          <w:spacing w:val="-4"/>
          <w:sz w:val="28"/>
          <w:szCs w:val="28"/>
          <w:lang w:val="sq-AL"/>
        </w:rPr>
        <w:t xml:space="preserve">diện tích </w:t>
      </w:r>
      <w:r w:rsidR="005E5436" w:rsidRPr="00134A94">
        <w:rPr>
          <w:rFonts w:ascii="Times New Roman" w:hAnsi="Times New Roman" w:cs="Times New Roman"/>
          <w:color w:val="auto"/>
          <w:spacing w:val="-4"/>
          <w:sz w:val="28"/>
          <w:szCs w:val="28"/>
        </w:rPr>
        <w:t xml:space="preserve">đất nông nghiệp </w:t>
      </w:r>
      <w:r w:rsidR="005E5436" w:rsidRPr="00134A94">
        <w:rPr>
          <w:rFonts w:ascii="Times New Roman" w:hAnsi="Times New Roman" w:cs="Times New Roman"/>
          <w:color w:val="auto"/>
          <w:spacing w:val="-4"/>
          <w:sz w:val="28"/>
          <w:szCs w:val="28"/>
          <w:lang w:val="sq-AL"/>
        </w:rPr>
        <w:t>là</w:t>
      </w:r>
      <w:r w:rsidR="004C2B16" w:rsidRPr="00134A94">
        <w:rPr>
          <w:rFonts w:ascii="Times New Roman" w:hAnsi="Times New Roman" w:cs="Times New Roman"/>
          <w:color w:val="auto"/>
          <w:spacing w:val="-4"/>
          <w:sz w:val="28"/>
          <w:szCs w:val="28"/>
          <w:lang w:val="sq-AL"/>
        </w:rPr>
        <w:t xml:space="preserve"> 140.371 </w:t>
      </w:r>
      <w:r w:rsidR="005E5436" w:rsidRPr="00134A94">
        <w:rPr>
          <w:rFonts w:ascii="Times New Roman" w:hAnsi="Times New Roman" w:cs="Times New Roman"/>
          <w:color w:val="auto"/>
          <w:spacing w:val="-4"/>
          <w:sz w:val="28"/>
          <w:szCs w:val="28"/>
          <w:lang w:val="sq-AL"/>
        </w:rPr>
        <w:t>ha chiế</w:t>
      </w:r>
      <w:r w:rsidR="004C2B16" w:rsidRPr="00134A94">
        <w:rPr>
          <w:rFonts w:ascii="Times New Roman" w:hAnsi="Times New Roman" w:cs="Times New Roman"/>
          <w:color w:val="auto"/>
          <w:spacing w:val="-4"/>
          <w:sz w:val="28"/>
          <w:szCs w:val="28"/>
          <w:lang w:val="sq-AL"/>
        </w:rPr>
        <w:t>m 86,53</w:t>
      </w:r>
      <w:r w:rsidR="005E5436" w:rsidRPr="00134A94">
        <w:rPr>
          <w:rFonts w:ascii="Times New Roman" w:hAnsi="Times New Roman" w:cs="Times New Roman"/>
          <w:color w:val="auto"/>
          <w:spacing w:val="-4"/>
          <w:sz w:val="28"/>
          <w:szCs w:val="28"/>
          <w:lang w:val="sq-AL"/>
        </w:rPr>
        <w:t>%</w:t>
      </w:r>
      <w:r w:rsidR="001D33A4" w:rsidRPr="00134A94">
        <w:rPr>
          <w:rFonts w:ascii="Times New Roman" w:hAnsi="Times New Roman" w:cs="Times New Roman"/>
          <w:color w:val="auto"/>
          <w:spacing w:val="-4"/>
          <w:sz w:val="28"/>
          <w:szCs w:val="28"/>
          <w:lang w:val="sq-AL"/>
        </w:rPr>
        <w:t>;</w:t>
      </w:r>
      <w:r w:rsidR="005E5436" w:rsidRPr="00134A94">
        <w:rPr>
          <w:rFonts w:ascii="Times New Roman" w:hAnsi="Times New Roman" w:cs="Times New Roman"/>
          <w:color w:val="auto"/>
          <w:spacing w:val="-4"/>
          <w:sz w:val="28"/>
          <w:szCs w:val="28"/>
          <w:lang w:val="sq-AL"/>
        </w:rPr>
        <w:t xml:space="preserve"> </w:t>
      </w:r>
      <w:r w:rsidR="001D33A4" w:rsidRPr="00134A94">
        <w:rPr>
          <w:rFonts w:ascii="Times New Roman" w:hAnsi="Times New Roman" w:cs="Times New Roman"/>
          <w:color w:val="auto"/>
          <w:spacing w:val="-4"/>
          <w:sz w:val="28"/>
          <w:szCs w:val="28"/>
          <w:lang w:val="sq-AL"/>
        </w:rPr>
        <w:t>d</w:t>
      </w:r>
      <w:r w:rsidR="005E5436" w:rsidRPr="00134A94">
        <w:rPr>
          <w:rFonts w:ascii="Times New Roman" w:hAnsi="Times New Roman" w:cs="Times New Roman"/>
          <w:color w:val="auto"/>
          <w:spacing w:val="-4"/>
          <w:sz w:val="28"/>
          <w:szCs w:val="28"/>
          <w:lang w:val="sq-AL"/>
        </w:rPr>
        <w:t>ân số 72</w:t>
      </w:r>
      <w:r w:rsidR="004C2B16" w:rsidRPr="00134A94">
        <w:rPr>
          <w:rFonts w:ascii="Times New Roman" w:hAnsi="Times New Roman" w:cs="Times New Roman"/>
          <w:color w:val="auto"/>
          <w:spacing w:val="-4"/>
          <w:sz w:val="28"/>
          <w:szCs w:val="28"/>
          <w:lang w:val="sq-AL"/>
        </w:rPr>
        <w:t>8.293</w:t>
      </w:r>
      <w:r w:rsidR="005E5436" w:rsidRPr="00134A94">
        <w:rPr>
          <w:rFonts w:ascii="Times New Roman" w:hAnsi="Times New Roman" w:cs="Times New Roman"/>
          <w:color w:val="auto"/>
          <w:spacing w:val="-4"/>
          <w:sz w:val="28"/>
          <w:szCs w:val="28"/>
          <w:lang w:val="sq-AL"/>
        </w:rPr>
        <w:t xml:space="preserve"> người</w:t>
      </w:r>
      <w:r w:rsidR="005F31F1" w:rsidRPr="00134A94">
        <w:rPr>
          <w:rFonts w:ascii="Times New Roman" w:hAnsi="Times New Roman" w:cs="Times New Roman"/>
          <w:color w:val="auto"/>
          <w:spacing w:val="-4"/>
          <w:sz w:val="28"/>
          <w:szCs w:val="28"/>
          <w:lang w:val="sq-AL"/>
        </w:rPr>
        <w:t>,</w:t>
      </w:r>
      <w:r w:rsidR="005E5436" w:rsidRPr="00134A94">
        <w:rPr>
          <w:rFonts w:ascii="Times New Roman" w:hAnsi="Times New Roman" w:cs="Times New Roman"/>
          <w:color w:val="auto"/>
          <w:spacing w:val="-4"/>
          <w:sz w:val="28"/>
          <w:szCs w:val="28"/>
          <w:lang w:val="sq-AL"/>
        </w:rPr>
        <w:t xml:space="preserve"> trong đó 7</w:t>
      </w:r>
      <w:r w:rsidR="004C2B16" w:rsidRPr="00134A94">
        <w:rPr>
          <w:rFonts w:ascii="Times New Roman" w:hAnsi="Times New Roman" w:cs="Times New Roman"/>
          <w:color w:val="auto"/>
          <w:spacing w:val="-4"/>
          <w:sz w:val="28"/>
          <w:szCs w:val="28"/>
          <w:lang w:val="sq-AL"/>
        </w:rPr>
        <w:t>1,9</w:t>
      </w:r>
      <w:r w:rsidR="005E5436" w:rsidRPr="00134A94">
        <w:rPr>
          <w:rFonts w:ascii="Times New Roman" w:hAnsi="Times New Roman" w:cs="Times New Roman"/>
          <w:color w:val="auto"/>
          <w:spacing w:val="-4"/>
          <w:sz w:val="28"/>
          <w:szCs w:val="28"/>
          <w:lang w:val="sq-AL"/>
        </w:rPr>
        <w:t xml:space="preserve">% </w:t>
      </w:r>
      <w:r w:rsidR="005F31F1" w:rsidRPr="00134A94">
        <w:rPr>
          <w:rFonts w:ascii="Times New Roman" w:hAnsi="Times New Roman" w:cs="Times New Roman"/>
          <w:color w:val="auto"/>
          <w:spacing w:val="-4"/>
          <w:sz w:val="28"/>
          <w:szCs w:val="28"/>
          <w:lang w:val="sq-AL"/>
        </w:rPr>
        <w:t xml:space="preserve">sinh sống </w:t>
      </w:r>
      <w:r w:rsidR="005E5436" w:rsidRPr="00134A94">
        <w:rPr>
          <w:rFonts w:ascii="Times New Roman" w:hAnsi="Times New Roman" w:cs="Times New Roman"/>
          <w:color w:val="auto"/>
          <w:spacing w:val="-4"/>
          <w:sz w:val="28"/>
          <w:szCs w:val="28"/>
          <w:lang w:val="sq-AL"/>
        </w:rPr>
        <w:t xml:space="preserve">ở khu vực nông thôn. </w:t>
      </w:r>
      <w:r w:rsidR="0015581F" w:rsidRPr="00134A94">
        <w:rPr>
          <w:rFonts w:ascii="Times New Roman" w:hAnsi="Times New Roman" w:cs="Times New Roman"/>
          <w:color w:val="auto"/>
          <w:spacing w:val="-4"/>
          <w:sz w:val="28"/>
          <w:szCs w:val="28"/>
          <w:lang w:val="sq-AL"/>
        </w:rPr>
        <w:t>C</w:t>
      </w:r>
      <w:r w:rsidR="008F1544" w:rsidRPr="00134A94">
        <w:rPr>
          <w:rFonts w:ascii="Times New Roman" w:hAnsi="Times New Roman" w:cs="Times New Roman"/>
          <w:color w:val="auto"/>
          <w:spacing w:val="-4"/>
          <w:sz w:val="28"/>
          <w:szCs w:val="28"/>
          <w:lang w:val="cs-CZ"/>
        </w:rPr>
        <w:t xml:space="preserve">ơ cấu </w:t>
      </w:r>
      <w:r w:rsidR="003D4C34" w:rsidRPr="00134A94">
        <w:rPr>
          <w:rFonts w:ascii="Times New Roman" w:hAnsi="Times New Roman" w:cs="Times New Roman"/>
          <w:color w:val="auto"/>
          <w:spacing w:val="-4"/>
          <w:sz w:val="28"/>
          <w:szCs w:val="28"/>
          <w:lang w:val="cs-CZ"/>
        </w:rPr>
        <w:t>khu vực I (</w:t>
      </w:r>
      <w:r w:rsidR="008F1544" w:rsidRPr="00134A94">
        <w:rPr>
          <w:rFonts w:ascii="Times New Roman" w:hAnsi="Times New Roman" w:cs="Times New Roman"/>
          <w:color w:val="auto"/>
          <w:spacing w:val="-4"/>
          <w:sz w:val="28"/>
          <w:szCs w:val="28"/>
          <w:lang w:val="cs-CZ"/>
        </w:rPr>
        <w:t>nông</w:t>
      </w:r>
      <w:r w:rsidR="00CA793C" w:rsidRPr="00134A94">
        <w:rPr>
          <w:rFonts w:ascii="Times New Roman" w:hAnsi="Times New Roman" w:cs="Times New Roman"/>
          <w:color w:val="auto"/>
          <w:spacing w:val="-4"/>
          <w:sz w:val="28"/>
          <w:szCs w:val="28"/>
          <w:lang w:val="cs-CZ"/>
        </w:rPr>
        <w:t>,</w:t>
      </w:r>
      <w:r w:rsidR="008F1544" w:rsidRPr="00134A94">
        <w:rPr>
          <w:rFonts w:ascii="Times New Roman" w:hAnsi="Times New Roman" w:cs="Times New Roman"/>
          <w:color w:val="auto"/>
          <w:spacing w:val="-4"/>
          <w:sz w:val="28"/>
          <w:szCs w:val="28"/>
          <w:lang w:val="cs-CZ"/>
        </w:rPr>
        <w:t xml:space="preserve"> lâm</w:t>
      </w:r>
      <w:r w:rsidR="00CA793C" w:rsidRPr="00134A94">
        <w:rPr>
          <w:rFonts w:ascii="Times New Roman" w:hAnsi="Times New Roman" w:cs="Times New Roman"/>
          <w:color w:val="auto"/>
          <w:spacing w:val="-4"/>
          <w:sz w:val="28"/>
          <w:szCs w:val="28"/>
          <w:lang w:val="cs-CZ"/>
        </w:rPr>
        <w:t>,</w:t>
      </w:r>
      <w:r w:rsidR="008F1544" w:rsidRPr="00134A94">
        <w:rPr>
          <w:rFonts w:ascii="Times New Roman" w:hAnsi="Times New Roman" w:cs="Times New Roman"/>
          <w:color w:val="auto"/>
          <w:spacing w:val="-4"/>
          <w:sz w:val="28"/>
          <w:szCs w:val="28"/>
          <w:lang w:val="cs-CZ"/>
        </w:rPr>
        <w:t xml:space="preserve"> thủy sản</w:t>
      </w:r>
      <w:r w:rsidR="003D4C34" w:rsidRPr="00134A94">
        <w:rPr>
          <w:rFonts w:ascii="Times New Roman" w:hAnsi="Times New Roman" w:cs="Times New Roman"/>
          <w:color w:val="auto"/>
          <w:spacing w:val="-4"/>
          <w:sz w:val="28"/>
          <w:szCs w:val="28"/>
          <w:lang w:val="cs-CZ"/>
        </w:rPr>
        <w:t>)</w:t>
      </w:r>
      <w:r w:rsidR="008F1544" w:rsidRPr="00134A94">
        <w:rPr>
          <w:rFonts w:ascii="Times New Roman" w:hAnsi="Times New Roman" w:cs="Times New Roman"/>
          <w:color w:val="auto"/>
          <w:spacing w:val="-4"/>
          <w:sz w:val="28"/>
          <w:szCs w:val="28"/>
          <w:lang w:val="cs-CZ"/>
        </w:rPr>
        <w:t xml:space="preserve"> chiếm </w:t>
      </w:r>
      <w:r w:rsidR="003D4C34" w:rsidRPr="00134A94">
        <w:rPr>
          <w:rFonts w:ascii="Times New Roman" w:hAnsi="Times New Roman" w:cs="Times New Roman"/>
          <w:color w:val="auto"/>
          <w:spacing w:val="-4"/>
          <w:sz w:val="28"/>
          <w:szCs w:val="28"/>
          <w:lang w:val="cs-CZ"/>
        </w:rPr>
        <w:t>2</w:t>
      </w:r>
      <w:r w:rsidR="004C2B16" w:rsidRPr="00134A94">
        <w:rPr>
          <w:rFonts w:ascii="Times New Roman" w:hAnsi="Times New Roman" w:cs="Times New Roman"/>
          <w:color w:val="auto"/>
          <w:spacing w:val="-4"/>
          <w:sz w:val="28"/>
          <w:szCs w:val="28"/>
          <w:lang w:val="cs-CZ"/>
        </w:rPr>
        <w:t>1,95</w:t>
      </w:r>
      <w:r w:rsidR="003D4C34" w:rsidRPr="00134A94">
        <w:rPr>
          <w:rFonts w:ascii="Times New Roman" w:hAnsi="Times New Roman" w:cs="Times New Roman"/>
          <w:color w:val="auto"/>
          <w:spacing w:val="-4"/>
          <w:sz w:val="28"/>
          <w:szCs w:val="28"/>
          <w:lang w:val="cs-CZ"/>
        </w:rPr>
        <w:t>%</w:t>
      </w:r>
      <w:r w:rsidR="008F1544" w:rsidRPr="00134A94">
        <w:rPr>
          <w:rFonts w:ascii="Times New Roman" w:hAnsi="Times New Roman" w:cs="Times New Roman"/>
          <w:color w:val="auto"/>
          <w:spacing w:val="-4"/>
          <w:sz w:val="28"/>
          <w:szCs w:val="28"/>
          <w:lang w:val="cs-CZ"/>
        </w:rPr>
        <w:t xml:space="preserve"> trong cơ cấu GRDP của tỉnh</w:t>
      </w:r>
      <w:r w:rsidR="004C2B16" w:rsidRPr="00134A94">
        <w:rPr>
          <w:rFonts w:ascii="Times New Roman" w:hAnsi="Times New Roman" w:cs="Times New Roman"/>
          <w:color w:val="auto"/>
          <w:spacing w:val="-4"/>
          <w:sz w:val="28"/>
          <w:szCs w:val="28"/>
          <w:lang w:val="cs-CZ"/>
        </w:rPr>
        <w:t xml:space="preserve"> và </w:t>
      </w:r>
      <w:r w:rsidR="008F1544" w:rsidRPr="00134A94">
        <w:rPr>
          <w:rFonts w:ascii="Times New Roman" w:hAnsi="Times New Roman" w:cs="Times New Roman"/>
          <w:color w:val="auto"/>
          <w:spacing w:val="-4"/>
          <w:sz w:val="28"/>
          <w:szCs w:val="28"/>
          <w:lang w:val="cs-CZ"/>
        </w:rPr>
        <w:t xml:space="preserve">đóng góp khoảng </w:t>
      </w:r>
      <w:r w:rsidR="004C2B16" w:rsidRPr="00134A94">
        <w:rPr>
          <w:rFonts w:ascii="Times New Roman" w:hAnsi="Times New Roman" w:cs="Times New Roman"/>
          <w:color w:val="auto"/>
          <w:spacing w:val="-4"/>
          <w:sz w:val="28"/>
          <w:szCs w:val="28"/>
          <w:lang w:val="cs-CZ"/>
        </w:rPr>
        <w:t>12.841</w:t>
      </w:r>
      <w:r w:rsidR="008F1544" w:rsidRPr="00134A94">
        <w:rPr>
          <w:rFonts w:ascii="Times New Roman" w:hAnsi="Times New Roman" w:cs="Times New Roman"/>
          <w:color w:val="auto"/>
          <w:spacing w:val="-4"/>
          <w:sz w:val="28"/>
          <w:szCs w:val="28"/>
          <w:lang w:val="cs-CZ"/>
        </w:rPr>
        <w:t xml:space="preserve"> tỷ đồng (</w:t>
      </w:r>
      <w:r w:rsidR="008F1544" w:rsidRPr="00134A94">
        <w:rPr>
          <w:rFonts w:ascii="Times New Roman" w:hAnsi="Times New Roman" w:cs="Times New Roman"/>
          <w:iCs/>
          <w:color w:val="auto"/>
          <w:spacing w:val="-4"/>
          <w:sz w:val="28"/>
          <w:szCs w:val="28"/>
          <w:lang w:val="cs-CZ"/>
        </w:rPr>
        <w:t>theo giá hiện hành</w:t>
      </w:r>
      <w:r w:rsidR="008F1544" w:rsidRPr="00134A94">
        <w:rPr>
          <w:rFonts w:ascii="Times New Roman" w:hAnsi="Times New Roman" w:cs="Times New Roman"/>
          <w:color w:val="auto"/>
          <w:spacing w:val="-4"/>
          <w:sz w:val="28"/>
          <w:szCs w:val="28"/>
          <w:lang w:val="cs-CZ"/>
        </w:rPr>
        <w:t>)</w:t>
      </w:r>
      <w:r w:rsidR="0015581F" w:rsidRPr="00134A94">
        <w:rPr>
          <w:rFonts w:ascii="Times New Roman" w:hAnsi="Times New Roman" w:cs="Times New Roman"/>
          <w:color w:val="auto"/>
          <w:spacing w:val="-4"/>
          <w:sz w:val="28"/>
          <w:szCs w:val="28"/>
          <w:lang w:val="cs-CZ"/>
        </w:rPr>
        <w:t>.</w:t>
      </w:r>
    </w:p>
    <w:p w14:paraId="0BEB1856" w14:textId="7C378217" w:rsidR="00304EED" w:rsidRPr="00587340" w:rsidRDefault="00ED24F2" w:rsidP="00421F35">
      <w:pPr>
        <w:widowControl/>
        <w:tabs>
          <w:tab w:val="left" w:pos="720"/>
        </w:tabs>
        <w:spacing w:before="120" w:after="120" w:line="360" w:lineRule="exact"/>
        <w:ind w:firstLine="567"/>
        <w:jc w:val="both"/>
        <w:rPr>
          <w:rStyle w:val="Bodytext"/>
          <w:rFonts w:ascii="Times New Roman" w:hAnsi="Times New Roman" w:cs="Times New Roman"/>
          <w:color w:val="auto"/>
          <w:sz w:val="28"/>
          <w:szCs w:val="28"/>
        </w:rPr>
      </w:pPr>
      <w:r w:rsidRPr="00134A94">
        <w:rPr>
          <w:rFonts w:ascii="Times New Roman" w:hAnsi="Times New Roman" w:cs="Times New Roman"/>
          <w:color w:val="auto"/>
          <w:sz w:val="28"/>
          <w:szCs w:val="28"/>
        </w:rPr>
        <w:lastRenderedPageBreak/>
        <w:t xml:space="preserve">Kết luận số 54-KL/TW </w:t>
      </w:r>
      <w:r w:rsidR="00E54722" w:rsidRPr="00134A94">
        <w:rPr>
          <w:rFonts w:ascii="Times New Roman" w:hAnsi="Times New Roman" w:cs="Times New Roman"/>
          <w:color w:val="auto"/>
          <w:sz w:val="28"/>
          <w:szCs w:val="28"/>
          <w:lang w:val="sq-AL"/>
        </w:rPr>
        <w:t>của Bộ Chính trị và</w:t>
      </w:r>
      <w:r w:rsidRPr="00134A94">
        <w:rPr>
          <w:rFonts w:ascii="Times New Roman" w:hAnsi="Times New Roman" w:cs="Times New Roman"/>
          <w:color w:val="auto"/>
          <w:sz w:val="28"/>
          <w:szCs w:val="28"/>
        </w:rPr>
        <w:t xml:space="preserve"> Nghị quyết </w:t>
      </w:r>
      <w:r w:rsidR="00E54722" w:rsidRPr="00134A94">
        <w:rPr>
          <w:rFonts w:ascii="Times New Roman" w:hAnsi="Times New Roman" w:cs="Times New Roman"/>
          <w:color w:val="auto"/>
          <w:sz w:val="28"/>
          <w:szCs w:val="28"/>
          <w:lang w:val="sq-AL"/>
        </w:rPr>
        <w:t>số 19-NQ/TW</w:t>
      </w:r>
      <w:r w:rsidRPr="00134A94">
        <w:rPr>
          <w:rFonts w:ascii="Times New Roman" w:hAnsi="Times New Roman" w:cs="Times New Roman"/>
          <w:color w:val="auto"/>
          <w:sz w:val="28"/>
          <w:szCs w:val="28"/>
        </w:rPr>
        <w:t xml:space="preserve"> </w:t>
      </w:r>
      <w:r w:rsidR="00E54722" w:rsidRPr="00134A94">
        <w:rPr>
          <w:rFonts w:ascii="Times New Roman" w:hAnsi="Times New Roman" w:cs="Times New Roman"/>
          <w:color w:val="auto"/>
          <w:sz w:val="28"/>
          <w:szCs w:val="28"/>
          <w:lang w:val="sq-AL"/>
        </w:rPr>
        <w:t xml:space="preserve">của Hội nghị lần thứ năm Ban Chấp hành Trung ương Đảng khóa XII </w:t>
      </w:r>
      <w:r w:rsidRPr="00134A94">
        <w:rPr>
          <w:rFonts w:ascii="Times New Roman" w:hAnsi="Times New Roman" w:cs="Times New Roman"/>
          <w:color w:val="auto"/>
          <w:sz w:val="28"/>
          <w:szCs w:val="28"/>
        </w:rPr>
        <w:t xml:space="preserve">về nông nghiệp, nông dân, nông thôn </w:t>
      </w:r>
      <w:r w:rsidRPr="00134A94">
        <w:rPr>
          <w:rFonts w:ascii="Times New Roman" w:hAnsi="Times New Roman" w:cs="Times New Roman"/>
          <w:color w:val="auto"/>
          <w:sz w:val="28"/>
          <w:szCs w:val="28"/>
          <w:lang w:val="sq-AL"/>
        </w:rPr>
        <w:t xml:space="preserve">thể hiện sự quan tâm </w:t>
      </w:r>
      <w:r w:rsidR="00B06BB8" w:rsidRPr="00134A94">
        <w:rPr>
          <w:rFonts w:ascii="Times New Roman" w:hAnsi="Times New Roman" w:cs="Times New Roman"/>
          <w:color w:val="auto"/>
          <w:sz w:val="28"/>
          <w:szCs w:val="28"/>
          <w:lang w:val="sq-AL"/>
        </w:rPr>
        <w:t>to</w:t>
      </w:r>
      <w:r w:rsidRPr="00134A94">
        <w:rPr>
          <w:rFonts w:ascii="Times New Roman" w:hAnsi="Times New Roman" w:cs="Times New Roman"/>
          <w:color w:val="auto"/>
          <w:sz w:val="28"/>
          <w:szCs w:val="28"/>
          <w:lang w:val="sq-AL"/>
        </w:rPr>
        <w:t xml:space="preserve"> lớn của </w:t>
      </w:r>
      <w:r w:rsidR="00E54722" w:rsidRPr="00134A94">
        <w:rPr>
          <w:rFonts w:ascii="Times New Roman" w:hAnsi="Times New Roman" w:cs="Times New Roman"/>
          <w:color w:val="auto"/>
          <w:sz w:val="28"/>
          <w:szCs w:val="28"/>
          <w:lang w:val="sq-AL"/>
        </w:rPr>
        <w:t>Đảng ta</w:t>
      </w:r>
      <w:r w:rsidRPr="00134A94">
        <w:rPr>
          <w:rFonts w:ascii="Times New Roman" w:hAnsi="Times New Roman" w:cs="Times New Roman"/>
          <w:color w:val="auto"/>
          <w:sz w:val="28"/>
          <w:szCs w:val="28"/>
          <w:lang w:val="sq-AL"/>
        </w:rPr>
        <w:t xml:space="preserve"> </w:t>
      </w:r>
      <w:r w:rsidR="00103B58" w:rsidRPr="00134A94">
        <w:rPr>
          <w:rFonts w:ascii="Times New Roman" w:hAnsi="Times New Roman" w:cs="Times New Roman"/>
          <w:color w:val="auto"/>
          <w:sz w:val="28"/>
          <w:szCs w:val="28"/>
          <w:lang w:val="sq-AL"/>
        </w:rPr>
        <w:t>đ</w:t>
      </w:r>
      <w:r w:rsidRPr="00134A94">
        <w:rPr>
          <w:rFonts w:ascii="Times New Roman" w:hAnsi="Times New Roman" w:cs="Times New Roman"/>
          <w:color w:val="auto"/>
          <w:sz w:val="28"/>
          <w:szCs w:val="28"/>
          <w:lang w:val="sq-AL"/>
        </w:rPr>
        <w:t xml:space="preserve">ối với nông nghiệp, nông dân, nông thôn nhằm </w:t>
      </w:r>
      <w:r w:rsidR="00304EED" w:rsidRPr="00134A94">
        <w:rPr>
          <w:rFonts w:ascii="Times New Roman" w:hAnsi="Times New Roman" w:cs="Times New Roman"/>
          <w:color w:val="auto"/>
          <w:sz w:val="28"/>
          <w:szCs w:val="28"/>
        </w:rPr>
        <w:t xml:space="preserve">nâng cao đời sống vật chất và tinh thần của </w:t>
      </w:r>
      <w:r w:rsidR="00304EED" w:rsidRPr="00134A94">
        <w:rPr>
          <w:rFonts w:ascii="Times New Roman" w:hAnsi="Times New Roman" w:cs="Times New Roman"/>
          <w:color w:val="auto"/>
          <w:sz w:val="28"/>
          <w:szCs w:val="28"/>
          <w:lang w:eastAsia="ja-JP"/>
        </w:rPr>
        <w:t xml:space="preserve">người </w:t>
      </w:r>
      <w:r w:rsidR="00304EED" w:rsidRPr="00134A94">
        <w:rPr>
          <w:rFonts w:ascii="Times New Roman" w:hAnsi="Times New Roman" w:cs="Times New Roman"/>
          <w:color w:val="auto"/>
          <w:sz w:val="28"/>
          <w:szCs w:val="28"/>
        </w:rPr>
        <w:t>dân nông thôn; xây dựng nền nông nghiệp phát triển toàn diện theo hướng hiện đại; xây dựng nông thôn mới có kết cấu hạ tầng kinh tế - xã hội hiện đạ</w:t>
      </w:r>
      <w:r w:rsidR="007D1090" w:rsidRPr="00134A94">
        <w:rPr>
          <w:rFonts w:ascii="Times New Roman" w:hAnsi="Times New Roman" w:cs="Times New Roman"/>
          <w:color w:val="auto"/>
          <w:sz w:val="28"/>
          <w:szCs w:val="28"/>
        </w:rPr>
        <w:t>i</w:t>
      </w:r>
      <w:r w:rsidR="007D1090" w:rsidRPr="00134A94">
        <w:rPr>
          <w:rFonts w:ascii="Times New Roman" w:hAnsi="Times New Roman" w:cs="Times New Roman"/>
          <w:color w:val="auto"/>
          <w:sz w:val="28"/>
          <w:szCs w:val="28"/>
          <w:lang w:val="sq-AL"/>
        </w:rPr>
        <w:t xml:space="preserve">, cùng với </w:t>
      </w:r>
      <w:r w:rsidR="00304EED" w:rsidRPr="00134A94">
        <w:rPr>
          <w:rFonts w:ascii="Times New Roman" w:hAnsi="Times New Roman" w:cs="Times New Roman"/>
          <w:color w:val="auto"/>
          <w:sz w:val="28"/>
          <w:szCs w:val="28"/>
        </w:rPr>
        <w:t>xây dựng hệ thống chính trị nông thôn vững mạnh</w:t>
      </w:r>
      <w:r w:rsidR="00945651" w:rsidRPr="00134A94">
        <w:rPr>
          <w:rFonts w:ascii="Times New Roman" w:hAnsi="Times New Roman" w:cs="Times New Roman"/>
          <w:color w:val="auto"/>
          <w:sz w:val="28"/>
          <w:szCs w:val="28"/>
        </w:rPr>
        <w:t>,</w:t>
      </w:r>
      <w:r w:rsidR="00304EED" w:rsidRPr="00134A94">
        <w:rPr>
          <w:rFonts w:ascii="Times New Roman" w:hAnsi="Times New Roman" w:cs="Times New Roman"/>
          <w:color w:val="auto"/>
          <w:sz w:val="28"/>
          <w:szCs w:val="28"/>
        </w:rPr>
        <w:t>… đã tạo đồng thuận cao trong cán bộ, đả</w:t>
      </w:r>
      <w:r w:rsidR="00D717C7" w:rsidRPr="00134A94">
        <w:rPr>
          <w:rFonts w:ascii="Times New Roman" w:hAnsi="Times New Roman" w:cs="Times New Roman"/>
          <w:color w:val="auto"/>
          <w:sz w:val="28"/>
          <w:szCs w:val="28"/>
        </w:rPr>
        <w:t xml:space="preserve">ng viên và </w:t>
      </w:r>
      <w:r w:rsidR="00B06BB8" w:rsidRPr="00134A94">
        <w:rPr>
          <w:rFonts w:ascii="Times New Roman" w:hAnsi="Times New Roman" w:cs="Times New Roman"/>
          <w:color w:val="auto"/>
          <w:sz w:val="28"/>
          <w:szCs w:val="28"/>
          <w:lang w:val="sq-AL"/>
        </w:rPr>
        <w:t>N</w:t>
      </w:r>
      <w:r w:rsidR="00304EED" w:rsidRPr="00134A94">
        <w:rPr>
          <w:rFonts w:ascii="Times New Roman" w:hAnsi="Times New Roman" w:cs="Times New Roman"/>
          <w:color w:val="auto"/>
          <w:sz w:val="28"/>
          <w:szCs w:val="28"/>
        </w:rPr>
        <w:t>hân dân. Để triển khai</w:t>
      </w:r>
      <w:r w:rsidR="007D1090" w:rsidRPr="00134A94">
        <w:rPr>
          <w:rFonts w:ascii="Times New Roman" w:hAnsi="Times New Roman" w:cs="Times New Roman"/>
          <w:color w:val="auto"/>
          <w:sz w:val="28"/>
          <w:szCs w:val="28"/>
        </w:rPr>
        <w:t>,</w:t>
      </w:r>
      <w:r w:rsidR="00304EED" w:rsidRPr="00134A94">
        <w:rPr>
          <w:rFonts w:ascii="Times New Roman" w:hAnsi="Times New Roman" w:cs="Times New Roman"/>
          <w:color w:val="auto"/>
          <w:sz w:val="28"/>
          <w:szCs w:val="28"/>
        </w:rPr>
        <w:t xml:space="preserve"> quán triệt </w:t>
      </w:r>
      <w:r w:rsidR="004C2B16" w:rsidRPr="00134A94">
        <w:rPr>
          <w:rFonts w:ascii="Times New Roman" w:hAnsi="Times New Roman" w:cs="Times New Roman"/>
          <w:color w:val="auto"/>
          <w:sz w:val="28"/>
          <w:szCs w:val="28"/>
        </w:rPr>
        <w:t>Kết luận số 54-KL/TW</w:t>
      </w:r>
      <w:r w:rsidR="00E54722" w:rsidRPr="00134A94">
        <w:rPr>
          <w:rFonts w:ascii="Times New Roman" w:hAnsi="Times New Roman" w:cs="Times New Roman"/>
          <w:color w:val="auto"/>
          <w:sz w:val="28"/>
          <w:szCs w:val="28"/>
        </w:rPr>
        <w:t xml:space="preserve"> và Nghị quyết số 19-NQ/TW,</w:t>
      </w:r>
      <w:r w:rsidR="00304EED" w:rsidRPr="00134A94">
        <w:rPr>
          <w:rFonts w:ascii="Times New Roman" w:hAnsi="Times New Roman" w:cs="Times New Roman"/>
          <w:color w:val="auto"/>
          <w:sz w:val="28"/>
          <w:szCs w:val="28"/>
        </w:rPr>
        <w:t xml:space="preserve"> </w:t>
      </w:r>
      <w:r w:rsidRPr="00134A94">
        <w:rPr>
          <w:rFonts w:ascii="Times New Roman" w:hAnsi="Times New Roman" w:cs="Times New Roman"/>
          <w:color w:val="auto"/>
          <w:sz w:val="28"/>
          <w:szCs w:val="28"/>
        </w:rPr>
        <w:t xml:space="preserve">Ban Thường vụ </w:t>
      </w:r>
      <w:r w:rsidR="004D3B26" w:rsidRPr="00134A94">
        <w:rPr>
          <w:rStyle w:val="Bodytext"/>
          <w:rFonts w:ascii="Times New Roman" w:hAnsi="Times New Roman" w:cs="Times New Roman"/>
          <w:color w:val="auto"/>
          <w:sz w:val="28"/>
          <w:szCs w:val="28"/>
        </w:rPr>
        <w:t>Tỉnh ủy</w:t>
      </w:r>
      <w:r w:rsidR="00995BF8" w:rsidRPr="00134A94">
        <w:rPr>
          <w:rStyle w:val="Bodytext"/>
          <w:rFonts w:ascii="Times New Roman" w:hAnsi="Times New Roman" w:cs="Times New Roman"/>
          <w:color w:val="auto"/>
          <w:sz w:val="28"/>
          <w:szCs w:val="28"/>
        </w:rPr>
        <w:t xml:space="preserve"> </w:t>
      </w:r>
      <w:r w:rsidR="004D3B26" w:rsidRPr="00134A94">
        <w:rPr>
          <w:rStyle w:val="Bodytext"/>
          <w:rFonts w:ascii="Times New Roman" w:hAnsi="Times New Roman" w:cs="Times New Roman"/>
          <w:color w:val="auto"/>
          <w:sz w:val="28"/>
          <w:szCs w:val="28"/>
        </w:rPr>
        <w:t>ban</w:t>
      </w:r>
      <w:r w:rsidR="001D323E" w:rsidRPr="00134A94">
        <w:rPr>
          <w:rStyle w:val="Bodytext"/>
          <w:rFonts w:ascii="Times New Roman" w:hAnsi="Times New Roman" w:cs="Times New Roman"/>
          <w:color w:val="auto"/>
          <w:sz w:val="28"/>
          <w:szCs w:val="28"/>
        </w:rPr>
        <w:t xml:space="preserve"> </w:t>
      </w:r>
      <w:r w:rsidR="004D3B26" w:rsidRPr="00134A94">
        <w:rPr>
          <w:rStyle w:val="Bodytext"/>
          <w:rFonts w:ascii="Times New Roman" w:hAnsi="Times New Roman" w:cs="Times New Roman"/>
          <w:color w:val="auto"/>
          <w:sz w:val="28"/>
          <w:szCs w:val="28"/>
        </w:rPr>
        <w:t>hành</w:t>
      </w:r>
      <w:r w:rsidR="001D323E" w:rsidRPr="00134A94">
        <w:rPr>
          <w:rStyle w:val="Bodytext"/>
          <w:rFonts w:ascii="Times New Roman" w:hAnsi="Times New Roman" w:cs="Times New Roman"/>
          <w:color w:val="auto"/>
          <w:sz w:val="28"/>
          <w:szCs w:val="28"/>
        </w:rPr>
        <w:t xml:space="preserve"> </w:t>
      </w:r>
      <w:r w:rsidRPr="00134A94">
        <w:rPr>
          <w:rStyle w:val="Bodytext"/>
          <w:rFonts w:ascii="Times New Roman" w:hAnsi="Times New Roman" w:cs="Times New Roman"/>
          <w:color w:val="auto"/>
          <w:sz w:val="28"/>
          <w:szCs w:val="28"/>
        </w:rPr>
        <w:t>K</w:t>
      </w:r>
      <w:r w:rsidRPr="00134A94">
        <w:rPr>
          <w:rStyle w:val="Strong"/>
          <w:rFonts w:ascii="Times New Roman" w:hAnsi="Times New Roman" w:cs="Times New Roman"/>
          <w:b w:val="0"/>
          <w:color w:val="auto"/>
          <w:sz w:val="28"/>
          <w:szCs w:val="28"/>
        </w:rPr>
        <w:t>ế hoạch số 162-KH/TU</w:t>
      </w:r>
      <w:r w:rsidRPr="00134A94">
        <w:rPr>
          <w:rStyle w:val="Strong"/>
          <w:rFonts w:ascii="Times New Roman" w:hAnsi="Times New Roman" w:cs="Times New Roman"/>
          <w:color w:val="auto"/>
          <w:sz w:val="28"/>
          <w:szCs w:val="28"/>
        </w:rPr>
        <w:t xml:space="preserve"> </w:t>
      </w:r>
      <w:r w:rsidRPr="00134A94">
        <w:rPr>
          <w:rFonts w:ascii="Times New Roman" w:hAnsi="Times New Roman" w:cs="Times New Roman"/>
          <w:color w:val="auto"/>
          <w:spacing w:val="-4"/>
          <w:sz w:val="28"/>
          <w:szCs w:val="28"/>
        </w:rPr>
        <w:t>ngày 30</w:t>
      </w:r>
      <w:r w:rsidR="001C3BD0" w:rsidRPr="00D46832">
        <w:rPr>
          <w:rFonts w:ascii="Times New Roman" w:hAnsi="Times New Roman" w:cs="Times New Roman"/>
          <w:color w:val="auto"/>
          <w:spacing w:val="-4"/>
          <w:sz w:val="28"/>
          <w:szCs w:val="28"/>
        </w:rPr>
        <w:t>/</w:t>
      </w:r>
      <w:r w:rsidRPr="00134A94">
        <w:rPr>
          <w:rFonts w:ascii="Times New Roman" w:hAnsi="Times New Roman" w:cs="Times New Roman"/>
          <w:color w:val="auto"/>
          <w:spacing w:val="-4"/>
          <w:sz w:val="28"/>
          <w:szCs w:val="28"/>
        </w:rPr>
        <w:t>12</w:t>
      </w:r>
      <w:r w:rsidR="001C3BD0" w:rsidRPr="00D46832">
        <w:rPr>
          <w:rFonts w:ascii="Times New Roman" w:hAnsi="Times New Roman" w:cs="Times New Roman"/>
          <w:color w:val="auto"/>
          <w:spacing w:val="-4"/>
          <w:sz w:val="28"/>
          <w:szCs w:val="28"/>
        </w:rPr>
        <w:t>/</w:t>
      </w:r>
      <w:r w:rsidRPr="00134A94">
        <w:rPr>
          <w:rFonts w:ascii="Times New Roman" w:hAnsi="Times New Roman" w:cs="Times New Roman"/>
          <w:color w:val="auto"/>
          <w:spacing w:val="-4"/>
          <w:sz w:val="28"/>
          <w:szCs w:val="28"/>
        </w:rPr>
        <w:t>2019</w:t>
      </w:r>
      <w:r w:rsidRPr="00134A94">
        <w:rPr>
          <w:rStyle w:val="Strong"/>
          <w:rFonts w:ascii="Times New Roman" w:hAnsi="Times New Roman" w:cs="Times New Roman"/>
          <w:color w:val="auto"/>
          <w:sz w:val="28"/>
          <w:szCs w:val="28"/>
        </w:rPr>
        <w:t xml:space="preserve"> </w:t>
      </w:r>
      <w:r w:rsidRPr="00134A94">
        <w:rPr>
          <w:rFonts w:ascii="Times New Roman" w:hAnsi="Times New Roman" w:cs="Times New Roman"/>
          <w:color w:val="auto"/>
          <w:sz w:val="28"/>
          <w:szCs w:val="28"/>
        </w:rPr>
        <w:t>thực hiện Kết luận số 54-KL/TW ngày 07</w:t>
      </w:r>
      <w:r w:rsidR="00232A49" w:rsidRPr="00D46832">
        <w:rPr>
          <w:rFonts w:ascii="Times New Roman" w:hAnsi="Times New Roman" w:cs="Times New Roman"/>
          <w:color w:val="auto"/>
          <w:sz w:val="28"/>
          <w:szCs w:val="28"/>
        </w:rPr>
        <w:t>/</w:t>
      </w:r>
      <w:r w:rsidRPr="00134A94">
        <w:rPr>
          <w:rFonts w:ascii="Times New Roman" w:hAnsi="Times New Roman" w:cs="Times New Roman"/>
          <w:color w:val="auto"/>
          <w:sz w:val="28"/>
          <w:szCs w:val="28"/>
        </w:rPr>
        <w:t>8</w:t>
      </w:r>
      <w:r w:rsidR="00232A49" w:rsidRPr="00D46832">
        <w:rPr>
          <w:rFonts w:ascii="Times New Roman" w:hAnsi="Times New Roman" w:cs="Times New Roman"/>
          <w:color w:val="auto"/>
          <w:sz w:val="28"/>
          <w:szCs w:val="28"/>
        </w:rPr>
        <w:t>/</w:t>
      </w:r>
      <w:r w:rsidRPr="00134A94">
        <w:rPr>
          <w:rFonts w:ascii="Times New Roman" w:hAnsi="Times New Roman" w:cs="Times New Roman"/>
          <w:color w:val="auto"/>
          <w:sz w:val="28"/>
          <w:szCs w:val="28"/>
        </w:rPr>
        <w:t>2019 của Bộ Chính trị về tiếp tục thực hiện Nghị quyết Trung ương 7 khóa X về nông nghiệp, nông dân, nông thôn</w:t>
      </w:r>
      <w:r w:rsidR="00E54722" w:rsidRPr="00134A94">
        <w:rPr>
          <w:rFonts w:ascii="Times New Roman" w:hAnsi="Times New Roman" w:cs="Times New Roman"/>
          <w:color w:val="auto"/>
          <w:sz w:val="28"/>
          <w:szCs w:val="28"/>
        </w:rPr>
        <w:t>; Ban Chấp hành Đảng bộ tỉnh ban hành Chương trình số 140-CTr/TU ngày 09</w:t>
      </w:r>
      <w:r w:rsidR="00232A49" w:rsidRPr="00D46832">
        <w:rPr>
          <w:rFonts w:ascii="Times New Roman" w:hAnsi="Times New Roman" w:cs="Times New Roman"/>
          <w:color w:val="auto"/>
          <w:sz w:val="28"/>
          <w:szCs w:val="28"/>
        </w:rPr>
        <w:t>/</w:t>
      </w:r>
      <w:r w:rsidR="00E54722" w:rsidRPr="00134A94">
        <w:rPr>
          <w:rFonts w:ascii="Times New Roman" w:hAnsi="Times New Roman" w:cs="Times New Roman"/>
          <w:color w:val="auto"/>
          <w:sz w:val="28"/>
          <w:szCs w:val="28"/>
        </w:rPr>
        <w:t>11</w:t>
      </w:r>
      <w:r w:rsidR="005B2F77" w:rsidRPr="00D46832">
        <w:rPr>
          <w:rFonts w:ascii="Times New Roman" w:hAnsi="Times New Roman" w:cs="Times New Roman"/>
          <w:color w:val="auto"/>
          <w:sz w:val="28"/>
          <w:szCs w:val="28"/>
        </w:rPr>
        <w:t>/</w:t>
      </w:r>
      <w:r w:rsidR="00E54722" w:rsidRPr="00134A94">
        <w:rPr>
          <w:rFonts w:ascii="Times New Roman" w:hAnsi="Times New Roman" w:cs="Times New Roman"/>
          <w:color w:val="auto"/>
          <w:sz w:val="28"/>
          <w:szCs w:val="28"/>
        </w:rPr>
        <w:t>2022 thực hiện Nghị quyết số 19-NQ/TW ngày 16/6/2022 của Hội nghị lần thứ năm</w:t>
      </w:r>
      <w:r w:rsidR="00607D16" w:rsidRPr="00134A94">
        <w:rPr>
          <w:rFonts w:ascii="Times New Roman" w:hAnsi="Times New Roman" w:cs="Times New Roman"/>
          <w:color w:val="auto"/>
          <w:sz w:val="28"/>
          <w:szCs w:val="28"/>
        </w:rPr>
        <w:t xml:space="preserve"> Ban Chấp hành Trung ương Đảng khóa XIII về nông nghiệp, nông dân, nông thôn đến năm 2030, tầm nhìn đến năm 2045</w:t>
      </w:r>
      <w:r w:rsidR="00F70B98" w:rsidRPr="00134A94">
        <w:rPr>
          <w:rFonts w:ascii="Times New Roman" w:hAnsi="Times New Roman" w:cs="Times New Roman"/>
          <w:color w:val="auto"/>
          <w:sz w:val="28"/>
          <w:szCs w:val="28"/>
        </w:rPr>
        <w:t xml:space="preserve"> và</w:t>
      </w:r>
      <w:r w:rsidR="00F70B98" w:rsidRPr="00134A94">
        <w:rPr>
          <w:rStyle w:val="Bodytext"/>
          <w:rFonts w:ascii="Times New Roman" w:hAnsi="Times New Roman" w:cs="Times New Roman"/>
          <w:color w:val="auto"/>
          <w:sz w:val="28"/>
          <w:szCs w:val="28"/>
        </w:rPr>
        <w:t xml:space="preserve"> Nghị quyết số 04-NQ/TU ngày 26</w:t>
      </w:r>
      <w:r w:rsidR="005B2F77" w:rsidRPr="00D46832">
        <w:rPr>
          <w:rStyle w:val="Bodytext"/>
          <w:rFonts w:ascii="Times New Roman" w:hAnsi="Times New Roman" w:cs="Times New Roman"/>
          <w:color w:val="auto"/>
          <w:sz w:val="28"/>
          <w:szCs w:val="28"/>
        </w:rPr>
        <w:t>/</w:t>
      </w:r>
      <w:r w:rsidR="00F70B98" w:rsidRPr="00134A94">
        <w:rPr>
          <w:rStyle w:val="Bodytext"/>
          <w:rFonts w:ascii="Times New Roman" w:hAnsi="Times New Roman" w:cs="Times New Roman"/>
          <w:color w:val="auto"/>
          <w:sz w:val="28"/>
          <w:szCs w:val="28"/>
        </w:rPr>
        <w:t>11</w:t>
      </w:r>
      <w:r w:rsidR="005B2F77" w:rsidRPr="00D46832">
        <w:rPr>
          <w:rStyle w:val="Bodytext"/>
          <w:rFonts w:ascii="Times New Roman" w:hAnsi="Times New Roman" w:cs="Times New Roman"/>
          <w:color w:val="auto"/>
          <w:sz w:val="28"/>
          <w:szCs w:val="28"/>
        </w:rPr>
        <w:t>/</w:t>
      </w:r>
      <w:r w:rsidR="00F70B98" w:rsidRPr="00134A94">
        <w:rPr>
          <w:rStyle w:val="Bodytext"/>
          <w:rFonts w:ascii="Times New Roman" w:hAnsi="Times New Roman" w:cs="Times New Roman"/>
          <w:color w:val="auto"/>
          <w:sz w:val="28"/>
          <w:szCs w:val="28"/>
        </w:rPr>
        <w:t xml:space="preserve">2021 về phát triển công nghiệp, nông nghiệp, đô thị và du lịch tỉnh Hậu Giang </w:t>
      </w:r>
      <w:r w:rsidR="00F70B98" w:rsidRPr="00CE2DEE">
        <w:rPr>
          <w:rStyle w:val="Bodytext"/>
          <w:rFonts w:ascii="Times New Roman" w:hAnsi="Times New Roman" w:cs="Times New Roman"/>
          <w:color w:val="auto"/>
          <w:spacing w:val="-4"/>
          <w:sz w:val="28"/>
          <w:szCs w:val="28"/>
        </w:rPr>
        <w:t>giai đoạn 2021 - 2025 và các năm tiếp theo</w:t>
      </w:r>
      <w:r w:rsidR="00816EDD" w:rsidRPr="00CE2DEE">
        <w:rPr>
          <w:rStyle w:val="Bodytext"/>
          <w:rFonts w:ascii="Times New Roman" w:hAnsi="Times New Roman" w:cs="Times New Roman"/>
          <w:color w:val="auto"/>
          <w:spacing w:val="-4"/>
          <w:sz w:val="28"/>
          <w:szCs w:val="28"/>
        </w:rPr>
        <w:t>.</w:t>
      </w:r>
      <w:r w:rsidR="00752B63" w:rsidRPr="00CE2DEE">
        <w:rPr>
          <w:rStyle w:val="Bodytext"/>
          <w:rFonts w:ascii="Times New Roman" w:hAnsi="Times New Roman" w:cs="Times New Roman"/>
          <w:color w:val="auto"/>
          <w:spacing w:val="-4"/>
          <w:sz w:val="28"/>
          <w:szCs w:val="28"/>
        </w:rPr>
        <w:t xml:space="preserve"> Đồng thời, </w:t>
      </w:r>
      <w:r w:rsidR="007D1090" w:rsidRPr="00CE2DEE">
        <w:rPr>
          <w:rStyle w:val="Bodytext"/>
          <w:rFonts w:ascii="Times New Roman" w:hAnsi="Times New Roman" w:cs="Times New Roman"/>
          <w:color w:val="auto"/>
          <w:spacing w:val="-4"/>
          <w:sz w:val="28"/>
          <w:szCs w:val="28"/>
        </w:rPr>
        <w:t>Ủy ban nhân dân</w:t>
      </w:r>
      <w:r w:rsidR="00752B63" w:rsidRPr="00CE2DEE">
        <w:rPr>
          <w:rStyle w:val="Bodytext"/>
          <w:rFonts w:ascii="Times New Roman" w:hAnsi="Times New Roman" w:cs="Times New Roman"/>
          <w:color w:val="auto"/>
          <w:spacing w:val="-4"/>
          <w:sz w:val="28"/>
          <w:szCs w:val="28"/>
        </w:rPr>
        <w:t xml:space="preserve"> tỉnh</w:t>
      </w:r>
      <w:r w:rsidR="00F70B98" w:rsidRPr="00CE2DEE">
        <w:rPr>
          <w:rStyle w:val="Bodytext"/>
          <w:rFonts w:ascii="Times New Roman" w:hAnsi="Times New Roman" w:cs="Times New Roman"/>
          <w:color w:val="auto"/>
          <w:spacing w:val="-4"/>
          <w:sz w:val="28"/>
          <w:szCs w:val="28"/>
        </w:rPr>
        <w:t xml:space="preserve"> đã cụ thể hóa các nội dung Kết luận số 54-KL/TW vào các chương trình, kế hoạch của tỉnh</w:t>
      </w:r>
      <w:r w:rsidR="00587340" w:rsidRPr="00CE2DEE">
        <w:rPr>
          <w:rFonts w:ascii="Times New Roman" w:hAnsi="Times New Roman" w:cs="Times New Roman"/>
          <w:b/>
          <w:bCs/>
          <w:color w:val="auto"/>
          <w:spacing w:val="-4"/>
          <w:sz w:val="28"/>
          <w:szCs w:val="28"/>
          <w:vertAlign w:val="superscript"/>
        </w:rPr>
        <w:t>[</w:t>
      </w:r>
      <w:r w:rsidR="00587340" w:rsidRPr="00CE2DEE">
        <w:rPr>
          <w:rStyle w:val="FootnoteReference"/>
          <w:rFonts w:ascii="Times New Roman" w:hAnsi="Times New Roman" w:cs="Times New Roman"/>
          <w:b/>
          <w:bCs/>
          <w:color w:val="auto"/>
          <w:spacing w:val="-4"/>
          <w:sz w:val="28"/>
          <w:szCs w:val="28"/>
        </w:rPr>
        <w:footnoteReference w:id="1"/>
      </w:r>
      <w:r w:rsidR="00587340" w:rsidRPr="00CE2DEE">
        <w:rPr>
          <w:rFonts w:ascii="Times New Roman" w:hAnsi="Times New Roman" w:cs="Times New Roman"/>
          <w:b/>
          <w:bCs/>
          <w:color w:val="auto"/>
          <w:spacing w:val="-4"/>
          <w:sz w:val="28"/>
          <w:szCs w:val="28"/>
          <w:vertAlign w:val="superscript"/>
        </w:rPr>
        <w:t>]</w:t>
      </w:r>
      <w:r w:rsidR="00587340" w:rsidRPr="00CE2DEE">
        <w:rPr>
          <w:rFonts w:ascii="Times New Roman" w:hAnsi="Times New Roman" w:cs="Times New Roman"/>
          <w:color w:val="auto"/>
          <w:spacing w:val="-4"/>
          <w:sz w:val="28"/>
          <w:szCs w:val="28"/>
        </w:rPr>
        <w:t>.</w:t>
      </w:r>
    </w:p>
    <w:p w14:paraId="2F289E30" w14:textId="77777777" w:rsidR="00530448" w:rsidRPr="0094292C" w:rsidRDefault="0096346F" w:rsidP="0094292C">
      <w:pPr>
        <w:pStyle w:val="Bodytext41"/>
        <w:widowControl/>
        <w:shd w:val="clear" w:color="auto" w:fill="auto"/>
        <w:spacing w:before="120" w:after="120" w:line="360" w:lineRule="exact"/>
        <w:ind w:left="40" w:right="40" w:firstLine="527"/>
        <w:jc w:val="both"/>
        <w:rPr>
          <w:rStyle w:val="Bodytext4"/>
          <w:b/>
          <w:bCs/>
          <w:sz w:val="28"/>
          <w:szCs w:val="28"/>
          <w:lang w:val="vi-VN"/>
        </w:rPr>
      </w:pPr>
      <w:r w:rsidRPr="0094292C">
        <w:rPr>
          <w:rStyle w:val="Bodytext4"/>
          <w:b/>
          <w:bCs/>
          <w:sz w:val="28"/>
          <w:szCs w:val="28"/>
          <w:lang w:val="vi-VN"/>
        </w:rPr>
        <w:t>II. CÔNG TÁC TUY</w:t>
      </w:r>
      <w:r w:rsidR="008E309A" w:rsidRPr="0094292C">
        <w:rPr>
          <w:rStyle w:val="Bodytext4"/>
          <w:b/>
          <w:bCs/>
          <w:sz w:val="28"/>
          <w:szCs w:val="28"/>
          <w:lang w:val="vi-VN"/>
        </w:rPr>
        <w:t xml:space="preserve">ÊN TRUYỀN, QUÁN TRIỆT </w:t>
      </w:r>
    </w:p>
    <w:p w14:paraId="44496763" w14:textId="1CEE8624" w:rsidR="004B4F58" w:rsidRPr="00134A94" w:rsidRDefault="00A60965" w:rsidP="00421F35">
      <w:pPr>
        <w:widowControl/>
        <w:spacing w:before="120" w:after="120" w:line="360" w:lineRule="exact"/>
        <w:ind w:firstLine="567"/>
        <w:jc w:val="both"/>
        <w:rPr>
          <w:rFonts w:ascii="Times New Roman" w:hAnsi="Times New Roman" w:cs="Times New Roman"/>
          <w:color w:val="auto"/>
          <w:sz w:val="28"/>
          <w:szCs w:val="28"/>
        </w:rPr>
      </w:pPr>
      <w:r w:rsidRPr="00134A94">
        <w:rPr>
          <w:rFonts w:ascii="Times New Roman" w:hAnsi="Times New Roman" w:cs="Times New Roman"/>
          <w:color w:val="auto"/>
          <w:spacing w:val="-2"/>
          <w:sz w:val="28"/>
          <w:szCs w:val="28"/>
        </w:rPr>
        <w:t xml:space="preserve">Tỉnh ủy </w:t>
      </w:r>
      <w:r w:rsidRPr="00134A94">
        <w:rPr>
          <w:rStyle w:val="Bodytext"/>
          <w:rFonts w:ascii="Times New Roman" w:hAnsi="Times New Roman" w:cs="Times New Roman"/>
          <w:color w:val="auto"/>
          <w:spacing w:val="-2"/>
          <w:sz w:val="28"/>
          <w:szCs w:val="28"/>
        </w:rPr>
        <w:t>đã tập trung lãnh đạo, chỉ đạ</w:t>
      </w:r>
      <w:r w:rsidR="00607D16" w:rsidRPr="00134A94">
        <w:rPr>
          <w:rStyle w:val="Bodytext"/>
          <w:rFonts w:ascii="Times New Roman" w:hAnsi="Times New Roman" w:cs="Times New Roman"/>
          <w:color w:val="auto"/>
          <w:spacing w:val="-2"/>
          <w:sz w:val="28"/>
          <w:szCs w:val="28"/>
        </w:rPr>
        <w:t xml:space="preserve">o các cấp ủy đảng, chính quyền </w:t>
      </w:r>
      <w:r w:rsidRPr="00134A94">
        <w:rPr>
          <w:rStyle w:val="Bodytext"/>
          <w:rFonts w:ascii="Times New Roman" w:hAnsi="Times New Roman" w:cs="Times New Roman"/>
          <w:color w:val="auto"/>
          <w:spacing w:val="-2"/>
          <w:sz w:val="28"/>
          <w:szCs w:val="28"/>
        </w:rPr>
        <w:t xml:space="preserve">tổ chức tốt việc </w:t>
      </w:r>
      <w:r w:rsidR="00733F26" w:rsidRPr="00134A94">
        <w:rPr>
          <w:rStyle w:val="Bodytext"/>
          <w:rFonts w:ascii="Times New Roman" w:hAnsi="Times New Roman" w:cs="Times New Roman"/>
          <w:color w:val="auto"/>
          <w:spacing w:val="-2"/>
          <w:sz w:val="28"/>
          <w:szCs w:val="28"/>
        </w:rPr>
        <w:t>tuyên truyền</w:t>
      </w:r>
      <w:r w:rsidRPr="00134A94">
        <w:rPr>
          <w:rStyle w:val="Bodytext"/>
          <w:rFonts w:ascii="Times New Roman" w:hAnsi="Times New Roman" w:cs="Times New Roman"/>
          <w:color w:val="auto"/>
          <w:spacing w:val="-2"/>
          <w:sz w:val="28"/>
          <w:szCs w:val="28"/>
        </w:rPr>
        <w:t>, quán triệt</w:t>
      </w:r>
      <w:r w:rsidR="00733F26" w:rsidRPr="00134A94">
        <w:rPr>
          <w:rStyle w:val="Bodytext"/>
          <w:rFonts w:ascii="Times New Roman" w:hAnsi="Times New Roman" w:cs="Times New Roman"/>
          <w:color w:val="auto"/>
          <w:spacing w:val="-2"/>
          <w:sz w:val="28"/>
          <w:szCs w:val="28"/>
        </w:rPr>
        <w:t>, phổ biến sâu rộng</w:t>
      </w:r>
      <w:r w:rsidR="00857E24" w:rsidRPr="00134A94">
        <w:rPr>
          <w:rStyle w:val="Bodytext"/>
          <w:rFonts w:ascii="Times New Roman" w:hAnsi="Times New Roman" w:cs="Times New Roman"/>
          <w:color w:val="auto"/>
          <w:spacing w:val="-2"/>
          <w:sz w:val="28"/>
          <w:szCs w:val="28"/>
        </w:rPr>
        <w:t xml:space="preserve"> </w:t>
      </w:r>
      <w:r w:rsidR="00D86663" w:rsidRPr="00134A94">
        <w:rPr>
          <w:rFonts w:ascii="Times New Roman" w:hAnsi="Times New Roman" w:cs="Times New Roman"/>
          <w:color w:val="auto"/>
          <w:spacing w:val="-2"/>
          <w:sz w:val="28"/>
          <w:szCs w:val="28"/>
        </w:rPr>
        <w:t>Kế</w:t>
      </w:r>
      <w:r w:rsidR="00BD641F" w:rsidRPr="00134A94">
        <w:rPr>
          <w:rFonts w:ascii="Times New Roman" w:hAnsi="Times New Roman" w:cs="Times New Roman"/>
          <w:color w:val="auto"/>
          <w:spacing w:val="-2"/>
          <w:sz w:val="28"/>
          <w:szCs w:val="28"/>
        </w:rPr>
        <w:t xml:space="preserve">t luận </w:t>
      </w:r>
      <w:r w:rsidR="00D86663" w:rsidRPr="00134A94">
        <w:rPr>
          <w:rFonts w:ascii="Times New Roman" w:hAnsi="Times New Roman" w:cs="Times New Roman"/>
          <w:color w:val="auto"/>
          <w:spacing w:val="-2"/>
          <w:sz w:val="28"/>
          <w:szCs w:val="28"/>
        </w:rPr>
        <w:t xml:space="preserve">số </w:t>
      </w:r>
      <w:r w:rsidR="00484FED" w:rsidRPr="00134A94">
        <w:rPr>
          <w:rFonts w:ascii="Times New Roman" w:hAnsi="Times New Roman" w:cs="Times New Roman"/>
          <w:color w:val="auto"/>
          <w:spacing w:val="-2"/>
          <w:sz w:val="28"/>
          <w:szCs w:val="28"/>
        </w:rPr>
        <w:t>54</w:t>
      </w:r>
      <w:r w:rsidR="00BD641F" w:rsidRPr="00134A94">
        <w:rPr>
          <w:rFonts w:ascii="Times New Roman" w:hAnsi="Times New Roman" w:cs="Times New Roman"/>
          <w:color w:val="auto"/>
          <w:spacing w:val="-2"/>
          <w:sz w:val="28"/>
          <w:szCs w:val="28"/>
        </w:rPr>
        <w:t>-KL/TW của Bộ</w:t>
      </w:r>
      <w:r w:rsidR="00183F50" w:rsidRPr="00134A94">
        <w:rPr>
          <w:rFonts w:ascii="Times New Roman" w:hAnsi="Times New Roman" w:cs="Times New Roman"/>
          <w:color w:val="auto"/>
          <w:spacing w:val="-2"/>
          <w:sz w:val="28"/>
          <w:szCs w:val="28"/>
        </w:rPr>
        <w:t xml:space="preserve"> C</w:t>
      </w:r>
      <w:r w:rsidR="00BD641F" w:rsidRPr="00134A94">
        <w:rPr>
          <w:rFonts w:ascii="Times New Roman" w:hAnsi="Times New Roman" w:cs="Times New Roman"/>
          <w:color w:val="auto"/>
          <w:spacing w:val="-2"/>
          <w:sz w:val="28"/>
          <w:szCs w:val="28"/>
        </w:rPr>
        <w:t>hính trị</w:t>
      </w:r>
      <w:r w:rsidRPr="00134A94">
        <w:rPr>
          <w:rStyle w:val="Bodytext"/>
          <w:rFonts w:ascii="Times New Roman" w:hAnsi="Times New Roman" w:cs="Times New Roman"/>
          <w:color w:val="auto"/>
          <w:spacing w:val="-2"/>
          <w:sz w:val="28"/>
          <w:szCs w:val="28"/>
        </w:rPr>
        <w:t xml:space="preserve"> </w:t>
      </w:r>
      <w:r w:rsidR="00607D16" w:rsidRPr="00134A94">
        <w:rPr>
          <w:rStyle w:val="Bodytext"/>
          <w:rFonts w:ascii="Times New Roman" w:hAnsi="Times New Roman" w:cs="Times New Roman"/>
          <w:color w:val="auto"/>
          <w:spacing w:val="-2"/>
          <w:sz w:val="28"/>
          <w:szCs w:val="28"/>
        </w:rPr>
        <w:t xml:space="preserve">và </w:t>
      </w:r>
      <w:r w:rsidR="0017032D" w:rsidRPr="00134A94">
        <w:rPr>
          <w:rStyle w:val="Bodytext"/>
          <w:rFonts w:ascii="Times New Roman" w:hAnsi="Times New Roman" w:cs="Times New Roman"/>
          <w:color w:val="auto"/>
          <w:spacing w:val="-2"/>
          <w:sz w:val="28"/>
          <w:szCs w:val="28"/>
        </w:rPr>
        <w:t xml:space="preserve">Nghị quyết </w:t>
      </w:r>
      <w:r w:rsidR="00607D16" w:rsidRPr="00134A94">
        <w:rPr>
          <w:rStyle w:val="Bodytext"/>
          <w:rFonts w:ascii="Times New Roman" w:hAnsi="Times New Roman" w:cs="Times New Roman"/>
          <w:color w:val="auto"/>
          <w:spacing w:val="-2"/>
          <w:sz w:val="28"/>
          <w:szCs w:val="28"/>
        </w:rPr>
        <w:t xml:space="preserve">số 19-NQ/TW của Hội nghị lần thứ năm Ban Chấp hành Trung ương Đảng khóa XIII </w:t>
      </w:r>
      <w:r w:rsidR="0017032D" w:rsidRPr="00134A94">
        <w:rPr>
          <w:rStyle w:val="Bodytext"/>
          <w:rFonts w:ascii="Times New Roman" w:hAnsi="Times New Roman" w:cs="Times New Roman"/>
          <w:color w:val="auto"/>
          <w:spacing w:val="-2"/>
          <w:sz w:val="28"/>
          <w:szCs w:val="28"/>
        </w:rPr>
        <w:t xml:space="preserve">về nông nghiệp, nông dân, nông thôn </w:t>
      </w:r>
      <w:r w:rsidRPr="00134A94">
        <w:rPr>
          <w:rStyle w:val="Bodytext"/>
          <w:rFonts w:ascii="Times New Roman" w:hAnsi="Times New Roman" w:cs="Times New Roman"/>
          <w:color w:val="auto"/>
          <w:spacing w:val="-2"/>
          <w:sz w:val="28"/>
          <w:szCs w:val="28"/>
        </w:rPr>
        <w:t>đến</w:t>
      </w:r>
      <w:r w:rsidR="00733F26" w:rsidRPr="00134A94">
        <w:rPr>
          <w:rStyle w:val="Bodytext"/>
          <w:rFonts w:ascii="Times New Roman" w:hAnsi="Times New Roman" w:cs="Times New Roman"/>
          <w:color w:val="auto"/>
          <w:spacing w:val="-2"/>
          <w:sz w:val="28"/>
          <w:szCs w:val="28"/>
        </w:rPr>
        <w:t xml:space="preserve"> toàn thể</w:t>
      </w:r>
      <w:r w:rsidRPr="00134A94">
        <w:rPr>
          <w:rStyle w:val="Bodytext"/>
          <w:rFonts w:ascii="Times New Roman" w:hAnsi="Times New Roman" w:cs="Times New Roman"/>
          <w:color w:val="auto"/>
          <w:spacing w:val="-2"/>
          <w:sz w:val="28"/>
          <w:szCs w:val="28"/>
        </w:rPr>
        <w:t xml:space="preserve"> cán bộ, đảng viên và các tầng lớp </w:t>
      </w:r>
      <w:r w:rsidR="00B06BB8" w:rsidRPr="00134A94">
        <w:rPr>
          <w:rStyle w:val="Bodytext"/>
          <w:rFonts w:ascii="Times New Roman" w:hAnsi="Times New Roman" w:cs="Times New Roman"/>
          <w:color w:val="auto"/>
          <w:spacing w:val="-2"/>
          <w:sz w:val="28"/>
          <w:szCs w:val="28"/>
        </w:rPr>
        <w:t>N</w:t>
      </w:r>
      <w:r w:rsidRPr="00134A94">
        <w:rPr>
          <w:rStyle w:val="Bodytext"/>
          <w:rFonts w:ascii="Times New Roman" w:hAnsi="Times New Roman" w:cs="Times New Roman"/>
          <w:color w:val="auto"/>
          <w:spacing w:val="-2"/>
          <w:sz w:val="28"/>
          <w:szCs w:val="28"/>
        </w:rPr>
        <w:t>hân dân với nhiều hình thức đa dạng, phong phú</w:t>
      </w:r>
      <w:r w:rsidR="002D6405" w:rsidRPr="00134A94">
        <w:rPr>
          <w:rStyle w:val="Bodytext"/>
          <w:rFonts w:ascii="Times New Roman" w:hAnsi="Times New Roman" w:cs="Times New Roman"/>
          <w:color w:val="auto"/>
          <w:spacing w:val="-2"/>
          <w:sz w:val="28"/>
          <w:szCs w:val="28"/>
        </w:rPr>
        <w:t xml:space="preserve"> để </w:t>
      </w:r>
      <w:r w:rsidRPr="00134A94">
        <w:rPr>
          <w:rStyle w:val="Bodytext"/>
          <w:rFonts w:ascii="Times New Roman" w:hAnsi="Times New Roman" w:cs="Times New Roman"/>
          <w:color w:val="auto"/>
          <w:spacing w:val="-2"/>
          <w:sz w:val="28"/>
          <w:szCs w:val="28"/>
        </w:rPr>
        <w:t xml:space="preserve">cả hệ thống chính trị và </w:t>
      </w:r>
      <w:r w:rsidR="00B06BB8" w:rsidRPr="00134A94">
        <w:rPr>
          <w:rStyle w:val="Bodytext"/>
          <w:rFonts w:ascii="Times New Roman" w:hAnsi="Times New Roman" w:cs="Times New Roman"/>
          <w:color w:val="auto"/>
          <w:spacing w:val="-2"/>
          <w:sz w:val="28"/>
          <w:szCs w:val="28"/>
        </w:rPr>
        <w:t>N</w:t>
      </w:r>
      <w:r w:rsidRPr="00134A94">
        <w:rPr>
          <w:rStyle w:val="Bodytext"/>
          <w:rFonts w:ascii="Times New Roman" w:hAnsi="Times New Roman" w:cs="Times New Roman"/>
          <w:color w:val="auto"/>
          <w:spacing w:val="-2"/>
          <w:sz w:val="28"/>
          <w:szCs w:val="28"/>
        </w:rPr>
        <w:t xml:space="preserve">hân dân hiểu rõ </w:t>
      </w:r>
      <w:r w:rsidR="00912824" w:rsidRPr="00134A94">
        <w:rPr>
          <w:rStyle w:val="Bodytext"/>
          <w:rFonts w:ascii="Times New Roman" w:hAnsi="Times New Roman" w:cs="Times New Roman"/>
          <w:color w:val="auto"/>
          <w:spacing w:val="-2"/>
          <w:sz w:val="28"/>
          <w:szCs w:val="28"/>
        </w:rPr>
        <w:t xml:space="preserve">mục tiêu, </w:t>
      </w:r>
      <w:r w:rsidR="00B06BB8" w:rsidRPr="00134A94">
        <w:rPr>
          <w:rStyle w:val="Bodytext"/>
          <w:rFonts w:ascii="Times New Roman" w:hAnsi="Times New Roman" w:cs="Times New Roman"/>
          <w:color w:val="auto"/>
          <w:spacing w:val="-2"/>
          <w:sz w:val="28"/>
          <w:szCs w:val="28"/>
        </w:rPr>
        <w:t xml:space="preserve">nhiệm vụ, giải pháp </w:t>
      </w:r>
      <w:r w:rsidRPr="00134A94">
        <w:rPr>
          <w:rStyle w:val="Bodytext"/>
          <w:rFonts w:ascii="Times New Roman" w:hAnsi="Times New Roman" w:cs="Times New Roman"/>
          <w:color w:val="auto"/>
          <w:spacing w:val="-2"/>
          <w:sz w:val="28"/>
          <w:szCs w:val="28"/>
        </w:rPr>
        <w:t>của Đảng, Nhà nước, củ</w:t>
      </w:r>
      <w:r w:rsidR="00D86663" w:rsidRPr="00134A94">
        <w:rPr>
          <w:rStyle w:val="Bodytext"/>
          <w:rFonts w:ascii="Times New Roman" w:hAnsi="Times New Roman" w:cs="Times New Roman"/>
          <w:color w:val="auto"/>
          <w:spacing w:val="-2"/>
          <w:sz w:val="28"/>
          <w:szCs w:val="28"/>
        </w:rPr>
        <w:t xml:space="preserve">a </w:t>
      </w:r>
      <w:r w:rsidR="00821E6C" w:rsidRPr="00D46832">
        <w:rPr>
          <w:rStyle w:val="Bodytext"/>
          <w:rFonts w:ascii="Times New Roman" w:hAnsi="Times New Roman" w:cs="Times New Roman"/>
          <w:color w:val="auto"/>
          <w:spacing w:val="-2"/>
          <w:sz w:val="28"/>
          <w:szCs w:val="28"/>
        </w:rPr>
        <w:t>t</w:t>
      </w:r>
      <w:r w:rsidRPr="00134A94">
        <w:rPr>
          <w:rStyle w:val="Bodytext"/>
          <w:rFonts w:ascii="Times New Roman" w:hAnsi="Times New Roman" w:cs="Times New Roman"/>
          <w:color w:val="auto"/>
          <w:spacing w:val="-2"/>
          <w:sz w:val="28"/>
          <w:szCs w:val="28"/>
        </w:rPr>
        <w:t>ỉnh về nông nghiệp, nông dân, nông thôn.</w:t>
      </w:r>
      <w:r w:rsidR="006E7EC4" w:rsidRPr="00134A94">
        <w:rPr>
          <w:rFonts w:ascii="Times New Roman" w:hAnsi="Times New Roman" w:cs="Times New Roman"/>
          <w:color w:val="auto"/>
          <w:spacing w:val="-2"/>
          <w:sz w:val="28"/>
          <w:szCs w:val="28"/>
        </w:rPr>
        <w:t xml:space="preserve"> </w:t>
      </w:r>
    </w:p>
    <w:p w14:paraId="4F101389" w14:textId="339DD4FC" w:rsidR="00912824" w:rsidRPr="00134A94" w:rsidRDefault="00607D16" w:rsidP="007351E1">
      <w:pPr>
        <w:widowControl/>
        <w:spacing w:before="120" w:after="120" w:line="340" w:lineRule="exact"/>
        <w:ind w:firstLine="567"/>
        <w:jc w:val="both"/>
        <w:rPr>
          <w:rFonts w:ascii="Times New Roman" w:hAnsi="Times New Roman" w:cs="Times New Roman"/>
          <w:color w:val="auto"/>
          <w:sz w:val="28"/>
          <w:szCs w:val="28"/>
        </w:rPr>
      </w:pPr>
      <w:r w:rsidRPr="00134A94">
        <w:rPr>
          <w:rFonts w:ascii="Times New Roman" w:hAnsi="Times New Roman" w:cs="Times New Roman"/>
          <w:color w:val="auto"/>
          <w:spacing w:val="-2"/>
          <w:sz w:val="28"/>
          <w:szCs w:val="28"/>
        </w:rPr>
        <w:t>Các cấp ủy đảng, chính quyền trong tỉnh tổ chức quá</w:t>
      </w:r>
      <w:r w:rsidR="00627A03" w:rsidRPr="00134A94">
        <w:rPr>
          <w:rFonts w:ascii="Times New Roman" w:hAnsi="Times New Roman" w:cs="Times New Roman"/>
          <w:color w:val="auto"/>
          <w:spacing w:val="-2"/>
          <w:sz w:val="28"/>
          <w:szCs w:val="28"/>
        </w:rPr>
        <w:t>n</w:t>
      </w:r>
      <w:r w:rsidRPr="00134A94">
        <w:rPr>
          <w:rFonts w:ascii="Times New Roman" w:hAnsi="Times New Roman" w:cs="Times New Roman"/>
          <w:color w:val="auto"/>
          <w:spacing w:val="-2"/>
          <w:sz w:val="28"/>
          <w:szCs w:val="28"/>
        </w:rPr>
        <w:t xml:space="preserve"> triệt </w:t>
      </w:r>
      <w:r w:rsidR="00746F97" w:rsidRPr="00134A94">
        <w:rPr>
          <w:rFonts w:ascii="Times New Roman" w:hAnsi="Times New Roman" w:cs="Times New Roman"/>
          <w:color w:val="auto"/>
          <w:spacing w:val="-2"/>
          <w:sz w:val="28"/>
          <w:szCs w:val="28"/>
        </w:rPr>
        <w:t xml:space="preserve">cho toàn thể cán bộ, đảng viên và Nhân dân </w:t>
      </w:r>
      <w:r w:rsidR="00627A03" w:rsidRPr="00134A94">
        <w:rPr>
          <w:rFonts w:ascii="Times New Roman" w:hAnsi="Times New Roman" w:cs="Times New Roman"/>
          <w:color w:val="auto"/>
          <w:spacing w:val="-2"/>
          <w:sz w:val="28"/>
          <w:szCs w:val="28"/>
        </w:rPr>
        <w:t xml:space="preserve">những nội dung Kết luận số 54-KL/TW và các </w:t>
      </w:r>
      <w:r w:rsidR="00821E6C" w:rsidRPr="00D46832">
        <w:rPr>
          <w:rFonts w:ascii="Times New Roman" w:hAnsi="Times New Roman" w:cs="Times New Roman"/>
          <w:color w:val="auto"/>
          <w:spacing w:val="-2"/>
          <w:sz w:val="28"/>
          <w:szCs w:val="28"/>
        </w:rPr>
        <w:t>n</w:t>
      </w:r>
      <w:r w:rsidR="00627A03" w:rsidRPr="00134A94">
        <w:rPr>
          <w:rFonts w:ascii="Times New Roman" w:hAnsi="Times New Roman" w:cs="Times New Roman"/>
          <w:color w:val="auto"/>
          <w:spacing w:val="-2"/>
          <w:sz w:val="28"/>
          <w:szCs w:val="28"/>
        </w:rPr>
        <w:t xml:space="preserve">ghị quyết, </w:t>
      </w:r>
      <w:r w:rsidR="00821E6C" w:rsidRPr="00D46832">
        <w:rPr>
          <w:rFonts w:ascii="Times New Roman" w:hAnsi="Times New Roman" w:cs="Times New Roman"/>
          <w:color w:val="auto"/>
          <w:spacing w:val="-2"/>
          <w:sz w:val="28"/>
          <w:szCs w:val="28"/>
        </w:rPr>
        <w:t>c</w:t>
      </w:r>
      <w:r w:rsidR="00627A03" w:rsidRPr="00134A94">
        <w:rPr>
          <w:rFonts w:ascii="Times New Roman" w:hAnsi="Times New Roman" w:cs="Times New Roman"/>
          <w:color w:val="auto"/>
          <w:spacing w:val="-2"/>
          <w:sz w:val="28"/>
          <w:szCs w:val="28"/>
        </w:rPr>
        <w:t xml:space="preserve">hương trình về nông nghiệp, nông dân, nông thôn. </w:t>
      </w:r>
      <w:r w:rsidR="00746F97" w:rsidRPr="00134A94">
        <w:rPr>
          <w:rFonts w:ascii="Times New Roman" w:hAnsi="Times New Roman" w:cs="Times New Roman"/>
          <w:color w:val="auto"/>
          <w:spacing w:val="-2"/>
          <w:sz w:val="28"/>
          <w:szCs w:val="28"/>
        </w:rPr>
        <w:t xml:space="preserve">Qua đó khẳng định rõ quan điểm của Đảng ta về </w:t>
      </w:r>
      <w:r w:rsidR="00627A03" w:rsidRPr="00134A94">
        <w:rPr>
          <w:rFonts w:ascii="Times New Roman" w:hAnsi="Times New Roman" w:cs="Times New Roman"/>
          <w:color w:val="auto"/>
          <w:spacing w:val="-2"/>
          <w:sz w:val="28"/>
          <w:szCs w:val="28"/>
        </w:rPr>
        <w:t xml:space="preserve">vị trí, vai trò quan trọng của nông nghiệp, nông dân, nông thôn trong sự nghiệp đổi mới, xây dựng và bảo vệ Tổ quốc; đồng thời triển khai các quan điểm, mục tiêu, nhiệm vụ, giải pháp phát triển </w:t>
      </w:r>
      <w:r w:rsidR="004C2B16" w:rsidRPr="00134A94">
        <w:rPr>
          <w:rFonts w:ascii="Times New Roman" w:hAnsi="Times New Roman" w:cs="Times New Roman"/>
          <w:color w:val="auto"/>
          <w:spacing w:val="-2"/>
          <w:sz w:val="28"/>
          <w:szCs w:val="28"/>
        </w:rPr>
        <w:t xml:space="preserve">nông nghiệp, </w:t>
      </w:r>
      <w:r w:rsidR="00627A03" w:rsidRPr="00134A94">
        <w:rPr>
          <w:rFonts w:ascii="Times New Roman" w:hAnsi="Times New Roman" w:cs="Times New Roman"/>
          <w:color w:val="auto"/>
          <w:spacing w:val="-2"/>
          <w:sz w:val="28"/>
          <w:szCs w:val="28"/>
        </w:rPr>
        <w:t>nông dân, nông thôn. Bên cạnh đó</w:t>
      </w:r>
      <w:r w:rsidR="004C2B16" w:rsidRPr="00134A94">
        <w:rPr>
          <w:rFonts w:ascii="Times New Roman" w:hAnsi="Times New Roman" w:cs="Times New Roman"/>
          <w:color w:val="auto"/>
          <w:spacing w:val="-2"/>
          <w:sz w:val="28"/>
          <w:szCs w:val="28"/>
        </w:rPr>
        <w:t xml:space="preserve">, </w:t>
      </w:r>
      <w:r w:rsidR="00627A03" w:rsidRPr="00134A94">
        <w:rPr>
          <w:rFonts w:ascii="Times New Roman" w:hAnsi="Times New Roman" w:cs="Times New Roman"/>
          <w:color w:val="auto"/>
          <w:spacing w:val="-2"/>
          <w:sz w:val="28"/>
          <w:szCs w:val="28"/>
        </w:rPr>
        <w:t xml:space="preserve">các đơn vị còn thực hiện thông tin, tuyên truyền, phổ biến các cơ chế, chính sách, </w:t>
      </w:r>
      <w:r w:rsidR="00627A03" w:rsidRPr="00134A94">
        <w:rPr>
          <w:rFonts w:ascii="Times New Roman" w:hAnsi="Times New Roman" w:cs="Times New Roman"/>
          <w:color w:val="auto"/>
          <w:sz w:val="28"/>
          <w:szCs w:val="28"/>
        </w:rPr>
        <w:t>các gương tiêu biểu, điển hình, những mô hình, cách làm hay, sáng tạo trong phát triển nông nghiệp, nông thôn và xây dựng nông thôn mới. H</w:t>
      </w:r>
      <w:r w:rsidR="00912824" w:rsidRPr="00134A94">
        <w:rPr>
          <w:rFonts w:ascii="Times New Roman" w:hAnsi="Times New Roman" w:cs="Times New Roman"/>
          <w:color w:val="auto"/>
          <w:spacing w:val="-2"/>
          <w:sz w:val="28"/>
          <w:szCs w:val="28"/>
        </w:rPr>
        <w:t xml:space="preserve">ình thức </w:t>
      </w:r>
      <w:r w:rsidR="00627A03" w:rsidRPr="00134A94">
        <w:rPr>
          <w:rFonts w:ascii="Times New Roman" w:hAnsi="Times New Roman" w:cs="Times New Roman"/>
          <w:color w:val="auto"/>
          <w:spacing w:val="-2"/>
          <w:sz w:val="28"/>
          <w:szCs w:val="28"/>
        </w:rPr>
        <w:t xml:space="preserve">tuyên truyền cũng rất </w:t>
      </w:r>
      <w:r w:rsidR="00912824" w:rsidRPr="00134A94">
        <w:rPr>
          <w:rFonts w:ascii="Times New Roman" w:hAnsi="Times New Roman" w:cs="Times New Roman"/>
          <w:color w:val="auto"/>
          <w:spacing w:val="-2"/>
          <w:sz w:val="28"/>
          <w:szCs w:val="28"/>
        </w:rPr>
        <w:t xml:space="preserve">đa dạng, phong phú như </w:t>
      </w:r>
      <w:r w:rsidR="004C2B16" w:rsidRPr="00134A94">
        <w:rPr>
          <w:rFonts w:ascii="Times New Roman" w:hAnsi="Times New Roman" w:cs="Times New Roman"/>
          <w:color w:val="auto"/>
          <w:spacing w:val="-2"/>
          <w:sz w:val="28"/>
          <w:szCs w:val="28"/>
        </w:rPr>
        <w:t>các chuyên mục trên phương tiện thông tin đại chúng</w:t>
      </w:r>
      <w:r w:rsidR="00912824" w:rsidRPr="00134A94">
        <w:rPr>
          <w:rFonts w:ascii="Times New Roman" w:hAnsi="Times New Roman" w:cs="Times New Roman"/>
          <w:color w:val="auto"/>
          <w:sz w:val="28"/>
          <w:szCs w:val="28"/>
        </w:rPr>
        <w:t xml:space="preserve"> (Đài Phát thanh </w:t>
      </w:r>
      <w:r w:rsidR="007B30C4" w:rsidRPr="00134A94">
        <w:rPr>
          <w:rFonts w:ascii="Times New Roman" w:hAnsi="Times New Roman" w:cs="Times New Roman"/>
          <w:color w:val="auto"/>
          <w:sz w:val="28"/>
          <w:szCs w:val="28"/>
        </w:rPr>
        <w:t>và</w:t>
      </w:r>
      <w:r w:rsidR="00912824" w:rsidRPr="00134A94">
        <w:rPr>
          <w:rFonts w:ascii="Times New Roman" w:hAnsi="Times New Roman" w:cs="Times New Roman"/>
          <w:color w:val="auto"/>
          <w:sz w:val="28"/>
          <w:szCs w:val="28"/>
        </w:rPr>
        <w:t xml:space="preserve"> Truyền hình, kênh </w:t>
      </w:r>
      <w:r w:rsidR="00BD6D25" w:rsidRPr="00134A94">
        <w:rPr>
          <w:rFonts w:ascii="Times New Roman" w:hAnsi="Times New Roman" w:cs="Times New Roman"/>
          <w:color w:val="auto"/>
          <w:sz w:val="28"/>
          <w:szCs w:val="28"/>
        </w:rPr>
        <w:t>b</w:t>
      </w:r>
      <w:r w:rsidR="00912824" w:rsidRPr="00134A94">
        <w:rPr>
          <w:rFonts w:ascii="Times New Roman" w:hAnsi="Times New Roman" w:cs="Times New Roman"/>
          <w:color w:val="auto"/>
          <w:sz w:val="28"/>
          <w:szCs w:val="28"/>
        </w:rPr>
        <w:t>áo chí, hệ thống truyền thanh xã, ấp,...)</w:t>
      </w:r>
      <w:r w:rsidR="004C2B16" w:rsidRPr="00134A94">
        <w:rPr>
          <w:rFonts w:ascii="Times New Roman" w:hAnsi="Times New Roman" w:cs="Times New Roman"/>
          <w:color w:val="auto"/>
          <w:sz w:val="28"/>
          <w:szCs w:val="28"/>
        </w:rPr>
        <w:t>;</w:t>
      </w:r>
      <w:r w:rsidR="00912824" w:rsidRPr="00134A94">
        <w:rPr>
          <w:rFonts w:ascii="Times New Roman" w:hAnsi="Times New Roman" w:cs="Times New Roman"/>
          <w:color w:val="auto"/>
          <w:sz w:val="28"/>
          <w:szCs w:val="28"/>
        </w:rPr>
        <w:t xml:space="preserve"> các hình thức tổ chứ</w:t>
      </w:r>
      <w:r w:rsidR="004C2B16" w:rsidRPr="00134A94">
        <w:rPr>
          <w:rFonts w:ascii="Times New Roman" w:hAnsi="Times New Roman" w:cs="Times New Roman"/>
          <w:color w:val="auto"/>
          <w:sz w:val="28"/>
          <w:szCs w:val="28"/>
        </w:rPr>
        <w:t xml:space="preserve">c </w:t>
      </w:r>
      <w:r w:rsidR="00912824" w:rsidRPr="00134A94">
        <w:rPr>
          <w:rFonts w:ascii="Times New Roman" w:hAnsi="Times New Roman" w:cs="Times New Roman"/>
          <w:color w:val="auto"/>
          <w:sz w:val="28"/>
          <w:szCs w:val="28"/>
        </w:rPr>
        <w:t xml:space="preserve">hội nghị, hội thi, </w:t>
      </w:r>
      <w:r w:rsidR="004C2B16" w:rsidRPr="00134A94">
        <w:rPr>
          <w:rFonts w:ascii="Times New Roman" w:hAnsi="Times New Roman" w:cs="Times New Roman"/>
          <w:color w:val="auto"/>
          <w:sz w:val="28"/>
          <w:szCs w:val="28"/>
        </w:rPr>
        <w:t>tọa đ</w:t>
      </w:r>
      <w:r w:rsidR="002D6405" w:rsidRPr="00134A94">
        <w:rPr>
          <w:rFonts w:ascii="Times New Roman" w:hAnsi="Times New Roman" w:cs="Times New Roman"/>
          <w:color w:val="auto"/>
          <w:sz w:val="28"/>
          <w:szCs w:val="28"/>
        </w:rPr>
        <w:t>à</w:t>
      </w:r>
      <w:r w:rsidR="004C2B16" w:rsidRPr="00134A94">
        <w:rPr>
          <w:rFonts w:ascii="Times New Roman" w:hAnsi="Times New Roman" w:cs="Times New Roman"/>
          <w:color w:val="auto"/>
          <w:sz w:val="28"/>
          <w:szCs w:val="28"/>
        </w:rPr>
        <w:t xml:space="preserve">m, </w:t>
      </w:r>
      <w:r w:rsidR="00912824" w:rsidRPr="00134A94">
        <w:rPr>
          <w:rFonts w:ascii="Times New Roman" w:hAnsi="Times New Roman" w:cs="Times New Roman"/>
          <w:color w:val="auto"/>
          <w:sz w:val="28"/>
          <w:szCs w:val="28"/>
        </w:rPr>
        <w:t xml:space="preserve">sân khấu hóa,...; </w:t>
      </w:r>
      <w:r w:rsidR="004C2B16" w:rsidRPr="00134A94">
        <w:rPr>
          <w:rFonts w:ascii="Times New Roman" w:hAnsi="Times New Roman" w:cs="Times New Roman"/>
          <w:color w:val="auto"/>
          <w:sz w:val="28"/>
          <w:szCs w:val="28"/>
        </w:rPr>
        <w:t xml:space="preserve">các phong trào vận động của Mặt trận </w:t>
      </w:r>
      <w:r w:rsidR="00CE2DEE" w:rsidRPr="00CE2DEE">
        <w:rPr>
          <w:rFonts w:ascii="Times New Roman" w:hAnsi="Times New Roman" w:cs="Times New Roman"/>
          <w:color w:val="auto"/>
          <w:sz w:val="28"/>
          <w:szCs w:val="28"/>
        </w:rPr>
        <w:t>T</w:t>
      </w:r>
      <w:r w:rsidR="004C2B16" w:rsidRPr="00134A94">
        <w:rPr>
          <w:rFonts w:ascii="Times New Roman" w:hAnsi="Times New Roman" w:cs="Times New Roman"/>
          <w:color w:val="auto"/>
          <w:sz w:val="28"/>
          <w:szCs w:val="28"/>
        </w:rPr>
        <w:t>ổ quốc Việt Nam và các hội, đoàn thể các cấp</w:t>
      </w:r>
      <w:r w:rsidR="00006D75" w:rsidRPr="00D46832">
        <w:rPr>
          <w:rFonts w:ascii="Times New Roman" w:hAnsi="Times New Roman" w:cs="Times New Roman"/>
          <w:b/>
          <w:bCs/>
          <w:color w:val="auto"/>
          <w:sz w:val="28"/>
          <w:szCs w:val="28"/>
          <w:vertAlign w:val="superscript"/>
        </w:rPr>
        <w:t>[</w:t>
      </w:r>
      <w:r w:rsidR="004C2B16" w:rsidRPr="00006D75">
        <w:rPr>
          <w:rStyle w:val="FootnoteReference"/>
          <w:rFonts w:ascii="Times New Roman" w:hAnsi="Times New Roman" w:cs="Times New Roman"/>
          <w:b/>
          <w:bCs/>
          <w:color w:val="auto"/>
          <w:sz w:val="28"/>
          <w:szCs w:val="28"/>
        </w:rPr>
        <w:footnoteReference w:id="2"/>
      </w:r>
      <w:r w:rsidR="00006D75" w:rsidRPr="00D46832">
        <w:rPr>
          <w:rFonts w:ascii="Times New Roman" w:hAnsi="Times New Roman" w:cs="Times New Roman"/>
          <w:b/>
          <w:bCs/>
          <w:color w:val="auto"/>
          <w:sz w:val="28"/>
          <w:szCs w:val="28"/>
          <w:vertAlign w:val="superscript"/>
        </w:rPr>
        <w:t>]</w:t>
      </w:r>
      <w:r w:rsidR="00912824" w:rsidRPr="00134A94">
        <w:rPr>
          <w:rFonts w:ascii="Times New Roman" w:hAnsi="Times New Roman" w:cs="Times New Roman"/>
          <w:color w:val="auto"/>
          <w:sz w:val="28"/>
          <w:szCs w:val="28"/>
        </w:rPr>
        <w:t>.</w:t>
      </w:r>
      <w:r w:rsidR="00912824" w:rsidRPr="00134A94">
        <w:rPr>
          <w:rFonts w:ascii="Times New Roman" w:hAnsi="Times New Roman" w:cs="Times New Roman"/>
          <w:color w:val="auto"/>
          <w:spacing w:val="-2"/>
          <w:sz w:val="28"/>
          <w:szCs w:val="28"/>
          <w:lang w:val="de-DE"/>
        </w:rPr>
        <w:t xml:space="preserve"> </w:t>
      </w:r>
    </w:p>
    <w:p w14:paraId="36CA4F0E" w14:textId="77777777" w:rsidR="00912824" w:rsidRPr="00134A94" w:rsidRDefault="00912824" w:rsidP="007351E1">
      <w:pPr>
        <w:pStyle w:val="NormalWeb"/>
        <w:spacing w:before="120" w:beforeAutospacing="0" w:after="120" w:afterAutospacing="0" w:line="340" w:lineRule="exact"/>
        <w:ind w:firstLine="567"/>
        <w:jc w:val="both"/>
        <w:rPr>
          <w:spacing w:val="-4"/>
          <w:sz w:val="28"/>
          <w:szCs w:val="28"/>
        </w:rPr>
      </w:pPr>
      <w:r w:rsidRPr="00134A94">
        <w:rPr>
          <w:spacing w:val="-4"/>
          <w:sz w:val="28"/>
          <w:szCs w:val="28"/>
        </w:rPr>
        <w:t xml:space="preserve">Công tác quán triệt, tuyên truyền đã nâng cao nhận thức, chuyển biến hành động của cấp ủy đảng, chính quyền, đoàn thể các cấp, cán bộ, đảng viên và </w:t>
      </w:r>
      <w:r w:rsidRPr="00134A94">
        <w:rPr>
          <w:spacing w:val="-4"/>
          <w:sz w:val="28"/>
          <w:szCs w:val="28"/>
          <w:lang w:val="vi-VN"/>
        </w:rPr>
        <w:t>N</w:t>
      </w:r>
      <w:r w:rsidRPr="00134A94">
        <w:rPr>
          <w:spacing w:val="-4"/>
          <w:sz w:val="28"/>
          <w:szCs w:val="28"/>
        </w:rPr>
        <w:t>hân dân; đa số người nông dân đã ý thứ</w:t>
      </w:r>
      <w:r w:rsidR="005C24C1" w:rsidRPr="00134A94">
        <w:rPr>
          <w:spacing w:val="-4"/>
          <w:sz w:val="28"/>
          <w:szCs w:val="28"/>
        </w:rPr>
        <w:t>c được vai trò chủ thể của mình</w:t>
      </w:r>
      <w:r w:rsidRPr="00134A94">
        <w:rPr>
          <w:spacing w:val="-4"/>
          <w:sz w:val="28"/>
          <w:szCs w:val="28"/>
        </w:rPr>
        <w:t xml:space="preserve">. Chương trình mục tiêu quốc </w:t>
      </w:r>
      <w:r w:rsidRPr="00006D75">
        <w:rPr>
          <w:sz w:val="28"/>
          <w:szCs w:val="28"/>
        </w:rPr>
        <w:t>gia xây dựng nông thôn mới đã trở thành phong trào có sức lan toả mạnh mẽ, huy động cả hệ thống chính trị vào cuộc, được toàn xã hội quan tâm, hưởng ứng tham gia tích cực.</w:t>
      </w:r>
    </w:p>
    <w:p w14:paraId="0A478F3A" w14:textId="77777777" w:rsidR="00934243" w:rsidRPr="007E25DC" w:rsidRDefault="0096346F" w:rsidP="007351E1">
      <w:pPr>
        <w:pStyle w:val="Bodytext41"/>
        <w:widowControl/>
        <w:shd w:val="clear" w:color="auto" w:fill="auto"/>
        <w:spacing w:before="120" w:after="120" w:line="340" w:lineRule="exact"/>
        <w:ind w:right="40" w:firstLine="567"/>
        <w:jc w:val="both"/>
        <w:rPr>
          <w:rStyle w:val="Bodytext4"/>
          <w:b/>
          <w:bCs/>
          <w:sz w:val="28"/>
          <w:szCs w:val="28"/>
          <w:lang w:val="vi-VN"/>
        </w:rPr>
      </w:pPr>
      <w:r w:rsidRPr="007E25DC">
        <w:rPr>
          <w:rStyle w:val="Bodytext4"/>
          <w:b/>
          <w:bCs/>
          <w:sz w:val="28"/>
          <w:szCs w:val="28"/>
          <w:lang w:val="vi-VN"/>
        </w:rPr>
        <w:t xml:space="preserve">III. KẾT QUẢ THỰC HIỆN NHIỆM VỤ VÀ GIẢI PHÁP CHỦ YẾU </w:t>
      </w:r>
    </w:p>
    <w:p w14:paraId="764E4DF4" w14:textId="77777777" w:rsidR="000D3588" w:rsidRPr="007E25DC" w:rsidRDefault="000D3588" w:rsidP="007351E1">
      <w:pPr>
        <w:pStyle w:val="Bodytext41"/>
        <w:widowControl/>
        <w:shd w:val="clear" w:color="auto" w:fill="auto"/>
        <w:spacing w:before="120" w:after="120" w:line="340" w:lineRule="exact"/>
        <w:ind w:right="40" w:firstLine="567"/>
        <w:jc w:val="both"/>
        <w:rPr>
          <w:rStyle w:val="Bodytext4"/>
          <w:b/>
          <w:bCs/>
          <w:sz w:val="28"/>
          <w:szCs w:val="28"/>
          <w:lang w:val="vi-VN"/>
        </w:rPr>
      </w:pPr>
      <w:bookmarkStart w:id="1" w:name="_Hlk13486206"/>
      <w:r w:rsidRPr="007E25DC">
        <w:rPr>
          <w:rStyle w:val="Bodytext4"/>
          <w:b/>
          <w:bCs/>
          <w:sz w:val="28"/>
          <w:szCs w:val="28"/>
          <w:lang w:val="vi-VN"/>
        </w:rPr>
        <w:t>1. Rà soát, sửa đổi, bổ sung Luật Đất đai năm 2013 và các quy định pháp luật có liên quan</w:t>
      </w:r>
    </w:p>
    <w:p w14:paraId="35117816" w14:textId="11BDE837" w:rsidR="00376797" w:rsidRPr="00134A94" w:rsidRDefault="00376797" w:rsidP="007351E1">
      <w:pPr>
        <w:pStyle w:val="Bodytext41"/>
        <w:widowControl/>
        <w:spacing w:before="120" w:after="120" w:line="340" w:lineRule="exact"/>
        <w:ind w:right="40" w:firstLine="567"/>
        <w:jc w:val="both"/>
        <w:rPr>
          <w:rStyle w:val="Bodytext4"/>
          <w:sz w:val="28"/>
          <w:szCs w:val="28"/>
          <w:lang w:val="vi-VN"/>
        </w:rPr>
      </w:pPr>
      <w:r w:rsidRPr="00134A94">
        <w:rPr>
          <w:rStyle w:val="Bodytext4"/>
          <w:sz w:val="28"/>
          <w:szCs w:val="28"/>
          <w:lang w:val="vi-VN"/>
        </w:rPr>
        <w:t xml:space="preserve">Trong thời gian qua, Luật Đất đai 2013 và các quy định pháp luật liên quan rất được Tỉnh quan tâm chỉ đạo thực hiện, nhất là công tác lập, thẩm định, trình phê duyệt, công khai quy hoạch, kế hoạch sử dụng đất của tỉnh và cấp huyện </w:t>
      </w:r>
      <w:r w:rsidR="00CF4159" w:rsidRPr="00134A94">
        <w:rPr>
          <w:rStyle w:val="Bodytext4"/>
          <w:sz w:val="28"/>
          <w:szCs w:val="28"/>
          <w:lang w:val="vi-VN"/>
        </w:rPr>
        <w:t>được thực hiện đúng trình tự, thủ tục</w:t>
      </w:r>
      <w:r w:rsidRPr="00134A94">
        <w:rPr>
          <w:rStyle w:val="Bodytext4"/>
          <w:sz w:val="28"/>
          <w:szCs w:val="28"/>
          <w:lang w:val="vi-VN"/>
        </w:rPr>
        <w:t xml:space="preserve"> quy định</w:t>
      </w:r>
      <w:r w:rsidR="00CF4159" w:rsidRPr="00134A94">
        <w:rPr>
          <w:rStyle w:val="Bodytext4"/>
          <w:sz w:val="28"/>
          <w:szCs w:val="28"/>
          <w:lang w:val="vi-VN"/>
        </w:rPr>
        <w:t>; việc chuyển đổi đất trồng lúa</w:t>
      </w:r>
      <w:r w:rsidR="00C145CB" w:rsidRPr="00C145CB">
        <w:rPr>
          <w:sz w:val="28"/>
          <w:szCs w:val="28"/>
          <w:vertAlign w:val="superscript"/>
        </w:rPr>
        <w:t>[</w:t>
      </w:r>
      <w:r w:rsidR="00CF4159" w:rsidRPr="00C145CB">
        <w:rPr>
          <w:sz w:val="28"/>
          <w:szCs w:val="28"/>
          <w:vertAlign w:val="superscript"/>
        </w:rPr>
        <w:footnoteReference w:id="3"/>
      </w:r>
      <w:r w:rsidR="00C145CB" w:rsidRPr="00C145CB">
        <w:rPr>
          <w:sz w:val="28"/>
          <w:szCs w:val="28"/>
          <w:vertAlign w:val="superscript"/>
        </w:rPr>
        <w:t>]</w:t>
      </w:r>
      <w:r w:rsidR="00CF4159" w:rsidRPr="00C145CB">
        <w:rPr>
          <w:sz w:val="28"/>
          <w:szCs w:val="28"/>
          <w:vertAlign w:val="superscript"/>
        </w:rPr>
        <w:t xml:space="preserve"> </w:t>
      </w:r>
      <w:r w:rsidR="00CF4159" w:rsidRPr="00134A94">
        <w:rPr>
          <w:rStyle w:val="Bodytext4"/>
          <w:sz w:val="28"/>
          <w:szCs w:val="28"/>
          <w:lang w:val="vi-VN"/>
        </w:rPr>
        <w:t xml:space="preserve">kém hiệu quả sang mục đích khác được thực hiện công khai, minh bạch, bảo đảm quyền lợi chính đáng của người dân, quyền lợi của Nhà nước và của nhà đầu tư, không để xảy ra khiếu kiện, đồng thời thúc đẩy phát triển các khu, cụm công nghiệp, các ngành nghề, dịch vụ ở nông thôn. </w:t>
      </w:r>
      <w:r w:rsidR="003B0C3B" w:rsidRPr="00134A94">
        <w:rPr>
          <w:rStyle w:val="Bodytext4"/>
          <w:sz w:val="28"/>
          <w:szCs w:val="28"/>
          <w:lang w:val="vi-VN"/>
        </w:rPr>
        <w:t>C</w:t>
      </w:r>
      <w:r w:rsidR="005131B4" w:rsidRPr="00134A94">
        <w:rPr>
          <w:rStyle w:val="Bodytext4"/>
          <w:sz w:val="28"/>
          <w:szCs w:val="28"/>
          <w:lang w:val="vi-VN"/>
        </w:rPr>
        <w:t>ác c</w:t>
      </w:r>
      <w:r w:rsidR="003B0C3B" w:rsidRPr="00134A94">
        <w:rPr>
          <w:rStyle w:val="Bodytext4"/>
          <w:sz w:val="28"/>
          <w:szCs w:val="28"/>
          <w:lang w:val="vi-VN"/>
        </w:rPr>
        <w:t xml:space="preserve">hính sách, pháp luật theo quy định Luật đất đai năm 2013 đã khuyến khích, hỗ trợ, tạo điều kiện cho người sử dụng đất tập trung, tích tụ đất đai theo quy mô lớn và yên tâm hơn trong việc đầu tư, bước đầu </w:t>
      </w:r>
      <w:r w:rsidR="005131B4" w:rsidRPr="00134A94">
        <w:rPr>
          <w:rStyle w:val="Bodytext4"/>
          <w:sz w:val="28"/>
          <w:szCs w:val="28"/>
          <w:lang w:val="vi-VN"/>
        </w:rPr>
        <w:t xml:space="preserve">Tỉnh đã </w:t>
      </w:r>
      <w:r w:rsidR="003B0C3B" w:rsidRPr="00134A94">
        <w:rPr>
          <w:rStyle w:val="Bodytext4"/>
          <w:sz w:val="28"/>
          <w:szCs w:val="28"/>
          <w:lang w:val="vi-VN"/>
        </w:rPr>
        <w:t xml:space="preserve">thu hút được một số doanh nghiệp đầu tư vào lĩnh vực nông nghiệp. </w:t>
      </w:r>
    </w:p>
    <w:p w14:paraId="7A38B3F0" w14:textId="77777777" w:rsidR="00491CD6" w:rsidRPr="00134A94" w:rsidRDefault="003B0C3B" w:rsidP="00421F35">
      <w:pPr>
        <w:pStyle w:val="Bodytext41"/>
        <w:widowControl/>
        <w:spacing w:before="120" w:after="120" w:line="360" w:lineRule="exact"/>
        <w:ind w:right="40" w:firstLine="567"/>
        <w:jc w:val="both"/>
        <w:rPr>
          <w:rStyle w:val="Bodytext4"/>
          <w:sz w:val="28"/>
          <w:szCs w:val="28"/>
          <w:lang w:val="vi-VN"/>
        </w:rPr>
      </w:pPr>
      <w:r w:rsidRPr="00134A94">
        <w:rPr>
          <w:rStyle w:val="Bodytext4"/>
          <w:sz w:val="28"/>
          <w:szCs w:val="28"/>
          <w:lang w:val="vi-VN"/>
        </w:rPr>
        <w:t xml:space="preserve">Tuy nhiên, </w:t>
      </w:r>
      <w:r w:rsidR="00491CD6" w:rsidRPr="00134A94">
        <w:rPr>
          <w:rStyle w:val="Bodytext4"/>
          <w:sz w:val="28"/>
          <w:szCs w:val="28"/>
          <w:lang w:val="vi-VN"/>
        </w:rPr>
        <w:t>quá trình</w:t>
      </w:r>
      <w:r w:rsidRPr="00134A94">
        <w:rPr>
          <w:rStyle w:val="Bodytext4"/>
          <w:sz w:val="28"/>
          <w:szCs w:val="28"/>
          <w:lang w:val="vi-VN"/>
        </w:rPr>
        <w:t xml:space="preserve"> thực hiện chính sách, pháp luật </w:t>
      </w:r>
      <w:r w:rsidR="00491CD6" w:rsidRPr="00134A94">
        <w:rPr>
          <w:rStyle w:val="Bodytext4"/>
          <w:sz w:val="28"/>
          <w:szCs w:val="28"/>
          <w:lang w:val="vi-VN"/>
        </w:rPr>
        <w:t xml:space="preserve">về tích tụ, tập trung đất đai </w:t>
      </w:r>
      <w:r w:rsidRPr="00134A94">
        <w:rPr>
          <w:rStyle w:val="Bodytext4"/>
          <w:sz w:val="28"/>
          <w:szCs w:val="28"/>
          <w:lang w:val="vi-VN"/>
        </w:rPr>
        <w:t>theo quy định Luật đất đai năm 2013 thời gian qua còn tồn tại những khó khăn, hạn chế nhất định. Cụ thể, quy định hạn mức nhận chuyển quyền đối với đất trồng cây hàng năm, đất nuôi trồng thủy sản của hộ gia đình, cá nhân tại Điều 130 Luật đất đai 2013 chưa khuyến khích tích tụ để phát triển những trang trại sản xuất hàng hóa quy mô lớn; doanh nghiệp</w:t>
      </w:r>
      <w:r w:rsidR="00491CD6" w:rsidRPr="00134A94">
        <w:rPr>
          <w:rStyle w:val="Bodytext4"/>
          <w:sz w:val="28"/>
          <w:szCs w:val="28"/>
          <w:lang w:val="vi-VN"/>
        </w:rPr>
        <w:t xml:space="preserve"> đầu tư c</w:t>
      </w:r>
      <w:r w:rsidRPr="00134A94">
        <w:rPr>
          <w:rStyle w:val="Bodytext4"/>
          <w:sz w:val="28"/>
          <w:szCs w:val="28"/>
          <w:lang w:val="vi-VN"/>
        </w:rPr>
        <w:t>òn gặp khó khăn trong việc nhận chuyển nhượng quyền sử dụng đất trồng lúa, đất có rừng phòng hộ của hộ gia đình, cá nhân; việc thỏa thuận nhận chuyển nhượng chưa có sự đồng thuận cao của người sử dụng đất nên không thể tích tụ,</w:t>
      </w:r>
      <w:r w:rsidR="00491CD6" w:rsidRPr="00134A94">
        <w:rPr>
          <w:rStyle w:val="Bodytext4"/>
          <w:sz w:val="28"/>
          <w:szCs w:val="28"/>
          <w:lang w:val="vi-VN"/>
        </w:rPr>
        <w:t xml:space="preserve"> </w:t>
      </w:r>
      <w:r w:rsidRPr="00134A94">
        <w:rPr>
          <w:rStyle w:val="Bodytext4"/>
          <w:sz w:val="28"/>
          <w:szCs w:val="28"/>
          <w:lang w:val="vi-VN"/>
        </w:rPr>
        <w:t>tập trung đất đai.</w:t>
      </w:r>
    </w:p>
    <w:p w14:paraId="6C5BF71F" w14:textId="16FDA62A" w:rsidR="00641671" w:rsidRPr="00134A94" w:rsidRDefault="00491CD6" w:rsidP="00421F35">
      <w:pPr>
        <w:pStyle w:val="Bodytext41"/>
        <w:widowControl/>
        <w:spacing w:before="120" w:after="120" w:line="360" w:lineRule="exact"/>
        <w:ind w:right="40" w:firstLine="567"/>
        <w:jc w:val="both"/>
        <w:rPr>
          <w:rStyle w:val="Bodytext4"/>
          <w:sz w:val="28"/>
          <w:szCs w:val="28"/>
          <w:lang w:val="vi-VN"/>
        </w:rPr>
      </w:pPr>
      <w:r w:rsidRPr="00134A94">
        <w:rPr>
          <w:rStyle w:val="Bodytext4"/>
          <w:sz w:val="28"/>
          <w:szCs w:val="28"/>
          <w:lang w:val="vi-VN"/>
        </w:rPr>
        <w:t xml:space="preserve">Từ những khó khăn, hạn chế trên, </w:t>
      </w:r>
      <w:r w:rsidR="000D3588" w:rsidRPr="00134A94">
        <w:rPr>
          <w:rStyle w:val="Bodytext4"/>
          <w:sz w:val="28"/>
          <w:szCs w:val="28"/>
          <w:lang w:val="vi-VN"/>
        </w:rPr>
        <w:t>Tỉnh</w:t>
      </w:r>
      <w:r w:rsidR="002D6405" w:rsidRPr="00134A94">
        <w:rPr>
          <w:rStyle w:val="Bodytext4"/>
          <w:sz w:val="28"/>
          <w:szCs w:val="28"/>
          <w:lang w:val="vi-VN"/>
        </w:rPr>
        <w:t xml:space="preserve"> chỉ đạo ngành Tài nguyên và Môi trường cùng các cơ quan, đơn vị liên quan tích cực nghiên cứu, đóng góp xây dựng hoàn thiện Luật Đất đai </w:t>
      </w:r>
      <w:r w:rsidR="003B0C3B" w:rsidRPr="00134A94">
        <w:rPr>
          <w:rStyle w:val="Bodytext4"/>
          <w:sz w:val="28"/>
          <w:szCs w:val="28"/>
          <w:lang w:val="vi-VN"/>
        </w:rPr>
        <w:t xml:space="preserve">và các văn bản hướng dẫn </w:t>
      </w:r>
      <w:r w:rsidR="002D6405" w:rsidRPr="00134A94">
        <w:rPr>
          <w:rStyle w:val="Bodytext4"/>
          <w:sz w:val="28"/>
          <w:szCs w:val="28"/>
          <w:lang w:val="vi-VN"/>
        </w:rPr>
        <w:t xml:space="preserve">theo quan điểm, định hướng </w:t>
      </w:r>
      <w:r w:rsidR="003A559F" w:rsidRPr="00134A94">
        <w:rPr>
          <w:rStyle w:val="Bodytext4"/>
          <w:sz w:val="28"/>
          <w:szCs w:val="28"/>
          <w:lang w:val="vi-VN"/>
        </w:rPr>
        <w:t xml:space="preserve">đổi mới chính sách, pháp luật về đất đai đã nêu tại </w:t>
      </w:r>
      <w:r w:rsidR="002D6405" w:rsidRPr="00134A94">
        <w:rPr>
          <w:rStyle w:val="Bodytext4"/>
          <w:sz w:val="28"/>
          <w:szCs w:val="28"/>
          <w:lang w:val="vi-VN"/>
        </w:rPr>
        <w:t>Nghị quyết số 19-NQ/TW ngày 03/10/2012</w:t>
      </w:r>
      <w:r w:rsidR="003B0C3B" w:rsidRPr="00134A94">
        <w:rPr>
          <w:rStyle w:val="Bodytext4"/>
          <w:sz w:val="28"/>
          <w:szCs w:val="28"/>
          <w:lang w:val="vi-VN"/>
        </w:rPr>
        <w:t xml:space="preserve"> của Hội nghị Trung ương 6 khóa XI </w:t>
      </w:r>
      <w:r w:rsidR="003A559F" w:rsidRPr="00134A94">
        <w:rPr>
          <w:rStyle w:val="Bodytext4"/>
          <w:sz w:val="28"/>
          <w:szCs w:val="28"/>
          <w:lang w:val="vi-VN"/>
        </w:rPr>
        <w:t xml:space="preserve">và </w:t>
      </w:r>
      <w:r w:rsidR="003A559F" w:rsidRPr="00134A94">
        <w:rPr>
          <w:b w:val="0"/>
          <w:sz w:val="28"/>
          <w:szCs w:val="28"/>
          <w:lang w:val="vi-VN"/>
        </w:rPr>
        <w:t xml:space="preserve">Kết luận số 36-KL/TW ngày 06/9/2018 của Bộ Chính trị </w:t>
      </w:r>
      <w:r w:rsidR="003B0C3B" w:rsidRPr="00134A94">
        <w:rPr>
          <w:rStyle w:val="Bodytext4"/>
          <w:sz w:val="28"/>
          <w:szCs w:val="28"/>
          <w:lang w:val="vi-VN"/>
        </w:rPr>
        <w:t>về tiếp tục đổi mới chính sách pháp luật về đất đai trong thời kỳ đẩy mạnh toàn diện công cuộc đổi mới</w:t>
      </w:r>
      <w:r w:rsidR="003A559F" w:rsidRPr="00134A94">
        <w:rPr>
          <w:rStyle w:val="Bodytext4"/>
          <w:sz w:val="28"/>
          <w:szCs w:val="28"/>
          <w:lang w:val="vi-VN"/>
        </w:rPr>
        <w:t>,</w:t>
      </w:r>
      <w:r w:rsidR="003B0C3B" w:rsidRPr="00134A94">
        <w:rPr>
          <w:rStyle w:val="Bodytext4"/>
          <w:sz w:val="28"/>
          <w:szCs w:val="28"/>
          <w:lang w:val="vi-VN"/>
        </w:rPr>
        <w:t xml:space="preserve"> tạo nền tảng để đến năm 2020 nước ta cơ bản trở thành nước công nghiệp theo hướng hiện đại</w:t>
      </w:r>
      <w:r w:rsidR="002D6405" w:rsidRPr="00134A94">
        <w:rPr>
          <w:rStyle w:val="Bodytext4"/>
          <w:sz w:val="28"/>
          <w:szCs w:val="28"/>
          <w:lang w:val="vi-VN"/>
        </w:rPr>
        <w:t xml:space="preserve">. </w:t>
      </w:r>
      <w:r w:rsidR="005131B4" w:rsidRPr="00134A94">
        <w:rPr>
          <w:rStyle w:val="Bodytext4"/>
          <w:sz w:val="28"/>
          <w:szCs w:val="28"/>
          <w:lang w:val="vi-VN"/>
        </w:rPr>
        <w:t>Đến nay, Luật Đấ</w:t>
      </w:r>
      <w:r w:rsidRPr="00134A94">
        <w:rPr>
          <w:rStyle w:val="Bodytext4"/>
          <w:sz w:val="28"/>
          <w:szCs w:val="28"/>
          <w:lang w:val="vi-VN"/>
        </w:rPr>
        <w:t xml:space="preserve">t đai 2024 đã được Quốc hội khóa XV thông qua </w:t>
      </w:r>
      <w:r w:rsidR="00EA5626" w:rsidRPr="00134A94">
        <w:rPr>
          <w:rStyle w:val="Bodytext4"/>
          <w:sz w:val="28"/>
          <w:szCs w:val="28"/>
          <w:lang w:val="vi-VN"/>
        </w:rPr>
        <w:t xml:space="preserve">và </w:t>
      </w:r>
      <w:r w:rsidRPr="00134A94">
        <w:rPr>
          <w:rStyle w:val="Bodytext4"/>
          <w:sz w:val="28"/>
          <w:szCs w:val="28"/>
          <w:lang w:val="vi-VN"/>
        </w:rPr>
        <w:t>có hiệu lực từ ngày 01/08/2024 (thay thế Luật Đất đai 2013)</w:t>
      </w:r>
      <w:r w:rsidR="00EA5626" w:rsidRPr="00134A94">
        <w:rPr>
          <w:rStyle w:val="Bodytext4"/>
          <w:sz w:val="28"/>
          <w:szCs w:val="28"/>
          <w:lang w:val="vi-VN"/>
        </w:rPr>
        <w:t>. Luật mới đã có</w:t>
      </w:r>
      <w:r w:rsidRPr="00134A94">
        <w:rPr>
          <w:rStyle w:val="Bodytext4"/>
          <w:sz w:val="28"/>
          <w:szCs w:val="28"/>
          <w:lang w:val="vi-VN"/>
        </w:rPr>
        <w:t xml:space="preserve"> </w:t>
      </w:r>
      <w:r w:rsidR="00EA5626" w:rsidRPr="00134A94">
        <w:rPr>
          <w:rStyle w:val="Bodytext4"/>
          <w:sz w:val="28"/>
          <w:szCs w:val="28"/>
          <w:lang w:val="vi-VN"/>
        </w:rPr>
        <w:t xml:space="preserve">quy định cụ thể về việc tập trung đất đai, </w:t>
      </w:r>
      <w:r w:rsidR="00EA5626" w:rsidRPr="00AC6412">
        <w:rPr>
          <w:rStyle w:val="Bodytext4"/>
          <w:spacing w:val="-4"/>
          <w:sz w:val="28"/>
          <w:szCs w:val="28"/>
          <w:lang w:val="vi-VN"/>
        </w:rPr>
        <w:t>tích tụ đất đai (Điều 177, 192, 193,…)</w:t>
      </w:r>
      <w:r w:rsidR="00C145CB" w:rsidRPr="00AC6412">
        <w:rPr>
          <w:spacing w:val="-4"/>
          <w:sz w:val="28"/>
          <w:szCs w:val="28"/>
          <w:vertAlign w:val="superscript"/>
        </w:rPr>
        <w:t>[</w:t>
      </w:r>
      <w:r w:rsidR="00EA5626" w:rsidRPr="00AC6412">
        <w:rPr>
          <w:spacing w:val="-4"/>
          <w:sz w:val="28"/>
          <w:szCs w:val="28"/>
          <w:vertAlign w:val="superscript"/>
        </w:rPr>
        <w:footnoteReference w:id="4"/>
      </w:r>
      <w:r w:rsidR="00C145CB" w:rsidRPr="00AC6412">
        <w:rPr>
          <w:spacing w:val="-4"/>
          <w:sz w:val="28"/>
          <w:szCs w:val="28"/>
          <w:vertAlign w:val="superscript"/>
        </w:rPr>
        <w:t>]</w:t>
      </w:r>
      <w:r w:rsidR="00EA5626" w:rsidRPr="00AC6412">
        <w:rPr>
          <w:rStyle w:val="Bodytext4"/>
          <w:spacing w:val="-4"/>
          <w:sz w:val="28"/>
          <w:szCs w:val="28"/>
          <w:lang w:val="vi-VN"/>
        </w:rPr>
        <w:t xml:space="preserve"> nhằm tạo điều kiện thu hút đầu tư, ứng dụng </w:t>
      </w:r>
      <w:r w:rsidR="00EA5626" w:rsidRPr="00134A94">
        <w:rPr>
          <w:rStyle w:val="Bodytext4"/>
          <w:sz w:val="28"/>
          <w:szCs w:val="28"/>
          <w:lang w:val="vi-VN"/>
        </w:rPr>
        <w:t>cơ giới hoá và công nghệ cao vào sản xuất nông nghiệp, tạo động lực mạnh mẽ thúc đẩy kinh tế nông nghiệp, nông thôn và sinh kế của người nông dân</w:t>
      </w:r>
      <w:r w:rsidR="004A1C00" w:rsidRPr="00134A94">
        <w:rPr>
          <w:rStyle w:val="Bodytext4"/>
          <w:sz w:val="28"/>
          <w:szCs w:val="28"/>
          <w:lang w:val="vi-VN"/>
        </w:rPr>
        <w:t>, khắc phục tình trạng sử dụng đất manh mún</w:t>
      </w:r>
      <w:r w:rsidR="00EA5626" w:rsidRPr="00134A94">
        <w:rPr>
          <w:rStyle w:val="Bodytext4"/>
          <w:sz w:val="28"/>
          <w:szCs w:val="28"/>
          <w:lang w:val="vi-VN"/>
        </w:rPr>
        <w:t xml:space="preserve"> trong thời gian tới.</w:t>
      </w:r>
      <w:r w:rsidR="00A03D85" w:rsidRPr="00134A94">
        <w:rPr>
          <w:rStyle w:val="Bodytext4"/>
          <w:sz w:val="28"/>
          <w:szCs w:val="28"/>
          <w:lang w:val="vi-VN"/>
        </w:rPr>
        <w:t xml:space="preserve"> </w:t>
      </w:r>
      <w:r w:rsidR="002D6405" w:rsidRPr="00134A94">
        <w:rPr>
          <w:rStyle w:val="Bodytext4"/>
          <w:sz w:val="28"/>
          <w:szCs w:val="28"/>
          <w:lang w:val="vi-VN"/>
        </w:rPr>
        <w:t xml:space="preserve">Sau khi Luật Đất đai 2024 được ban hành, </w:t>
      </w:r>
      <w:r w:rsidR="00A03D85" w:rsidRPr="00134A94">
        <w:rPr>
          <w:rStyle w:val="Bodytext4"/>
          <w:sz w:val="28"/>
          <w:szCs w:val="28"/>
          <w:lang w:val="vi-VN"/>
        </w:rPr>
        <w:t>T</w:t>
      </w:r>
      <w:r w:rsidR="002D6405" w:rsidRPr="00134A94">
        <w:rPr>
          <w:rStyle w:val="Bodytext4"/>
          <w:sz w:val="28"/>
          <w:szCs w:val="28"/>
          <w:lang w:val="vi-VN"/>
        </w:rPr>
        <w:t>ỉnh đã tổ chức nhiều Hội nghị triển khai Luật trong toàn hệ thống chính trị và tuyên truyền để Nhân dân được biết.</w:t>
      </w:r>
    </w:p>
    <w:p w14:paraId="1F2440B2" w14:textId="6F4D0537" w:rsidR="004A1C00" w:rsidRPr="00134A94" w:rsidRDefault="00370AF5" w:rsidP="007351E1">
      <w:pPr>
        <w:pStyle w:val="NormalWeb"/>
        <w:shd w:val="clear" w:color="auto" w:fill="FFFFFF"/>
        <w:spacing w:before="120" w:beforeAutospacing="0" w:after="0" w:afterAutospacing="0" w:line="360" w:lineRule="exact"/>
        <w:ind w:firstLine="567"/>
        <w:jc w:val="both"/>
        <w:rPr>
          <w:sz w:val="28"/>
          <w:szCs w:val="28"/>
          <w:lang w:val="vi-VN"/>
        </w:rPr>
      </w:pPr>
      <w:r w:rsidRPr="00134A94">
        <w:rPr>
          <w:sz w:val="28"/>
          <w:szCs w:val="28"/>
          <w:lang w:val="vi-VN"/>
        </w:rPr>
        <w:t>Thực hiện chủ trương tích tụ, tập trung đất đai phục vụ phát triển sản xuất nông nghiệp quy mô lớn, có sức canh tranh cao, Tỉnh định hướng xây dựng cơ cấu sản xuất nông nghiệp của từng địa phương phù hợp với tiểu vùng sinh thái, trong đó tập trung phát triển các loại cây trồng, vật nuôi, thủy sản chủ lực, có lợi thế ở địa phương; từng bước xây dựng, hình thành các vùng sản xuất chuyên canh, tập trung</w:t>
      </w:r>
      <w:r w:rsidR="0039131B" w:rsidRPr="00D46832">
        <w:rPr>
          <w:b/>
          <w:bCs/>
          <w:sz w:val="28"/>
          <w:szCs w:val="28"/>
          <w:vertAlign w:val="superscript"/>
          <w:lang w:val="vi-VN"/>
        </w:rPr>
        <w:t>[</w:t>
      </w:r>
      <w:r w:rsidR="00415316" w:rsidRPr="0039131B">
        <w:rPr>
          <w:rStyle w:val="FootnoteReference"/>
          <w:b/>
          <w:bCs/>
          <w:sz w:val="28"/>
          <w:szCs w:val="28"/>
          <w:lang w:val="da-DK"/>
        </w:rPr>
        <w:footnoteReference w:id="5"/>
      </w:r>
      <w:r w:rsidR="0039131B" w:rsidRPr="00D46832">
        <w:rPr>
          <w:b/>
          <w:bCs/>
          <w:sz w:val="28"/>
          <w:szCs w:val="28"/>
          <w:vertAlign w:val="superscript"/>
          <w:lang w:val="vi-VN"/>
        </w:rPr>
        <w:t>]</w:t>
      </w:r>
      <w:r w:rsidRPr="00134A94">
        <w:rPr>
          <w:sz w:val="28"/>
          <w:szCs w:val="28"/>
          <w:lang w:val="vi-VN"/>
        </w:rPr>
        <w:t xml:space="preserve"> có sản lượng hàng hóa quy mô lớn, </w:t>
      </w:r>
      <w:r w:rsidR="00082B4E" w:rsidRPr="00134A94">
        <w:rPr>
          <w:sz w:val="28"/>
          <w:szCs w:val="28"/>
          <w:lang w:val="vi-VN"/>
        </w:rPr>
        <w:t xml:space="preserve">nhân rộng mô hình </w:t>
      </w:r>
      <w:r w:rsidR="00082B4E" w:rsidRPr="00134A94">
        <w:rPr>
          <w:spacing w:val="-4"/>
          <w:sz w:val="28"/>
          <w:szCs w:val="28"/>
          <w:lang w:val="de-DE" w:eastAsia="ko-KR"/>
        </w:rPr>
        <w:t>cánh đồng lớn liên kết với doanh nghiệp</w:t>
      </w:r>
      <w:r w:rsidR="0039131B" w:rsidRPr="0039131B">
        <w:rPr>
          <w:b/>
          <w:bCs/>
          <w:spacing w:val="-4"/>
          <w:sz w:val="28"/>
          <w:szCs w:val="28"/>
          <w:vertAlign w:val="superscript"/>
          <w:lang w:val="de-DE" w:eastAsia="ko-KR"/>
        </w:rPr>
        <w:t>[</w:t>
      </w:r>
      <w:r w:rsidR="00082B4E" w:rsidRPr="0039131B">
        <w:rPr>
          <w:rStyle w:val="FootnoteReference"/>
          <w:b/>
          <w:bCs/>
          <w:spacing w:val="-4"/>
          <w:sz w:val="28"/>
          <w:szCs w:val="28"/>
          <w:lang w:val="de-DE" w:eastAsia="ko-KR"/>
        </w:rPr>
        <w:footnoteReference w:id="6"/>
      </w:r>
      <w:r w:rsidR="0039131B" w:rsidRPr="0039131B">
        <w:rPr>
          <w:b/>
          <w:bCs/>
          <w:spacing w:val="-4"/>
          <w:sz w:val="28"/>
          <w:szCs w:val="28"/>
          <w:vertAlign w:val="superscript"/>
          <w:lang w:val="de-DE" w:eastAsia="ko-KR"/>
        </w:rPr>
        <w:t>]</w:t>
      </w:r>
      <w:r w:rsidR="00082B4E" w:rsidRPr="00134A94">
        <w:rPr>
          <w:spacing w:val="-4"/>
          <w:sz w:val="28"/>
          <w:szCs w:val="28"/>
          <w:lang w:val="de-DE" w:eastAsia="ko-KR"/>
        </w:rPr>
        <w:t>,</w:t>
      </w:r>
      <w:r w:rsidR="00082B4E" w:rsidRPr="00134A94">
        <w:rPr>
          <w:sz w:val="28"/>
          <w:szCs w:val="28"/>
          <w:lang w:val="vi-VN"/>
        </w:rPr>
        <w:t xml:space="preserve"> </w:t>
      </w:r>
      <w:r w:rsidR="005131B4" w:rsidRPr="00134A94">
        <w:rPr>
          <w:sz w:val="28"/>
          <w:szCs w:val="28"/>
          <w:lang w:val="vi-VN"/>
        </w:rPr>
        <w:t xml:space="preserve">đẩy mạnh ứng dụng các tiến bộ </w:t>
      </w:r>
      <w:r w:rsidRPr="00134A94">
        <w:rPr>
          <w:sz w:val="28"/>
          <w:szCs w:val="28"/>
          <w:lang w:val="vi-VN"/>
        </w:rPr>
        <w:t>khoa học, công nghệ, cơ giới hóa và quy trình sản xuất theo tiêu chuẩn, chất lượng</w:t>
      </w:r>
      <w:r w:rsidR="0039131B" w:rsidRPr="00D46832">
        <w:rPr>
          <w:b/>
          <w:bCs/>
          <w:sz w:val="28"/>
          <w:szCs w:val="28"/>
          <w:vertAlign w:val="superscript"/>
          <w:lang w:val="vi-VN"/>
        </w:rPr>
        <w:t>[</w:t>
      </w:r>
      <w:r w:rsidR="00374325" w:rsidRPr="0039131B">
        <w:rPr>
          <w:rStyle w:val="FootnoteReference"/>
          <w:b/>
          <w:bCs/>
          <w:sz w:val="28"/>
          <w:szCs w:val="28"/>
          <w:lang w:val="da-DK"/>
        </w:rPr>
        <w:footnoteReference w:id="7"/>
      </w:r>
      <w:r w:rsidR="0039131B" w:rsidRPr="00D46832">
        <w:rPr>
          <w:b/>
          <w:bCs/>
          <w:sz w:val="28"/>
          <w:szCs w:val="28"/>
          <w:vertAlign w:val="superscript"/>
          <w:lang w:val="vi-VN"/>
        </w:rPr>
        <w:t>]</w:t>
      </w:r>
      <w:r w:rsidRPr="00134A94">
        <w:rPr>
          <w:sz w:val="28"/>
          <w:szCs w:val="28"/>
          <w:lang w:val="vi-VN"/>
        </w:rPr>
        <w:t>.</w:t>
      </w:r>
      <w:r w:rsidR="00082B4E" w:rsidRPr="00134A94">
        <w:rPr>
          <w:sz w:val="28"/>
          <w:szCs w:val="28"/>
          <w:lang w:val="vi-VN"/>
        </w:rPr>
        <w:t xml:space="preserve"> Thực hiện </w:t>
      </w:r>
      <w:r w:rsidR="004A1C00" w:rsidRPr="00134A94">
        <w:rPr>
          <w:sz w:val="28"/>
          <w:szCs w:val="28"/>
          <w:lang w:val="de-DE"/>
        </w:rPr>
        <w:t xml:space="preserve">chuyển đổi cơ cấu cây trồng trên đất trồng lúa kém hiệu quả nhằm mang lại hiệu quả kinh tế cao hơn. </w:t>
      </w:r>
      <w:r w:rsidR="00EE247C" w:rsidRPr="00134A94">
        <w:rPr>
          <w:sz w:val="28"/>
          <w:szCs w:val="28"/>
          <w:lang w:val="de-DE"/>
        </w:rPr>
        <w:t>Từ năm 2021 - 2023,</w:t>
      </w:r>
      <w:r w:rsidR="004A1C00" w:rsidRPr="00134A94">
        <w:rPr>
          <w:sz w:val="28"/>
          <w:szCs w:val="28"/>
          <w:lang w:val="de-DE"/>
        </w:rPr>
        <w:t xml:space="preserve"> diện tích chuyển đổi cơ cấu cây trồng trên đất trồng lúa là </w:t>
      </w:r>
      <w:r w:rsidR="00EE247C" w:rsidRPr="00134A94">
        <w:rPr>
          <w:sz w:val="28"/>
          <w:szCs w:val="28"/>
          <w:lang w:val="de-DE"/>
        </w:rPr>
        <w:t>14.980</w:t>
      </w:r>
      <w:r w:rsidR="004A1C00" w:rsidRPr="00134A94">
        <w:rPr>
          <w:sz w:val="28"/>
          <w:szCs w:val="28"/>
          <w:lang w:val="de-DE"/>
        </w:rPr>
        <w:t xml:space="preserve"> ha</w:t>
      </w:r>
      <w:r w:rsidR="00EE247C" w:rsidRPr="00134A94">
        <w:rPr>
          <w:sz w:val="28"/>
          <w:szCs w:val="28"/>
          <w:lang w:val="de-DE"/>
        </w:rPr>
        <w:t>,</w:t>
      </w:r>
      <w:r w:rsidR="004A1C00" w:rsidRPr="00134A94">
        <w:rPr>
          <w:sz w:val="28"/>
          <w:szCs w:val="28"/>
          <w:lang w:val="de-DE"/>
        </w:rPr>
        <w:t xml:space="preserve"> </w:t>
      </w:r>
      <w:r w:rsidR="00EE247C" w:rsidRPr="00134A94">
        <w:rPr>
          <w:sz w:val="28"/>
          <w:szCs w:val="28"/>
          <w:lang w:val="de-DE"/>
        </w:rPr>
        <w:t>t</w:t>
      </w:r>
      <w:r w:rsidR="004A1C00" w:rsidRPr="00134A94">
        <w:rPr>
          <w:sz w:val="28"/>
          <w:szCs w:val="28"/>
          <w:lang w:val="de-DE"/>
        </w:rPr>
        <w:t xml:space="preserve">rong đó, diện tích chuyển đổi sang trồng cây hằng năm là </w:t>
      </w:r>
      <w:r w:rsidR="00EE247C" w:rsidRPr="00134A94">
        <w:rPr>
          <w:sz w:val="28"/>
          <w:szCs w:val="28"/>
          <w:lang w:val="de-DE"/>
        </w:rPr>
        <w:t>973</w:t>
      </w:r>
      <w:r w:rsidR="004A1C00" w:rsidRPr="00134A94">
        <w:rPr>
          <w:sz w:val="28"/>
          <w:szCs w:val="28"/>
          <w:lang w:val="de-DE"/>
        </w:rPr>
        <w:t xml:space="preserve"> ha; diện tích chuyển đổi sang trồng cây lâu năm là </w:t>
      </w:r>
      <w:r w:rsidR="00EE247C" w:rsidRPr="00134A94">
        <w:rPr>
          <w:sz w:val="28"/>
          <w:szCs w:val="28"/>
          <w:lang w:val="de-DE"/>
        </w:rPr>
        <w:t>2.197</w:t>
      </w:r>
      <w:r w:rsidR="004A1C00" w:rsidRPr="00134A94">
        <w:rPr>
          <w:sz w:val="28"/>
          <w:szCs w:val="28"/>
          <w:lang w:val="de-DE"/>
        </w:rPr>
        <w:t xml:space="preserve"> ha; diện tích trồng lúa kết hợp với nuôi trồng thủy sản là </w:t>
      </w:r>
      <w:r w:rsidR="00EE247C" w:rsidRPr="00134A94">
        <w:rPr>
          <w:sz w:val="28"/>
          <w:szCs w:val="28"/>
          <w:lang w:val="de-DE"/>
        </w:rPr>
        <w:t>11.810</w:t>
      </w:r>
      <w:r w:rsidR="004A1C00" w:rsidRPr="00134A94">
        <w:rPr>
          <w:sz w:val="28"/>
          <w:szCs w:val="28"/>
          <w:lang w:val="de-DE"/>
        </w:rPr>
        <w:t xml:space="preserve"> ha</w:t>
      </w:r>
      <w:r w:rsidR="00110F88" w:rsidRPr="00134A94">
        <w:rPr>
          <w:sz w:val="28"/>
          <w:szCs w:val="28"/>
          <w:lang w:val="de-DE"/>
        </w:rPr>
        <w:t xml:space="preserve">; việc chuyển đổi </w:t>
      </w:r>
      <w:r w:rsidR="004A1C00" w:rsidRPr="00134A94">
        <w:rPr>
          <w:sz w:val="28"/>
          <w:szCs w:val="28"/>
          <w:lang w:val="de-DE"/>
        </w:rPr>
        <w:t xml:space="preserve">cơ cấu cây trồng trên đất trồng lúa </w:t>
      </w:r>
      <w:r w:rsidR="00110F88" w:rsidRPr="00134A94">
        <w:rPr>
          <w:sz w:val="28"/>
          <w:szCs w:val="28"/>
          <w:lang w:val="de-DE"/>
        </w:rPr>
        <w:t>giúp</w:t>
      </w:r>
      <w:r w:rsidR="004A1C00" w:rsidRPr="00134A94">
        <w:rPr>
          <w:sz w:val="28"/>
          <w:szCs w:val="28"/>
          <w:lang w:val="de-DE"/>
        </w:rPr>
        <w:t xml:space="preserve"> mang lại hiệu quả kinh tế cao gấp 2</w:t>
      </w:r>
      <w:r w:rsidR="00EE247C" w:rsidRPr="00134A94">
        <w:rPr>
          <w:sz w:val="28"/>
          <w:szCs w:val="28"/>
          <w:lang w:val="de-DE"/>
        </w:rPr>
        <w:t xml:space="preserve"> </w:t>
      </w:r>
      <w:r w:rsidR="004A1C00" w:rsidRPr="00134A94">
        <w:rPr>
          <w:sz w:val="28"/>
          <w:szCs w:val="28"/>
          <w:lang w:val="de-DE"/>
        </w:rPr>
        <w:t xml:space="preserve">- 4 lần so với trồng lúa. </w:t>
      </w:r>
    </w:p>
    <w:p w14:paraId="4CD2BDD0" w14:textId="77777777" w:rsidR="004A6696" w:rsidRPr="00CB3FFC" w:rsidRDefault="004A6696" w:rsidP="00421F35">
      <w:pPr>
        <w:widowControl/>
        <w:spacing w:before="120" w:after="120" w:line="360" w:lineRule="exact"/>
        <w:ind w:firstLine="567"/>
        <w:jc w:val="both"/>
        <w:rPr>
          <w:rFonts w:ascii="Times New Roman" w:hAnsi="Times New Roman" w:cs="Times New Roman"/>
          <w:b/>
          <w:color w:val="auto"/>
          <w:sz w:val="28"/>
          <w:szCs w:val="28"/>
        </w:rPr>
      </w:pPr>
      <w:r w:rsidRPr="00134A94">
        <w:rPr>
          <w:rFonts w:ascii="Times New Roman" w:hAnsi="Times New Roman" w:cs="Times New Roman"/>
          <w:b/>
          <w:color w:val="auto"/>
          <w:spacing w:val="-8"/>
          <w:sz w:val="28"/>
          <w:szCs w:val="28"/>
          <w:lang w:val="de-DE"/>
        </w:rPr>
        <w:t>2.</w:t>
      </w:r>
      <w:r w:rsidRPr="00CB3FFC">
        <w:rPr>
          <w:rFonts w:ascii="Times New Roman" w:hAnsi="Times New Roman" w:cs="Times New Roman"/>
          <w:b/>
          <w:color w:val="auto"/>
          <w:sz w:val="28"/>
          <w:szCs w:val="28"/>
        </w:rPr>
        <w:t xml:space="preserve"> </w:t>
      </w:r>
      <w:r w:rsidR="002232D1" w:rsidRPr="00CB3FFC">
        <w:rPr>
          <w:rFonts w:ascii="Times New Roman" w:hAnsi="Times New Roman" w:cs="Times New Roman"/>
          <w:b/>
          <w:color w:val="auto"/>
          <w:sz w:val="28"/>
          <w:szCs w:val="28"/>
        </w:rPr>
        <w:t>H</w:t>
      </w:r>
      <w:r w:rsidRPr="00CB3FFC">
        <w:rPr>
          <w:rFonts w:ascii="Times New Roman" w:hAnsi="Times New Roman" w:cs="Times New Roman"/>
          <w:b/>
          <w:color w:val="auto"/>
          <w:sz w:val="28"/>
          <w:szCs w:val="28"/>
        </w:rPr>
        <w:t xml:space="preserve">oàn thiện cơ chế, chính sách </w:t>
      </w:r>
    </w:p>
    <w:p w14:paraId="4BC8A389" w14:textId="33C1F836" w:rsidR="00D7775A" w:rsidRPr="00CB3FFC" w:rsidRDefault="0095243C" w:rsidP="00421F35">
      <w:pPr>
        <w:widowControl/>
        <w:spacing w:before="120" w:after="120" w:line="360" w:lineRule="exact"/>
        <w:ind w:firstLine="567"/>
        <w:jc w:val="both"/>
        <w:rPr>
          <w:rFonts w:ascii="Times New Roman" w:hAnsi="Times New Roman" w:cs="Times New Roman"/>
          <w:color w:val="auto"/>
          <w:sz w:val="28"/>
          <w:szCs w:val="28"/>
        </w:rPr>
      </w:pPr>
      <w:r w:rsidRPr="00CB3FFC">
        <w:rPr>
          <w:rFonts w:ascii="Times New Roman" w:hAnsi="Times New Roman" w:cs="Times New Roman"/>
          <w:color w:val="auto"/>
          <w:sz w:val="28"/>
          <w:szCs w:val="28"/>
        </w:rPr>
        <w:t>Từ năm 2019 đến nay</w:t>
      </w:r>
      <w:r w:rsidR="007C2EE6" w:rsidRPr="00CB3FFC">
        <w:rPr>
          <w:rFonts w:ascii="Times New Roman" w:hAnsi="Times New Roman" w:cs="Times New Roman"/>
          <w:color w:val="auto"/>
          <w:sz w:val="28"/>
          <w:szCs w:val="28"/>
        </w:rPr>
        <w:t xml:space="preserve">, </w:t>
      </w:r>
      <w:r w:rsidR="005029E3" w:rsidRPr="00134A94">
        <w:rPr>
          <w:rFonts w:ascii="Times New Roman" w:hAnsi="Times New Roman" w:cs="Times New Roman"/>
          <w:color w:val="auto"/>
          <w:sz w:val="28"/>
          <w:szCs w:val="28"/>
          <w:lang w:val="de-CH"/>
        </w:rPr>
        <w:t>tỉnh Hậu Giang</w:t>
      </w:r>
      <w:r w:rsidR="007C2EE6" w:rsidRPr="00CB3FFC">
        <w:rPr>
          <w:rFonts w:ascii="Times New Roman" w:hAnsi="Times New Roman" w:cs="Times New Roman"/>
          <w:color w:val="auto"/>
          <w:sz w:val="28"/>
          <w:szCs w:val="28"/>
        </w:rPr>
        <w:t xml:space="preserve"> </w:t>
      </w:r>
      <w:r w:rsidRPr="00CB3FFC">
        <w:rPr>
          <w:rFonts w:ascii="Times New Roman" w:hAnsi="Times New Roman" w:cs="Times New Roman"/>
          <w:color w:val="auto"/>
          <w:sz w:val="28"/>
          <w:szCs w:val="28"/>
        </w:rPr>
        <w:t xml:space="preserve">tiếp tục </w:t>
      </w:r>
      <w:r w:rsidR="007C2EE6" w:rsidRPr="00CB3FFC">
        <w:rPr>
          <w:rFonts w:ascii="Times New Roman" w:hAnsi="Times New Roman" w:cs="Times New Roman"/>
          <w:color w:val="auto"/>
          <w:sz w:val="28"/>
          <w:szCs w:val="28"/>
        </w:rPr>
        <w:t>ban hành nhiều chính sách</w:t>
      </w:r>
      <w:r w:rsidR="00D7775A" w:rsidRPr="00CB3FFC">
        <w:rPr>
          <w:rFonts w:ascii="Times New Roman" w:hAnsi="Times New Roman" w:cs="Times New Roman"/>
          <w:color w:val="auto"/>
          <w:sz w:val="28"/>
          <w:szCs w:val="28"/>
        </w:rPr>
        <w:t xml:space="preserve"> có liên quan đến đất đai, thuế, tín dụng, môi trường, lao động, đào tạo, nghiên cứu và ứng dụng khoa học công nghệ; chính sách thu hút đầu tư, thúc đẩy phát triển các cụm công nghiệp, dịch vụ ở nông thôn,....</w:t>
      </w:r>
      <w:r w:rsidR="003413F5" w:rsidRPr="00134A94">
        <w:rPr>
          <w:rFonts w:ascii="Times New Roman" w:hAnsi="Times New Roman" w:cs="Times New Roman"/>
          <w:color w:val="auto"/>
          <w:sz w:val="28"/>
          <w:szCs w:val="28"/>
        </w:rPr>
        <w:t xml:space="preserve"> </w:t>
      </w:r>
      <w:r w:rsidR="002232D1" w:rsidRPr="00CB3FFC">
        <w:rPr>
          <w:rFonts w:ascii="Times New Roman" w:hAnsi="Times New Roman" w:cs="Times New Roman"/>
          <w:color w:val="auto"/>
          <w:sz w:val="28"/>
          <w:szCs w:val="28"/>
        </w:rPr>
        <w:t>Trong đó c</w:t>
      </w:r>
      <w:r w:rsidR="003413F5" w:rsidRPr="00134A94">
        <w:rPr>
          <w:rFonts w:ascii="Times New Roman" w:hAnsi="Times New Roman" w:cs="Times New Roman"/>
          <w:color w:val="auto"/>
          <w:sz w:val="28"/>
          <w:szCs w:val="28"/>
        </w:rPr>
        <w:t xml:space="preserve">ác chính sách </w:t>
      </w:r>
      <w:r w:rsidR="002232D1" w:rsidRPr="00134A94">
        <w:rPr>
          <w:rFonts w:ascii="Times New Roman" w:hAnsi="Times New Roman" w:cs="Times New Roman"/>
          <w:color w:val="auto"/>
          <w:sz w:val="28"/>
          <w:szCs w:val="28"/>
          <w:lang w:val="sq-AL"/>
        </w:rPr>
        <w:t>ưu đãi đầu tư, thu hút các doanh nghiệp tham gia đầu tư sản xuất kinh doanh, hỗ trợ sản xuất nông nghiệp, hỗ trợ phát triển hợp tác xã, phát triển ngành, nghề nông thôn</w:t>
      </w:r>
      <w:r w:rsidR="002232D1" w:rsidRPr="00CB3FFC">
        <w:rPr>
          <w:rFonts w:ascii="Times New Roman" w:hAnsi="Times New Roman" w:cs="Times New Roman"/>
          <w:color w:val="auto"/>
          <w:sz w:val="28"/>
          <w:szCs w:val="28"/>
        </w:rPr>
        <w:t xml:space="preserve"> đã</w:t>
      </w:r>
      <w:r w:rsidR="003413F5" w:rsidRPr="00134A94">
        <w:rPr>
          <w:rFonts w:ascii="Times New Roman" w:hAnsi="Times New Roman" w:cs="Times New Roman"/>
          <w:color w:val="auto"/>
          <w:sz w:val="28"/>
          <w:szCs w:val="28"/>
        </w:rPr>
        <w:t xml:space="preserve"> góp phần từng bước phát triển nền nông nghiệp </w:t>
      </w:r>
      <w:r w:rsidR="003413F5" w:rsidRPr="00134A94">
        <w:rPr>
          <w:rFonts w:ascii="Times New Roman" w:hAnsi="Times New Roman" w:cs="Times New Roman"/>
          <w:color w:val="auto"/>
          <w:sz w:val="28"/>
          <w:szCs w:val="28"/>
          <w:shd w:val="clear" w:color="auto" w:fill="FFFFFF"/>
        </w:rPr>
        <w:t xml:space="preserve">với quy mô sản xuất hàng hóa lớn, chất lượng cao gắn với liên kết chuỗi giá trị, </w:t>
      </w:r>
      <w:r w:rsidR="003413F5" w:rsidRPr="00CB3FFC">
        <w:rPr>
          <w:rFonts w:ascii="Times New Roman" w:hAnsi="Times New Roman" w:cs="Times New Roman"/>
          <w:color w:val="auto"/>
          <w:sz w:val="28"/>
          <w:szCs w:val="28"/>
        </w:rPr>
        <w:t>phát huy thế mạnh hiện có của tỉnh và mang lại hiệu quả cao trong sản xuất nông nghiệp</w:t>
      </w:r>
      <w:r w:rsidR="002232D1" w:rsidRPr="00CB3FFC">
        <w:rPr>
          <w:rFonts w:ascii="Times New Roman" w:hAnsi="Times New Roman" w:cs="Times New Roman"/>
          <w:color w:val="auto"/>
          <w:sz w:val="28"/>
          <w:szCs w:val="28"/>
        </w:rPr>
        <w:t>, nâng cao thu nhập cho người dân. C</w:t>
      </w:r>
      <w:r w:rsidR="007C2EE6" w:rsidRPr="00CB3FFC">
        <w:rPr>
          <w:rFonts w:ascii="Times New Roman" w:hAnsi="Times New Roman" w:cs="Times New Roman"/>
          <w:color w:val="auto"/>
          <w:sz w:val="28"/>
          <w:szCs w:val="28"/>
        </w:rPr>
        <w:t xml:space="preserve">ụ thể, HĐND tỉnh ban hành các </w:t>
      </w:r>
      <w:r w:rsidR="002232D1" w:rsidRPr="00CB3FFC">
        <w:rPr>
          <w:rFonts w:ascii="Times New Roman" w:hAnsi="Times New Roman" w:cs="Times New Roman"/>
          <w:color w:val="auto"/>
          <w:sz w:val="28"/>
          <w:szCs w:val="28"/>
        </w:rPr>
        <w:t>chính sách</w:t>
      </w:r>
      <w:r w:rsidR="008B2612" w:rsidRPr="008B2612">
        <w:rPr>
          <w:rFonts w:ascii="Times New Roman" w:hAnsi="Times New Roman" w:cs="Times New Roman"/>
          <w:b/>
          <w:bCs/>
          <w:sz w:val="28"/>
          <w:szCs w:val="28"/>
          <w:vertAlign w:val="superscript"/>
        </w:rPr>
        <w:t>[</w:t>
      </w:r>
      <w:r w:rsidR="008B2612" w:rsidRPr="008B2612">
        <w:rPr>
          <w:rStyle w:val="FootnoteReference"/>
          <w:rFonts w:ascii="Times New Roman" w:hAnsi="Times New Roman" w:cs="Times New Roman"/>
          <w:b/>
          <w:bCs/>
          <w:sz w:val="28"/>
          <w:szCs w:val="28"/>
          <w:lang w:val="da-DK"/>
        </w:rPr>
        <w:footnoteReference w:id="8"/>
      </w:r>
      <w:r w:rsidR="008B2612" w:rsidRPr="008B2612">
        <w:rPr>
          <w:rFonts w:ascii="Times New Roman" w:hAnsi="Times New Roman" w:cs="Times New Roman"/>
          <w:b/>
          <w:bCs/>
          <w:sz w:val="28"/>
          <w:szCs w:val="28"/>
          <w:vertAlign w:val="superscript"/>
        </w:rPr>
        <w:t>]</w:t>
      </w:r>
      <w:r w:rsidR="008B2612" w:rsidRPr="00F20956">
        <w:rPr>
          <w:rFonts w:ascii="Times New Roman" w:hAnsi="Times New Roman" w:cs="Times New Roman"/>
          <w:color w:val="auto"/>
          <w:sz w:val="28"/>
          <w:szCs w:val="28"/>
        </w:rPr>
        <w:t>.</w:t>
      </w:r>
      <w:r w:rsidR="007C2EE6" w:rsidRPr="00CB3FFC">
        <w:rPr>
          <w:rFonts w:ascii="Times New Roman" w:hAnsi="Times New Roman" w:cs="Times New Roman"/>
          <w:color w:val="auto"/>
          <w:sz w:val="28"/>
          <w:szCs w:val="28"/>
        </w:rPr>
        <w:t xml:space="preserve"> </w:t>
      </w:r>
    </w:p>
    <w:p w14:paraId="18E1E9E9" w14:textId="77777777" w:rsidR="002232D1" w:rsidRPr="00134A94" w:rsidRDefault="002232D1" w:rsidP="00421F35">
      <w:pPr>
        <w:widowControl/>
        <w:spacing w:before="120" w:after="120" w:line="360" w:lineRule="exact"/>
        <w:ind w:firstLine="567"/>
        <w:jc w:val="both"/>
        <w:rPr>
          <w:rFonts w:ascii="Times New Roman" w:hAnsi="Times New Roman" w:cs="Times New Roman"/>
          <w:color w:val="auto"/>
          <w:sz w:val="28"/>
          <w:szCs w:val="28"/>
        </w:rPr>
      </w:pPr>
      <w:r w:rsidRPr="00CB3FFC">
        <w:rPr>
          <w:rFonts w:ascii="Times New Roman" w:hAnsi="Times New Roman" w:cs="Times New Roman"/>
          <w:color w:val="auto"/>
          <w:sz w:val="28"/>
          <w:szCs w:val="28"/>
        </w:rPr>
        <w:t xml:space="preserve">Đồng thời, Tỉnh cũng </w:t>
      </w:r>
      <w:r w:rsidRPr="00134A94">
        <w:rPr>
          <w:rFonts w:ascii="Times New Roman" w:hAnsi="Times New Roman" w:cs="Times New Roman"/>
          <w:color w:val="auto"/>
          <w:sz w:val="28"/>
          <w:szCs w:val="28"/>
        </w:rPr>
        <w:t>triển khai thực hiện tốt các chủ trư</w:t>
      </w:r>
      <w:r w:rsidRPr="00CB3FFC">
        <w:rPr>
          <w:rFonts w:ascii="Times New Roman" w:hAnsi="Times New Roman" w:cs="Times New Roman"/>
          <w:color w:val="auto"/>
          <w:sz w:val="28"/>
          <w:szCs w:val="28"/>
        </w:rPr>
        <w:t>ơ</w:t>
      </w:r>
      <w:r w:rsidRPr="00134A94">
        <w:rPr>
          <w:rFonts w:ascii="Times New Roman" w:hAnsi="Times New Roman" w:cs="Times New Roman"/>
          <w:color w:val="auto"/>
          <w:sz w:val="28"/>
          <w:szCs w:val="28"/>
        </w:rPr>
        <w:t>ng của Đảng, chính sách, pháp</w:t>
      </w:r>
      <w:r w:rsidRPr="00134A94">
        <w:rPr>
          <w:rFonts w:ascii="Times New Roman" w:hAnsi="Times New Roman" w:cs="Times New Roman"/>
          <w:color w:val="auto"/>
          <w:spacing w:val="6"/>
          <w:sz w:val="28"/>
          <w:szCs w:val="28"/>
        </w:rPr>
        <w:t xml:space="preserve"> </w:t>
      </w:r>
      <w:r w:rsidRPr="00134A94">
        <w:rPr>
          <w:rFonts w:ascii="Times New Roman" w:hAnsi="Times New Roman" w:cs="Times New Roman"/>
          <w:color w:val="auto"/>
          <w:sz w:val="28"/>
          <w:szCs w:val="28"/>
        </w:rPr>
        <w:t>luật</w:t>
      </w:r>
      <w:r w:rsidRPr="00134A94">
        <w:rPr>
          <w:rFonts w:ascii="Times New Roman" w:hAnsi="Times New Roman" w:cs="Times New Roman"/>
          <w:color w:val="auto"/>
          <w:spacing w:val="6"/>
          <w:sz w:val="28"/>
          <w:szCs w:val="28"/>
        </w:rPr>
        <w:t xml:space="preserve"> </w:t>
      </w:r>
      <w:r w:rsidRPr="00134A94">
        <w:rPr>
          <w:rFonts w:ascii="Times New Roman" w:hAnsi="Times New Roman" w:cs="Times New Roman"/>
          <w:color w:val="auto"/>
          <w:sz w:val="28"/>
          <w:szCs w:val="28"/>
        </w:rPr>
        <w:t>của</w:t>
      </w:r>
      <w:r w:rsidRPr="00134A94">
        <w:rPr>
          <w:rFonts w:ascii="Times New Roman" w:hAnsi="Times New Roman" w:cs="Times New Roman"/>
          <w:color w:val="auto"/>
          <w:spacing w:val="6"/>
          <w:sz w:val="28"/>
          <w:szCs w:val="28"/>
        </w:rPr>
        <w:t xml:space="preserve"> </w:t>
      </w:r>
      <w:r w:rsidRPr="00134A94">
        <w:rPr>
          <w:rFonts w:ascii="Times New Roman" w:hAnsi="Times New Roman" w:cs="Times New Roman"/>
          <w:color w:val="auto"/>
          <w:sz w:val="28"/>
          <w:szCs w:val="28"/>
        </w:rPr>
        <w:t>Nhà</w:t>
      </w:r>
      <w:r w:rsidRPr="00134A94">
        <w:rPr>
          <w:rFonts w:ascii="Times New Roman" w:hAnsi="Times New Roman" w:cs="Times New Roman"/>
          <w:color w:val="auto"/>
          <w:spacing w:val="6"/>
          <w:sz w:val="28"/>
          <w:szCs w:val="28"/>
        </w:rPr>
        <w:t xml:space="preserve"> </w:t>
      </w:r>
      <w:r w:rsidRPr="00134A94">
        <w:rPr>
          <w:rFonts w:ascii="Times New Roman" w:hAnsi="Times New Roman" w:cs="Times New Roman"/>
          <w:color w:val="auto"/>
          <w:sz w:val="28"/>
          <w:szCs w:val="28"/>
        </w:rPr>
        <w:t>nước</w:t>
      </w:r>
      <w:r w:rsidRPr="00134A94">
        <w:rPr>
          <w:rFonts w:ascii="Times New Roman" w:hAnsi="Times New Roman" w:cs="Times New Roman"/>
          <w:color w:val="auto"/>
          <w:spacing w:val="6"/>
          <w:sz w:val="28"/>
          <w:szCs w:val="28"/>
        </w:rPr>
        <w:t xml:space="preserve"> </w:t>
      </w:r>
      <w:r w:rsidRPr="00134A94">
        <w:rPr>
          <w:rFonts w:ascii="Times New Roman" w:hAnsi="Times New Roman" w:cs="Times New Roman"/>
          <w:color w:val="auto"/>
          <w:sz w:val="28"/>
          <w:szCs w:val="28"/>
        </w:rPr>
        <w:t>về</w:t>
      </w:r>
      <w:r w:rsidRPr="00134A94">
        <w:rPr>
          <w:rFonts w:ascii="Times New Roman" w:hAnsi="Times New Roman" w:cs="Times New Roman"/>
          <w:color w:val="auto"/>
          <w:spacing w:val="7"/>
          <w:sz w:val="28"/>
          <w:szCs w:val="28"/>
        </w:rPr>
        <w:t xml:space="preserve"> </w:t>
      </w:r>
      <w:r w:rsidRPr="00134A94">
        <w:rPr>
          <w:rFonts w:ascii="Times New Roman" w:hAnsi="Times New Roman" w:cs="Times New Roman"/>
          <w:color w:val="auto"/>
          <w:sz w:val="28"/>
          <w:szCs w:val="28"/>
        </w:rPr>
        <w:t>nông</w:t>
      </w:r>
      <w:r w:rsidRPr="00134A94">
        <w:rPr>
          <w:rFonts w:ascii="Times New Roman" w:hAnsi="Times New Roman" w:cs="Times New Roman"/>
          <w:color w:val="auto"/>
          <w:spacing w:val="6"/>
          <w:sz w:val="28"/>
          <w:szCs w:val="28"/>
        </w:rPr>
        <w:t xml:space="preserve"> </w:t>
      </w:r>
      <w:r w:rsidRPr="00134A94">
        <w:rPr>
          <w:rFonts w:ascii="Times New Roman" w:hAnsi="Times New Roman" w:cs="Times New Roman"/>
          <w:color w:val="auto"/>
          <w:sz w:val="28"/>
          <w:szCs w:val="28"/>
        </w:rPr>
        <w:t>nghiệp,</w:t>
      </w:r>
      <w:r w:rsidRPr="00134A94">
        <w:rPr>
          <w:rFonts w:ascii="Times New Roman" w:hAnsi="Times New Roman" w:cs="Times New Roman"/>
          <w:color w:val="auto"/>
          <w:spacing w:val="7"/>
          <w:sz w:val="28"/>
          <w:szCs w:val="28"/>
        </w:rPr>
        <w:t xml:space="preserve"> </w:t>
      </w:r>
      <w:r w:rsidRPr="00134A94">
        <w:rPr>
          <w:rFonts w:ascii="Times New Roman" w:hAnsi="Times New Roman" w:cs="Times New Roman"/>
          <w:color w:val="auto"/>
          <w:sz w:val="28"/>
          <w:szCs w:val="28"/>
        </w:rPr>
        <w:t>nông</w:t>
      </w:r>
      <w:r w:rsidRPr="00134A94">
        <w:rPr>
          <w:rFonts w:ascii="Times New Roman" w:hAnsi="Times New Roman" w:cs="Times New Roman"/>
          <w:color w:val="auto"/>
          <w:spacing w:val="6"/>
          <w:sz w:val="28"/>
          <w:szCs w:val="28"/>
        </w:rPr>
        <w:t xml:space="preserve"> </w:t>
      </w:r>
      <w:r w:rsidRPr="00134A94">
        <w:rPr>
          <w:rFonts w:ascii="Times New Roman" w:hAnsi="Times New Roman" w:cs="Times New Roman"/>
          <w:color w:val="auto"/>
          <w:sz w:val="28"/>
          <w:szCs w:val="28"/>
        </w:rPr>
        <w:t>dân,</w:t>
      </w:r>
      <w:r w:rsidRPr="00134A94">
        <w:rPr>
          <w:rFonts w:ascii="Times New Roman" w:hAnsi="Times New Roman" w:cs="Times New Roman"/>
          <w:color w:val="auto"/>
          <w:spacing w:val="7"/>
          <w:sz w:val="28"/>
          <w:szCs w:val="28"/>
        </w:rPr>
        <w:t xml:space="preserve"> </w:t>
      </w:r>
      <w:r w:rsidRPr="00134A94">
        <w:rPr>
          <w:rFonts w:ascii="Times New Roman" w:hAnsi="Times New Roman" w:cs="Times New Roman"/>
          <w:color w:val="auto"/>
          <w:sz w:val="28"/>
          <w:szCs w:val="28"/>
        </w:rPr>
        <w:t>nông</w:t>
      </w:r>
      <w:r w:rsidRPr="00134A94">
        <w:rPr>
          <w:rFonts w:ascii="Times New Roman" w:hAnsi="Times New Roman" w:cs="Times New Roman"/>
          <w:color w:val="auto"/>
          <w:spacing w:val="6"/>
          <w:sz w:val="28"/>
          <w:szCs w:val="28"/>
        </w:rPr>
        <w:t xml:space="preserve"> </w:t>
      </w:r>
      <w:r w:rsidRPr="00134A94">
        <w:rPr>
          <w:rFonts w:ascii="Times New Roman" w:hAnsi="Times New Roman" w:cs="Times New Roman"/>
          <w:color w:val="auto"/>
          <w:sz w:val="28"/>
          <w:szCs w:val="28"/>
        </w:rPr>
        <w:t>thôn</w:t>
      </w:r>
      <w:r w:rsidRPr="00CB3FFC">
        <w:rPr>
          <w:rFonts w:ascii="Times New Roman" w:hAnsi="Times New Roman" w:cs="Times New Roman"/>
          <w:color w:val="auto"/>
          <w:sz w:val="28"/>
          <w:szCs w:val="28"/>
        </w:rPr>
        <w:t>; q</w:t>
      </w:r>
      <w:r w:rsidRPr="00134A94">
        <w:rPr>
          <w:rFonts w:ascii="Times New Roman" w:hAnsi="Times New Roman" w:cs="Times New Roman"/>
          <w:color w:val="auto"/>
          <w:sz w:val="28"/>
          <w:szCs w:val="28"/>
        </w:rPr>
        <w:t>uản</w:t>
      </w:r>
      <w:r w:rsidRPr="00134A94">
        <w:rPr>
          <w:rFonts w:ascii="Times New Roman" w:hAnsi="Times New Roman" w:cs="Times New Roman"/>
          <w:color w:val="auto"/>
          <w:spacing w:val="6"/>
          <w:sz w:val="28"/>
          <w:szCs w:val="28"/>
        </w:rPr>
        <w:t xml:space="preserve"> </w:t>
      </w:r>
      <w:r w:rsidRPr="00134A94">
        <w:rPr>
          <w:rFonts w:ascii="Times New Roman" w:hAnsi="Times New Roman" w:cs="Times New Roman"/>
          <w:color w:val="auto"/>
          <w:sz w:val="28"/>
          <w:szCs w:val="28"/>
        </w:rPr>
        <w:t>lý,</w:t>
      </w:r>
      <w:r w:rsidRPr="00134A94">
        <w:rPr>
          <w:rFonts w:ascii="Times New Roman" w:hAnsi="Times New Roman" w:cs="Times New Roman"/>
          <w:color w:val="auto"/>
          <w:spacing w:val="6"/>
          <w:sz w:val="28"/>
          <w:szCs w:val="28"/>
        </w:rPr>
        <w:t xml:space="preserve"> </w:t>
      </w:r>
      <w:r w:rsidRPr="00134A94">
        <w:rPr>
          <w:rFonts w:ascii="Times New Roman" w:hAnsi="Times New Roman" w:cs="Times New Roman"/>
          <w:color w:val="auto"/>
          <w:sz w:val="28"/>
          <w:szCs w:val="28"/>
        </w:rPr>
        <w:t>sử</w:t>
      </w:r>
      <w:r w:rsidRPr="00134A94">
        <w:rPr>
          <w:rFonts w:ascii="Times New Roman" w:hAnsi="Times New Roman" w:cs="Times New Roman"/>
          <w:color w:val="auto"/>
          <w:spacing w:val="6"/>
          <w:sz w:val="28"/>
          <w:szCs w:val="28"/>
        </w:rPr>
        <w:t xml:space="preserve"> </w:t>
      </w:r>
      <w:r w:rsidRPr="00134A94">
        <w:rPr>
          <w:rFonts w:ascii="Times New Roman" w:hAnsi="Times New Roman" w:cs="Times New Roman"/>
          <w:color w:val="auto"/>
          <w:sz w:val="28"/>
          <w:szCs w:val="28"/>
        </w:rPr>
        <w:t>dụng bền vững, hiệu quả đất nông nghiệp; hỗ trợ nâng cao đời sống của người trồng lúa, bảo đảm quyền, lợi ích hợp pháp của người có đất bị thu hồi theo đúng quy định của pháp luật</w:t>
      </w:r>
      <w:r w:rsidRPr="00CB3FFC">
        <w:rPr>
          <w:rFonts w:ascii="Times New Roman" w:hAnsi="Times New Roman" w:cs="Times New Roman"/>
          <w:color w:val="auto"/>
          <w:sz w:val="28"/>
          <w:szCs w:val="28"/>
        </w:rPr>
        <w:t>;</w:t>
      </w:r>
      <w:r w:rsidRPr="00134A94">
        <w:rPr>
          <w:rFonts w:ascii="Times New Roman" w:hAnsi="Times New Roman" w:cs="Times New Roman"/>
          <w:color w:val="auto"/>
          <w:sz w:val="28"/>
          <w:szCs w:val="28"/>
        </w:rPr>
        <w:t xml:space="preserve"> </w:t>
      </w:r>
      <w:r w:rsidRPr="00CB3FFC">
        <w:rPr>
          <w:rFonts w:ascii="Times New Roman" w:hAnsi="Times New Roman" w:cs="Times New Roman"/>
          <w:color w:val="auto"/>
          <w:sz w:val="28"/>
          <w:szCs w:val="28"/>
        </w:rPr>
        <w:t>p</w:t>
      </w:r>
      <w:r w:rsidRPr="00134A94">
        <w:rPr>
          <w:rFonts w:ascii="Times New Roman" w:hAnsi="Times New Roman" w:cs="Times New Roman"/>
          <w:color w:val="auto"/>
          <w:sz w:val="28"/>
          <w:szCs w:val="28"/>
        </w:rPr>
        <w:t>hát huy vai trò của Ngân hàng Chính sách xã hội, Ngân hàng Nông nghiệp và Phát triển nông thôn, Quỹ hỗ trợ của các tổ chức chính trị - xã hội trong cung cấp tín dụng đối với các hộ sản xuất nông nghiệp, nhất là với hộ nghèo và các đối tượng chính sách; ngăn chặn, xử lý nghiêm tín dụng</w:t>
      </w:r>
      <w:r w:rsidRPr="00134A94">
        <w:rPr>
          <w:rFonts w:ascii="Times New Roman" w:hAnsi="Times New Roman" w:cs="Times New Roman"/>
          <w:color w:val="auto"/>
          <w:spacing w:val="-1"/>
          <w:sz w:val="28"/>
          <w:szCs w:val="28"/>
        </w:rPr>
        <w:t xml:space="preserve"> </w:t>
      </w:r>
      <w:r w:rsidRPr="00134A94">
        <w:rPr>
          <w:rFonts w:ascii="Times New Roman" w:hAnsi="Times New Roman" w:cs="Times New Roman"/>
          <w:color w:val="auto"/>
          <w:sz w:val="28"/>
          <w:szCs w:val="28"/>
        </w:rPr>
        <w:t>đen.</w:t>
      </w:r>
    </w:p>
    <w:p w14:paraId="2DD75302" w14:textId="77777777" w:rsidR="00641671" w:rsidRPr="00EC5B09" w:rsidRDefault="004A6696" w:rsidP="00A23028">
      <w:pPr>
        <w:pStyle w:val="Bodytext41"/>
        <w:widowControl/>
        <w:shd w:val="clear" w:color="auto" w:fill="auto"/>
        <w:spacing w:before="120" w:after="120" w:line="360" w:lineRule="exact"/>
        <w:ind w:right="40" w:firstLine="567"/>
        <w:jc w:val="both"/>
        <w:rPr>
          <w:rStyle w:val="Bodytext4"/>
          <w:b/>
          <w:bCs/>
          <w:sz w:val="28"/>
          <w:szCs w:val="28"/>
          <w:lang w:val="vi-VN"/>
        </w:rPr>
      </w:pPr>
      <w:r w:rsidRPr="00EC5B09">
        <w:rPr>
          <w:rStyle w:val="Bodytext4"/>
          <w:b/>
          <w:bCs/>
          <w:sz w:val="28"/>
          <w:szCs w:val="28"/>
          <w:lang w:val="vi-VN"/>
        </w:rPr>
        <w:t xml:space="preserve">3. Đa dạng nguồn lực của </w:t>
      </w:r>
      <w:r w:rsidR="0095243C" w:rsidRPr="00EC5B09">
        <w:rPr>
          <w:rStyle w:val="Bodytext4"/>
          <w:b/>
          <w:bCs/>
          <w:sz w:val="28"/>
          <w:szCs w:val="28"/>
          <w:lang w:val="vi-VN"/>
        </w:rPr>
        <w:t>N</w:t>
      </w:r>
      <w:r w:rsidRPr="00EC5B09">
        <w:rPr>
          <w:rStyle w:val="Bodytext4"/>
          <w:b/>
          <w:bCs/>
          <w:sz w:val="28"/>
          <w:szCs w:val="28"/>
          <w:lang w:val="vi-VN"/>
        </w:rPr>
        <w:t xml:space="preserve">hà nước </w:t>
      </w:r>
      <w:r w:rsidR="008B1EDA" w:rsidRPr="00EC5B09">
        <w:rPr>
          <w:rStyle w:val="Bodytext4"/>
          <w:b/>
          <w:bCs/>
          <w:sz w:val="28"/>
          <w:szCs w:val="28"/>
          <w:lang w:val="vi-VN"/>
        </w:rPr>
        <w:t>và các thành phần kinh tế để xây dựng, duy tu, bảo dưỡng c</w:t>
      </w:r>
      <w:r w:rsidR="003E5D30" w:rsidRPr="00EC5B09">
        <w:rPr>
          <w:rStyle w:val="Bodytext4"/>
          <w:b/>
          <w:bCs/>
          <w:sz w:val="28"/>
          <w:szCs w:val="28"/>
          <w:lang w:val="vi-VN"/>
        </w:rPr>
        <w:t>ác công trình hạ tầng thiết yếu</w:t>
      </w:r>
    </w:p>
    <w:p w14:paraId="38983284" w14:textId="7212ADBE" w:rsidR="00B137D8" w:rsidRPr="00CB3FFC" w:rsidRDefault="00B137D8" w:rsidP="00421F35">
      <w:pPr>
        <w:pStyle w:val="Bodytext41"/>
        <w:widowControl/>
        <w:shd w:val="clear" w:color="auto" w:fill="auto"/>
        <w:spacing w:before="120" w:after="120" w:line="360" w:lineRule="exact"/>
        <w:ind w:left="40" w:right="40" w:firstLine="567"/>
        <w:jc w:val="both"/>
        <w:rPr>
          <w:b w:val="0"/>
          <w:sz w:val="28"/>
          <w:szCs w:val="28"/>
          <w:lang w:val="vi-VN"/>
        </w:rPr>
      </w:pPr>
      <w:r w:rsidRPr="00CB3FFC">
        <w:rPr>
          <w:rStyle w:val="Bodytext4"/>
          <w:sz w:val="28"/>
          <w:szCs w:val="28"/>
          <w:lang w:val="vi-VN"/>
        </w:rPr>
        <w:t xml:space="preserve">Thời gian qua, công tác </w:t>
      </w:r>
      <w:r w:rsidRPr="00134A94">
        <w:rPr>
          <w:rStyle w:val="Bodytext4"/>
          <w:sz w:val="28"/>
          <w:szCs w:val="28"/>
          <w:lang w:val="vi-VN"/>
        </w:rPr>
        <w:t>xây dựng, duy tu, bảo dưỡng các công trình hạ tầng thiết yếu</w:t>
      </w:r>
      <w:r w:rsidRPr="00CB3FFC">
        <w:rPr>
          <w:rStyle w:val="Bodytext4"/>
          <w:sz w:val="28"/>
          <w:szCs w:val="28"/>
          <w:lang w:val="vi-VN"/>
        </w:rPr>
        <w:t xml:space="preserve"> trên địa bàn tỉnh Hậu Giang được các cấp, các ngành quan tâm đầu tư, đặc biệt </w:t>
      </w:r>
      <w:r w:rsidR="00414269" w:rsidRPr="00CB3FFC">
        <w:rPr>
          <w:rStyle w:val="Bodytext4"/>
          <w:sz w:val="28"/>
          <w:szCs w:val="28"/>
          <w:lang w:val="vi-VN"/>
        </w:rPr>
        <w:t>là các công trình giao thông trọng điểm quốc gia đang được đầu tư với hơn 100km đường cao tốc đi qua địa bàn tỉnh Hậu Giang</w:t>
      </w:r>
      <w:r w:rsidR="00EC5B09" w:rsidRPr="00EC5B09">
        <w:rPr>
          <w:sz w:val="28"/>
          <w:szCs w:val="28"/>
          <w:vertAlign w:val="superscript"/>
        </w:rPr>
        <w:t>[</w:t>
      </w:r>
      <w:r w:rsidR="00414269" w:rsidRPr="00EC5B09">
        <w:rPr>
          <w:sz w:val="28"/>
          <w:szCs w:val="28"/>
          <w:vertAlign w:val="superscript"/>
        </w:rPr>
        <w:footnoteReference w:id="9"/>
      </w:r>
      <w:r w:rsidR="00EC5B09" w:rsidRPr="00EC5B09">
        <w:rPr>
          <w:sz w:val="28"/>
          <w:szCs w:val="28"/>
          <w:vertAlign w:val="superscript"/>
        </w:rPr>
        <w:t>]</w:t>
      </w:r>
      <w:r w:rsidR="00620AC7" w:rsidRPr="00CB3FFC">
        <w:rPr>
          <w:rStyle w:val="Bodytext4"/>
          <w:sz w:val="28"/>
          <w:szCs w:val="28"/>
          <w:lang w:val="vi-VN"/>
        </w:rPr>
        <w:t xml:space="preserve"> là điều kiện thuận lợi cho tỉnh Hậu Giang trong kết nối các tỉnh trong vùng và phát triển logistic</w:t>
      </w:r>
      <w:r w:rsidR="001E5638" w:rsidRPr="00CB3FFC">
        <w:rPr>
          <w:rStyle w:val="Bodytext4"/>
          <w:sz w:val="28"/>
          <w:szCs w:val="28"/>
          <w:lang w:val="vi-VN"/>
        </w:rPr>
        <w:t>. T</w:t>
      </w:r>
      <w:r w:rsidRPr="00CB3FFC">
        <w:rPr>
          <w:rStyle w:val="Bodytext4"/>
          <w:sz w:val="28"/>
          <w:szCs w:val="28"/>
          <w:lang w:val="vi-VN"/>
        </w:rPr>
        <w:t>hực hiện Chương trình mục tiêu quốc gia xây dựng nông thôn mới, Tỉnh huy động được nhiều nguồn lực và các thành phần kinh tế tham gia thực hiện. Đến nay, k</w:t>
      </w:r>
      <w:r w:rsidRPr="00134A94">
        <w:rPr>
          <w:b w:val="0"/>
          <w:sz w:val="28"/>
          <w:szCs w:val="28"/>
          <w:lang w:val="vi-VN"/>
        </w:rPr>
        <w:t>ết cấu hạ tầng kinh tế - xã hội cơ bản ở nông thôn được tăng cường theo hướng đồng bộ, từng bước kết nối với đô thị</w:t>
      </w:r>
      <w:r w:rsidRPr="00CB3FFC">
        <w:rPr>
          <w:b w:val="0"/>
          <w:sz w:val="28"/>
          <w:szCs w:val="28"/>
          <w:lang w:val="vi-VN"/>
        </w:rPr>
        <w:t>.</w:t>
      </w:r>
      <w:r w:rsidRPr="00134A94">
        <w:rPr>
          <w:b w:val="0"/>
          <w:sz w:val="28"/>
          <w:szCs w:val="28"/>
          <w:lang w:val="vi-VN"/>
        </w:rPr>
        <w:t xml:space="preserve"> </w:t>
      </w:r>
      <w:r w:rsidRPr="00CB3FFC">
        <w:rPr>
          <w:b w:val="0"/>
          <w:sz w:val="28"/>
          <w:szCs w:val="28"/>
          <w:lang w:val="vi-VN"/>
        </w:rPr>
        <w:t>T</w:t>
      </w:r>
      <w:r w:rsidRPr="00134A94">
        <w:rPr>
          <w:b w:val="0"/>
          <w:sz w:val="28"/>
          <w:szCs w:val="28"/>
          <w:lang w:val="vi-VN"/>
        </w:rPr>
        <w:t xml:space="preserve">ính đến năm 2023, tỷ lệ đường giao thông nông thôn được cứng hóa trên 80%; 100% số xã có đường giao thông từ trụ sở xã đến UBND </w:t>
      </w:r>
      <w:r w:rsidRPr="00CB3FFC">
        <w:rPr>
          <w:b w:val="0"/>
          <w:sz w:val="28"/>
          <w:szCs w:val="28"/>
          <w:lang w:val="vi-VN"/>
        </w:rPr>
        <w:t xml:space="preserve">cấp </w:t>
      </w:r>
      <w:r w:rsidRPr="00134A94">
        <w:rPr>
          <w:b w:val="0"/>
          <w:sz w:val="28"/>
          <w:szCs w:val="28"/>
          <w:lang w:val="vi-VN"/>
        </w:rPr>
        <w:t xml:space="preserve">huyện được nhựa, cứng hóa; hệ thống thủy lợi ngày càng hoàn thiện; trên 80% diện tích đất sản xuất được tưới tiêu chủ động, </w:t>
      </w:r>
      <w:r w:rsidR="003D5B87" w:rsidRPr="00134A94">
        <w:rPr>
          <w:b w:val="0"/>
          <w:sz w:val="28"/>
          <w:szCs w:val="28"/>
          <w:lang w:val="vi-VN"/>
        </w:rPr>
        <w:t>T</w:t>
      </w:r>
      <w:r w:rsidR="003D5B87" w:rsidRPr="00134A94">
        <w:rPr>
          <w:b w:val="0"/>
          <w:sz w:val="28"/>
          <w:szCs w:val="28"/>
        </w:rPr>
        <w:t xml:space="preserve">ỉnh </w:t>
      </w:r>
      <w:r w:rsidR="003D5B87" w:rsidRPr="00CB3FFC">
        <w:rPr>
          <w:b w:val="0"/>
          <w:sz w:val="28"/>
          <w:szCs w:val="28"/>
          <w:lang w:val="vi-VN"/>
        </w:rPr>
        <w:t xml:space="preserve">hiện </w:t>
      </w:r>
      <w:r w:rsidR="003D5B87" w:rsidRPr="00134A94">
        <w:rPr>
          <w:b w:val="0"/>
          <w:sz w:val="28"/>
          <w:szCs w:val="28"/>
        </w:rPr>
        <w:t xml:space="preserve">có trên 130 trạm bơm điện, đảm bảo phục vụ trên </w:t>
      </w:r>
      <w:r w:rsidR="003D5B87" w:rsidRPr="00134A94">
        <w:rPr>
          <w:b w:val="0"/>
          <w:sz w:val="28"/>
          <w:szCs w:val="28"/>
          <w:lang w:val="vi-VN"/>
        </w:rPr>
        <w:t>30</w:t>
      </w:r>
      <w:r w:rsidR="003D5B87" w:rsidRPr="00134A94">
        <w:rPr>
          <w:b w:val="0"/>
          <w:sz w:val="28"/>
          <w:szCs w:val="28"/>
        </w:rPr>
        <w:t>.000 ha đất sản xuất nông nghiệp, đáp ứng yêu cầu hiện đại hóa hệ thống thủy lợi</w:t>
      </w:r>
      <w:r w:rsidR="003D5B87" w:rsidRPr="00CB3FFC">
        <w:rPr>
          <w:b w:val="0"/>
          <w:sz w:val="28"/>
          <w:szCs w:val="28"/>
          <w:lang w:val="vi-VN"/>
        </w:rPr>
        <w:t>,</w:t>
      </w:r>
      <w:r w:rsidR="003D5B87" w:rsidRPr="00134A94">
        <w:rPr>
          <w:b w:val="0"/>
          <w:sz w:val="28"/>
          <w:szCs w:val="28"/>
          <w:lang w:val="vi-VN"/>
        </w:rPr>
        <w:t xml:space="preserve"> </w:t>
      </w:r>
      <w:r w:rsidRPr="00134A94">
        <w:rPr>
          <w:b w:val="0"/>
          <w:sz w:val="28"/>
          <w:szCs w:val="28"/>
          <w:lang w:val="vi-VN"/>
        </w:rPr>
        <w:t>góp phần chuyển đổi cơ cấu cây trồng, nâng cao giá trị sản xuất và thúc đẩy tái cơ cấu ngà</w:t>
      </w:r>
      <w:r w:rsidR="001E5638" w:rsidRPr="00134A94">
        <w:rPr>
          <w:b w:val="0"/>
          <w:sz w:val="28"/>
          <w:szCs w:val="28"/>
          <w:lang w:val="vi-VN"/>
        </w:rPr>
        <w:t>nh nông nghiệp ở các địa phươn</w:t>
      </w:r>
      <w:r w:rsidR="001E5638" w:rsidRPr="00CB3FFC">
        <w:rPr>
          <w:b w:val="0"/>
          <w:sz w:val="28"/>
          <w:szCs w:val="28"/>
          <w:lang w:val="vi-VN"/>
        </w:rPr>
        <w:t>g.</w:t>
      </w:r>
    </w:p>
    <w:p w14:paraId="41D6D409" w14:textId="77777777" w:rsidR="00624FD1" w:rsidRPr="00CB3FFC" w:rsidRDefault="00624FD1" w:rsidP="00421F35">
      <w:pPr>
        <w:pStyle w:val="Bodytext41"/>
        <w:widowControl/>
        <w:spacing w:before="120" w:after="120" w:line="360" w:lineRule="exact"/>
        <w:ind w:left="40" w:right="40" w:firstLine="567"/>
        <w:jc w:val="both"/>
        <w:rPr>
          <w:b w:val="0"/>
          <w:sz w:val="28"/>
          <w:szCs w:val="28"/>
          <w:lang w:val="vi-VN"/>
        </w:rPr>
      </w:pPr>
      <w:r w:rsidRPr="00CB3FFC">
        <w:rPr>
          <w:b w:val="0"/>
          <w:sz w:val="28"/>
          <w:szCs w:val="28"/>
          <w:lang w:val="vi-VN"/>
        </w:rPr>
        <w:t>Về hạ tầng phòng, chống thiên tai, ứng phó với biến đổi khí hậu, Tỉnh có 02 tuyến đê bao chính, trong đó tuyến đê bao ngăn mặn Long Mỹ - Vị Thanh có tổng chiều dài 62km với 30 cống hở và 18 cống tròn, tổng diện tích phục vụ 24.000 ha đất nông nghiệp; tuyến đê bao Ô Môn - Xà No có tổng chiều dài 41km với 54 cống hở và 01 cống tròn, tổng diện tích phục vụ 12.800 ha đất nông nghiệp. Các tuyến đê thời gian qua đã giúp bảo vệ vườn cây ăn trái và hệ thống hạ tầng cơ sở; phục vụ tưới, tiêu, xổ phèn, ngăn mặn, lấy phù sa cải tạo đất góp phần sản xuất nông nghiệp ổn định. Hiện nay, một số công trình đã xuống cấp, mặt đê đã hư hỏng, các cống vận hành khó khăn không còn đáp ứng được yêu cầu biến đổi khí hậu và nước biển dâng. Ngoài ra, Tỉnh đã và đang thực hiện nhiều công trình thủy lợi nhằm khắc phục và phòng ngừa sạt lở bờ sông (các công trình xây dựng, gia cố, nâng cấp kè tại các khu vực sạt lở và có nguy cơ sạt lở) góp phần bảo vệ tài sản, tính mạng người dân); các công trình cống, đập ngăn mặn nhằm ứng phó với xâm nhập mặn hàng năm.</w:t>
      </w:r>
    </w:p>
    <w:p w14:paraId="69912E31" w14:textId="77777777" w:rsidR="008B1EDA" w:rsidRPr="004427CD" w:rsidRDefault="008B1EDA" w:rsidP="00A23028">
      <w:pPr>
        <w:pStyle w:val="Bodytext41"/>
        <w:widowControl/>
        <w:shd w:val="clear" w:color="auto" w:fill="auto"/>
        <w:spacing w:before="120" w:after="120" w:line="360" w:lineRule="exact"/>
        <w:ind w:right="40" w:firstLine="567"/>
        <w:jc w:val="both"/>
        <w:rPr>
          <w:rStyle w:val="Bodytext4"/>
          <w:b/>
          <w:bCs/>
          <w:sz w:val="28"/>
          <w:szCs w:val="28"/>
          <w:lang w:val="vi-VN"/>
        </w:rPr>
      </w:pPr>
      <w:r w:rsidRPr="004427CD">
        <w:rPr>
          <w:rStyle w:val="Bodytext4"/>
          <w:b/>
          <w:bCs/>
          <w:sz w:val="28"/>
          <w:szCs w:val="28"/>
          <w:lang w:val="vi-VN"/>
        </w:rPr>
        <w:t>4. Rà soát tổ chức thú y từ tỉnh đến cơ sở, bảo đảm các điều kiện về cán b</w:t>
      </w:r>
      <w:r w:rsidR="000B3A43" w:rsidRPr="004427CD">
        <w:rPr>
          <w:rStyle w:val="Bodytext4"/>
          <w:b/>
          <w:bCs/>
          <w:sz w:val="28"/>
          <w:szCs w:val="28"/>
          <w:lang w:val="vi-VN"/>
        </w:rPr>
        <w:t>ộ</w:t>
      </w:r>
      <w:r w:rsidRPr="004427CD">
        <w:rPr>
          <w:rStyle w:val="Bodytext4"/>
          <w:b/>
          <w:bCs/>
          <w:sz w:val="28"/>
          <w:szCs w:val="28"/>
          <w:lang w:val="vi-VN"/>
        </w:rPr>
        <w:t xml:space="preserve"> và phương tiện, kịp thời phòng, khống chế và dập tắt các dịch bệnh </w:t>
      </w:r>
      <w:r w:rsidR="00E9694C" w:rsidRPr="004427CD">
        <w:rPr>
          <w:rStyle w:val="Bodytext4"/>
          <w:b/>
          <w:bCs/>
          <w:sz w:val="28"/>
          <w:szCs w:val="28"/>
          <w:lang w:val="vi-VN"/>
        </w:rPr>
        <w:t>trong chăn nuôi</w:t>
      </w:r>
      <w:r w:rsidR="00321473" w:rsidRPr="004427CD">
        <w:rPr>
          <w:rStyle w:val="Bodytext4"/>
          <w:b/>
          <w:bCs/>
          <w:sz w:val="28"/>
          <w:szCs w:val="28"/>
          <w:lang w:val="vi-VN"/>
        </w:rPr>
        <w:t xml:space="preserve">; tăng cường kiểm soát </w:t>
      </w:r>
      <w:r w:rsidR="0045643E" w:rsidRPr="004427CD">
        <w:rPr>
          <w:rStyle w:val="Bodytext4"/>
          <w:b/>
          <w:bCs/>
          <w:sz w:val="28"/>
          <w:szCs w:val="28"/>
          <w:lang w:val="vi-VN"/>
        </w:rPr>
        <w:t>an toàn thực phẩm</w:t>
      </w:r>
    </w:p>
    <w:p w14:paraId="01A5EE3D" w14:textId="77777777" w:rsidR="0045643E" w:rsidRPr="00CB3FFC" w:rsidRDefault="0045643E" w:rsidP="00421F35">
      <w:pPr>
        <w:pStyle w:val="NormalWeb"/>
        <w:spacing w:before="120" w:beforeAutospacing="0" w:after="120" w:afterAutospacing="0" w:line="360" w:lineRule="exact"/>
        <w:ind w:firstLine="567"/>
        <w:jc w:val="both"/>
        <w:rPr>
          <w:iCs/>
          <w:sz w:val="28"/>
          <w:szCs w:val="28"/>
          <w:lang w:val="vi-VN"/>
        </w:rPr>
      </w:pPr>
      <w:r w:rsidRPr="00CB3FFC">
        <w:rPr>
          <w:iCs/>
          <w:sz w:val="28"/>
          <w:szCs w:val="28"/>
          <w:lang w:val="vi-VN"/>
        </w:rPr>
        <w:t xml:space="preserve">Thực hiện quy định của Luật Thú y 2015, Quyết định số 414/QĐ-TTg ngày 22/3/2021 của Thủ tướng Chính phủ và các hướng dẫn của Bộ Nông nghiệp và Phát triển nông thôn, tỉnh Hậu Giang đã kiện toàn, nâng cao năng lực hệ thống cơ quan quản lý chuyên ngành thú y từ tỉnh đến cơ sở theo 3 cấp: cấp tỉnh có Chi cục Chăn nuôi, Thú y - Thủy sản; cấp huyện có Trạm Chăn nuôi, Thú y - Thủy sản; cấp xã, phường có viên chức phụ trách thú y. </w:t>
      </w:r>
    </w:p>
    <w:p w14:paraId="55B144DE" w14:textId="77777777" w:rsidR="0045643E" w:rsidRPr="00134A94" w:rsidRDefault="0045643E" w:rsidP="00421F35">
      <w:pPr>
        <w:pStyle w:val="NormalWeb"/>
        <w:spacing w:before="120" w:beforeAutospacing="0" w:after="120" w:afterAutospacing="0" w:line="360" w:lineRule="exact"/>
        <w:ind w:firstLine="567"/>
        <w:jc w:val="both"/>
        <w:rPr>
          <w:iCs/>
          <w:spacing w:val="4"/>
          <w:sz w:val="28"/>
          <w:szCs w:val="28"/>
          <w:lang w:val="vi-VN"/>
        </w:rPr>
      </w:pPr>
      <w:r w:rsidRPr="00CB3FFC">
        <w:rPr>
          <w:iCs/>
          <w:sz w:val="28"/>
          <w:szCs w:val="28"/>
          <w:lang w:val="vi-VN"/>
        </w:rPr>
        <w:t xml:space="preserve">Để hệ thống tổ chức tinh gọn, tập trung được nguồn lực, </w:t>
      </w:r>
      <w:r w:rsidR="000228EB" w:rsidRPr="00CB3FFC">
        <w:rPr>
          <w:iCs/>
          <w:sz w:val="28"/>
          <w:szCs w:val="28"/>
          <w:lang w:val="vi-VN"/>
        </w:rPr>
        <w:t>đảm bảo hoạt động hiệu lực, hiệu quả trong tình hình mới, đồng thời</w:t>
      </w:r>
      <w:r w:rsidRPr="00CB3FFC">
        <w:rPr>
          <w:iCs/>
          <w:sz w:val="28"/>
          <w:szCs w:val="28"/>
          <w:lang w:val="vi-VN"/>
        </w:rPr>
        <w:t xml:space="preserve"> quy định rõ chức năng nhiệm vụ, Sở Nông nghiệp và Phát triển nông thôn đã ban hành “Đề án Tổ chức lại các Trạm trực thuộc Chi cục Chăn nuôi, T</w:t>
      </w:r>
      <w:r w:rsidR="000228EB" w:rsidRPr="00CB3FFC">
        <w:rPr>
          <w:iCs/>
          <w:sz w:val="28"/>
          <w:szCs w:val="28"/>
          <w:lang w:val="vi-VN"/>
        </w:rPr>
        <w:t xml:space="preserve">hú y - Thủy sản tỉnh Hậu Giang”. </w:t>
      </w:r>
      <w:r w:rsidRPr="00CB3FFC">
        <w:rPr>
          <w:iCs/>
          <w:sz w:val="28"/>
          <w:szCs w:val="28"/>
          <w:lang w:val="vi-VN"/>
        </w:rPr>
        <w:t xml:space="preserve">với tổng số biên chế công chức, viên chức, người lao động là 158 người. Đặc biệt, tháng 3 năm 2024 Sở Nông nghiệp và Phát triển nông thôn tỉnh Hậu Giang đã tổ chức tuyển dụng lực lượng kiểm soát giết mổ vào hệ thống biên chế viên chức chính thức của tỉnh, đảm bảo các chế độ làm việc, hưởng các chế độ chính sách, tạo điều kiện cho lực lượng này an tâm, gắn bó với công tác. </w:t>
      </w:r>
      <w:r w:rsidR="000228EB" w:rsidRPr="00CB3FFC">
        <w:rPr>
          <w:iCs/>
          <w:sz w:val="28"/>
          <w:szCs w:val="28"/>
          <w:lang w:val="vi-VN"/>
        </w:rPr>
        <w:t>Qua đó góp phần tăng cường năng lực hệ thống cơ quan quản lý chuyên ngành thú y các cấp, tổ chức thực hiện tốt các nhiệm vụ thú y, nhất là công tác phòng, khống chế và dập tắt các dịch bệnh đối với gia súc, gia cầm, thủy sản, bảo vệ sức khỏe cộng đồng, môi trường. Ngoài ra, h</w:t>
      </w:r>
      <w:r w:rsidRPr="00CB3FFC">
        <w:rPr>
          <w:iCs/>
          <w:sz w:val="28"/>
          <w:szCs w:val="28"/>
          <w:lang w:val="vi-VN"/>
        </w:rPr>
        <w:t>ệ thống cơ sở giết mổ được sắp xếp từng bước ổn định</w:t>
      </w:r>
      <w:r w:rsidR="000228EB" w:rsidRPr="00CB3FFC">
        <w:rPr>
          <w:iCs/>
          <w:sz w:val="28"/>
          <w:szCs w:val="28"/>
          <w:lang w:val="vi-VN"/>
        </w:rPr>
        <w:t>,</w:t>
      </w:r>
      <w:r w:rsidRPr="00CB3FFC">
        <w:rPr>
          <w:iCs/>
          <w:sz w:val="28"/>
          <w:szCs w:val="28"/>
          <w:lang w:val="vi-VN"/>
        </w:rPr>
        <w:t xml:space="preserve"> góp phần kiểm soát tốt dịch bệnh gia súc, gia cầm và an toàn thực phẩm.</w:t>
      </w:r>
    </w:p>
    <w:p w14:paraId="0CABE706" w14:textId="07CF2B87" w:rsidR="003549B0" w:rsidRPr="00134A94" w:rsidRDefault="001E1FC5" w:rsidP="00421F35">
      <w:pPr>
        <w:widowControl/>
        <w:spacing w:before="120" w:after="120" w:line="360" w:lineRule="exact"/>
        <w:ind w:firstLine="567"/>
        <w:jc w:val="both"/>
        <w:rPr>
          <w:rFonts w:ascii="Times New Roman" w:hAnsi="Times New Roman" w:cs="Times New Roman"/>
          <w:color w:val="auto"/>
          <w:spacing w:val="-4"/>
          <w:sz w:val="28"/>
          <w:szCs w:val="28"/>
          <w:lang w:val="de-DE" w:eastAsia="ko-KR"/>
        </w:rPr>
      </w:pPr>
      <w:r w:rsidRPr="00134A94">
        <w:rPr>
          <w:rFonts w:ascii="Times New Roman" w:hAnsi="Times New Roman" w:cs="Times New Roman"/>
          <w:color w:val="auto"/>
          <w:spacing w:val="-4"/>
          <w:sz w:val="28"/>
          <w:szCs w:val="28"/>
          <w:lang w:val="de-DE" w:eastAsia="ko-KR"/>
        </w:rPr>
        <w:t>Hiện nay</w:t>
      </w:r>
      <w:r w:rsidR="007410BB">
        <w:rPr>
          <w:rFonts w:ascii="Times New Roman" w:hAnsi="Times New Roman" w:cs="Times New Roman"/>
          <w:color w:val="auto"/>
          <w:spacing w:val="-4"/>
          <w:sz w:val="28"/>
          <w:szCs w:val="28"/>
          <w:lang w:val="de-DE" w:eastAsia="ko-KR"/>
        </w:rPr>
        <w:t>,</w:t>
      </w:r>
      <w:r w:rsidRPr="00134A94">
        <w:rPr>
          <w:rFonts w:ascii="Times New Roman" w:hAnsi="Times New Roman" w:cs="Times New Roman"/>
          <w:color w:val="auto"/>
          <w:spacing w:val="-4"/>
          <w:sz w:val="28"/>
          <w:szCs w:val="28"/>
          <w:lang w:val="de-DE" w:eastAsia="ko-KR"/>
        </w:rPr>
        <w:t xml:space="preserve"> chăn nuôi phát triển theo hướng chăn nuôi trang trại, gia trại tập trung quy mô vừa và nhỏ, đảm bảo an toàn dịch bệnh</w:t>
      </w:r>
      <w:r w:rsidR="003549B0" w:rsidRPr="00134A94">
        <w:rPr>
          <w:rFonts w:ascii="Times New Roman" w:hAnsi="Times New Roman" w:cs="Times New Roman"/>
          <w:color w:val="auto"/>
          <w:spacing w:val="-4"/>
          <w:sz w:val="28"/>
          <w:szCs w:val="28"/>
          <w:lang w:val="de-DE" w:eastAsia="ko-KR"/>
        </w:rPr>
        <w:t>, đóng góp tích cực vào giá trị sản xuất nông nghiệp và là nguồn tăng thu nhập của nông hộ.</w:t>
      </w:r>
      <w:r w:rsidRPr="00134A94">
        <w:rPr>
          <w:rFonts w:ascii="Times New Roman" w:hAnsi="Times New Roman" w:cs="Times New Roman"/>
          <w:color w:val="auto"/>
          <w:spacing w:val="-4"/>
          <w:sz w:val="28"/>
          <w:szCs w:val="28"/>
          <w:lang w:val="de-DE" w:eastAsia="ko-KR"/>
        </w:rPr>
        <w:t xml:space="preserve"> Tổ chức lực lượng thú y từ t</w:t>
      </w:r>
      <w:r w:rsidR="007B30C4" w:rsidRPr="00134A94">
        <w:rPr>
          <w:rFonts w:ascii="Times New Roman" w:hAnsi="Times New Roman" w:cs="Times New Roman"/>
          <w:color w:val="auto"/>
          <w:spacing w:val="-4"/>
          <w:sz w:val="28"/>
          <w:szCs w:val="28"/>
          <w:lang w:val="de-DE" w:eastAsia="ko-KR"/>
        </w:rPr>
        <w:t>ỉ</w:t>
      </w:r>
      <w:r w:rsidRPr="00134A94">
        <w:rPr>
          <w:rFonts w:ascii="Times New Roman" w:hAnsi="Times New Roman" w:cs="Times New Roman"/>
          <w:color w:val="auto"/>
          <w:spacing w:val="-4"/>
          <w:sz w:val="28"/>
          <w:szCs w:val="28"/>
          <w:lang w:val="de-DE" w:eastAsia="ko-KR"/>
        </w:rPr>
        <w:t xml:space="preserve">nh đến cơ sở </w:t>
      </w:r>
      <w:r w:rsidR="003549B0" w:rsidRPr="00134A94">
        <w:rPr>
          <w:rFonts w:ascii="Times New Roman" w:hAnsi="Times New Roman" w:cs="Times New Roman"/>
          <w:color w:val="auto"/>
          <w:spacing w:val="-4"/>
          <w:sz w:val="28"/>
          <w:szCs w:val="28"/>
          <w:lang w:val="de-DE" w:eastAsia="ko-KR"/>
        </w:rPr>
        <w:t xml:space="preserve">được trang bị đầy đủ </w:t>
      </w:r>
      <w:r w:rsidRPr="00134A94">
        <w:rPr>
          <w:rFonts w:ascii="Times New Roman" w:hAnsi="Times New Roman" w:cs="Times New Roman"/>
          <w:color w:val="auto"/>
          <w:spacing w:val="-4"/>
          <w:sz w:val="28"/>
          <w:szCs w:val="28"/>
          <w:lang w:val="de-DE" w:eastAsia="ko-KR"/>
        </w:rPr>
        <w:t xml:space="preserve">các điều kiện và phương tiện để kịp thời khống chế khi có dịch </w:t>
      </w:r>
      <w:r w:rsidR="003549B0" w:rsidRPr="00134A94">
        <w:rPr>
          <w:rFonts w:ascii="Times New Roman" w:hAnsi="Times New Roman" w:cs="Times New Roman"/>
          <w:color w:val="auto"/>
          <w:spacing w:val="-4"/>
          <w:sz w:val="28"/>
          <w:szCs w:val="28"/>
          <w:lang w:val="de-DE" w:eastAsia="ko-KR"/>
        </w:rPr>
        <w:t xml:space="preserve">bệnh </w:t>
      </w:r>
      <w:r w:rsidRPr="00134A94">
        <w:rPr>
          <w:rFonts w:ascii="Times New Roman" w:hAnsi="Times New Roman" w:cs="Times New Roman"/>
          <w:color w:val="auto"/>
          <w:spacing w:val="-4"/>
          <w:sz w:val="28"/>
          <w:szCs w:val="28"/>
          <w:lang w:val="de-DE" w:eastAsia="ko-KR"/>
        </w:rPr>
        <w:t>xảy ra.</w:t>
      </w:r>
      <w:r w:rsidR="003549B0" w:rsidRPr="00134A94">
        <w:rPr>
          <w:rFonts w:ascii="Times New Roman" w:hAnsi="Times New Roman" w:cs="Times New Roman"/>
          <w:color w:val="auto"/>
          <w:spacing w:val="-4"/>
          <w:sz w:val="28"/>
          <w:szCs w:val="28"/>
          <w:lang w:val="de-DE" w:eastAsia="ko-KR"/>
        </w:rPr>
        <w:t xml:space="preserve"> </w:t>
      </w:r>
    </w:p>
    <w:p w14:paraId="39CA7F1D" w14:textId="63977297" w:rsidR="00060D8E" w:rsidRPr="007410BB" w:rsidRDefault="00297894" w:rsidP="00421F35">
      <w:pPr>
        <w:widowControl/>
        <w:spacing w:before="120" w:after="120" w:line="360" w:lineRule="exact"/>
        <w:ind w:firstLine="567"/>
        <w:jc w:val="both"/>
        <w:rPr>
          <w:rFonts w:ascii="Times New Roman" w:eastAsia="Times New Roman" w:hAnsi="Times New Roman" w:cs="Times New Roman"/>
          <w:color w:val="auto"/>
          <w:sz w:val="28"/>
          <w:szCs w:val="28"/>
        </w:rPr>
      </w:pPr>
      <w:r w:rsidRPr="007410BB">
        <w:rPr>
          <w:rFonts w:ascii="Times New Roman" w:hAnsi="Times New Roman" w:cs="Times New Roman"/>
          <w:color w:val="auto"/>
          <w:sz w:val="28"/>
          <w:szCs w:val="28"/>
          <w:lang w:val="de-DE" w:eastAsia="ko-KR"/>
        </w:rPr>
        <w:t xml:space="preserve">Việc kiểm soát an toàn thực phẩm cũng được đặc biệt quan tâm, chỉ đạo thực hiện, bởi an toàn thực phẩm không chỉ ảnh hưởng trực tiếp đến sức khoẻ con người, sự phát triển giống nòi mà còn tác động đến quá trình sản xuất, lưu thông hàng hoá, du lịch, thương mại, an sinh xã hội và uy tín của hàng hoá nông sản của Việt Nam trên thương trường thế giới. Quán triệt sâu sắc </w:t>
      </w:r>
      <w:r w:rsidR="00060D8E" w:rsidRPr="007410BB">
        <w:rPr>
          <w:rFonts w:ascii="Times New Roman" w:hAnsi="Times New Roman" w:cs="Times New Roman"/>
          <w:color w:val="auto"/>
          <w:sz w:val="28"/>
          <w:szCs w:val="28"/>
          <w:lang w:val="de-DE" w:eastAsia="ko-KR"/>
        </w:rPr>
        <w:t xml:space="preserve">các chỉ thị của Ban Bí thư và Thủ tướng Chính phủ, </w:t>
      </w:r>
      <w:r w:rsidR="00060D8E" w:rsidRPr="007410BB">
        <w:rPr>
          <w:rFonts w:ascii="Times New Roman" w:eastAsia="Times New Roman" w:hAnsi="Times New Roman" w:cs="Times New Roman"/>
          <w:color w:val="auto"/>
          <w:sz w:val="28"/>
          <w:szCs w:val="28"/>
          <w:lang w:val="de-DE"/>
        </w:rPr>
        <w:t xml:space="preserve">Ban Thường vụ Tỉnh ủy ban hành </w:t>
      </w:r>
      <w:r w:rsidR="00060D8E" w:rsidRPr="007410BB">
        <w:rPr>
          <w:rFonts w:ascii="Times New Roman" w:eastAsia="Times New Roman" w:hAnsi="Times New Roman" w:cs="Times New Roman"/>
          <w:color w:val="auto"/>
          <w:sz w:val="28"/>
          <w:szCs w:val="28"/>
        </w:rPr>
        <w:t xml:space="preserve">Kế hoạch số 145-KH/TU </w:t>
      </w:r>
      <w:r w:rsidR="00060D8E" w:rsidRPr="007410BB">
        <w:rPr>
          <w:rFonts w:ascii="Times New Roman" w:eastAsia="Times New Roman" w:hAnsi="Times New Roman" w:cs="Times New Roman"/>
          <w:color w:val="auto"/>
          <w:sz w:val="28"/>
          <w:szCs w:val="28"/>
          <w:lang w:val="de-DE"/>
        </w:rPr>
        <w:t xml:space="preserve">ngày </w:t>
      </w:r>
      <w:r w:rsidR="00060D8E" w:rsidRPr="007410BB">
        <w:rPr>
          <w:rFonts w:ascii="Times New Roman" w:eastAsia="Times New Roman" w:hAnsi="Times New Roman" w:cs="Times New Roman"/>
          <w:color w:val="auto"/>
          <w:sz w:val="28"/>
          <w:szCs w:val="28"/>
        </w:rPr>
        <w:t xml:space="preserve">23/12/2022 </w:t>
      </w:r>
      <w:r w:rsidR="00060D8E" w:rsidRPr="007410BB">
        <w:rPr>
          <w:rFonts w:ascii="Times New Roman" w:eastAsia="Times New Roman" w:hAnsi="Times New Roman" w:cs="Times New Roman"/>
          <w:color w:val="auto"/>
          <w:sz w:val="28"/>
          <w:szCs w:val="28"/>
          <w:lang w:val="de-DE"/>
        </w:rPr>
        <w:t>và</w:t>
      </w:r>
      <w:r w:rsidR="00060D8E" w:rsidRPr="007410BB">
        <w:rPr>
          <w:rFonts w:ascii="Times New Roman" w:eastAsia="Times New Roman" w:hAnsi="Times New Roman" w:cs="Times New Roman"/>
          <w:color w:val="auto"/>
          <w:sz w:val="28"/>
          <w:szCs w:val="28"/>
        </w:rPr>
        <w:t xml:space="preserve"> </w:t>
      </w:r>
      <w:r w:rsidR="00060D8E" w:rsidRPr="007410BB">
        <w:rPr>
          <w:rFonts w:ascii="Times New Roman" w:eastAsia="Times New Roman" w:hAnsi="Times New Roman" w:cs="Times New Roman"/>
          <w:color w:val="auto"/>
          <w:sz w:val="28"/>
          <w:szCs w:val="28"/>
          <w:lang w:val="de-DE"/>
        </w:rPr>
        <w:t xml:space="preserve">Chương trình số </w:t>
      </w:r>
      <w:r w:rsidR="00060D8E" w:rsidRPr="007410BB">
        <w:rPr>
          <w:rFonts w:ascii="Times New Roman" w:eastAsia="Times New Roman" w:hAnsi="Times New Roman" w:cs="Times New Roman"/>
          <w:color w:val="auto"/>
          <w:sz w:val="28"/>
          <w:szCs w:val="28"/>
        </w:rPr>
        <w:t>150-CTr/TU ngày 27/12/2022 về thực hiện Chỉ thị số 17-CT/TW ngày 21</w:t>
      </w:r>
      <w:r w:rsidR="007410BB" w:rsidRPr="00D46832">
        <w:rPr>
          <w:rFonts w:ascii="Times New Roman" w:eastAsia="Times New Roman" w:hAnsi="Times New Roman" w:cs="Times New Roman"/>
          <w:color w:val="auto"/>
          <w:sz w:val="28"/>
          <w:szCs w:val="28"/>
          <w:lang w:val="de-DE"/>
        </w:rPr>
        <w:t>/</w:t>
      </w:r>
      <w:r w:rsidR="00060D8E" w:rsidRPr="007410BB">
        <w:rPr>
          <w:rFonts w:ascii="Times New Roman" w:eastAsia="Times New Roman" w:hAnsi="Times New Roman" w:cs="Times New Roman"/>
          <w:color w:val="auto"/>
          <w:sz w:val="28"/>
          <w:szCs w:val="28"/>
        </w:rPr>
        <w:t>10</w:t>
      </w:r>
      <w:r w:rsidR="007410BB" w:rsidRPr="00D46832">
        <w:rPr>
          <w:rFonts w:ascii="Times New Roman" w:eastAsia="Times New Roman" w:hAnsi="Times New Roman" w:cs="Times New Roman"/>
          <w:color w:val="auto"/>
          <w:sz w:val="28"/>
          <w:szCs w:val="28"/>
          <w:lang w:val="de-DE"/>
        </w:rPr>
        <w:t>/</w:t>
      </w:r>
      <w:r w:rsidR="00060D8E" w:rsidRPr="007410BB">
        <w:rPr>
          <w:rFonts w:ascii="Times New Roman" w:eastAsia="Times New Roman" w:hAnsi="Times New Roman" w:cs="Times New Roman"/>
          <w:color w:val="auto"/>
          <w:sz w:val="28"/>
          <w:szCs w:val="28"/>
        </w:rPr>
        <w:t>2022 của Ban Bí thư về tăng cường bảo đảm an ninh, an toàn thực phẩm trong tình hình mới</w:t>
      </w:r>
      <w:r w:rsidR="00060D8E" w:rsidRPr="007410BB">
        <w:rPr>
          <w:rFonts w:ascii="Times New Roman" w:eastAsia="Times New Roman" w:hAnsi="Times New Roman" w:cs="Times New Roman"/>
          <w:color w:val="auto"/>
          <w:sz w:val="28"/>
          <w:szCs w:val="28"/>
          <w:lang w:val="de-DE"/>
        </w:rPr>
        <w:t xml:space="preserve">; UBND tỉnh ban hành </w:t>
      </w:r>
      <w:r w:rsidR="00060D8E" w:rsidRPr="007410BB">
        <w:rPr>
          <w:rFonts w:ascii="Times New Roman" w:eastAsia="Times New Roman" w:hAnsi="Times New Roman" w:cs="Times New Roman"/>
          <w:color w:val="auto"/>
          <w:sz w:val="28"/>
          <w:szCs w:val="28"/>
        </w:rPr>
        <w:t>Chỉ thị số 05/CT-</w:t>
      </w:r>
      <w:r w:rsidR="00060D8E" w:rsidRPr="007410BB">
        <w:rPr>
          <w:rFonts w:ascii="Times New Roman" w:eastAsia="Times New Roman" w:hAnsi="Times New Roman" w:cs="Times New Roman"/>
          <w:color w:val="auto"/>
          <w:sz w:val="28"/>
          <w:szCs w:val="28"/>
          <w:lang w:val="de-DE"/>
        </w:rPr>
        <w:t>UBND</w:t>
      </w:r>
      <w:r w:rsidR="00060D8E" w:rsidRPr="007410BB">
        <w:rPr>
          <w:rFonts w:ascii="Times New Roman" w:eastAsia="Times New Roman" w:hAnsi="Times New Roman" w:cs="Times New Roman"/>
          <w:color w:val="auto"/>
          <w:sz w:val="28"/>
          <w:szCs w:val="28"/>
        </w:rPr>
        <w:t xml:space="preserve"> ngày 27/5/2016 về việc tăng cường trách nhiệm quản lý nhà nước về an toàn thực phẩm và bảo đảm an toàn thực phẩm trên địa bàn tỉnh</w:t>
      </w:r>
      <w:r w:rsidR="00060D8E" w:rsidRPr="007410BB">
        <w:rPr>
          <w:rFonts w:ascii="Times New Roman" w:eastAsia="Times New Roman" w:hAnsi="Times New Roman" w:cs="Times New Roman"/>
          <w:color w:val="auto"/>
          <w:sz w:val="28"/>
          <w:szCs w:val="28"/>
          <w:lang w:val="de-DE"/>
        </w:rPr>
        <w:t xml:space="preserve"> và </w:t>
      </w:r>
      <w:r w:rsidR="00060D8E" w:rsidRPr="007410BB">
        <w:rPr>
          <w:rFonts w:ascii="Times New Roman" w:eastAsia="Times New Roman" w:hAnsi="Times New Roman" w:cs="Times New Roman"/>
          <w:color w:val="auto"/>
          <w:sz w:val="28"/>
          <w:szCs w:val="28"/>
        </w:rPr>
        <w:t>Kế hoạch số 36/KH-UBND ngày 28/02/2023 về việc thực hiện Chỉ thị số 17-CT/TW ngày 21</w:t>
      </w:r>
      <w:r w:rsidR="007410BB" w:rsidRPr="00D46832">
        <w:rPr>
          <w:rFonts w:ascii="Times New Roman" w:eastAsia="Times New Roman" w:hAnsi="Times New Roman" w:cs="Times New Roman"/>
          <w:color w:val="auto"/>
          <w:sz w:val="28"/>
          <w:szCs w:val="28"/>
          <w:lang w:val="de-DE"/>
        </w:rPr>
        <w:t>/</w:t>
      </w:r>
      <w:r w:rsidR="00060D8E" w:rsidRPr="007410BB">
        <w:rPr>
          <w:rFonts w:ascii="Times New Roman" w:eastAsia="Times New Roman" w:hAnsi="Times New Roman" w:cs="Times New Roman"/>
          <w:color w:val="auto"/>
          <w:sz w:val="28"/>
          <w:szCs w:val="28"/>
        </w:rPr>
        <w:t>10</w:t>
      </w:r>
      <w:r w:rsidR="007410BB" w:rsidRPr="00D46832">
        <w:rPr>
          <w:rFonts w:ascii="Times New Roman" w:eastAsia="Times New Roman" w:hAnsi="Times New Roman" w:cs="Times New Roman"/>
          <w:color w:val="auto"/>
          <w:sz w:val="28"/>
          <w:szCs w:val="28"/>
          <w:lang w:val="de-DE"/>
        </w:rPr>
        <w:t>/</w:t>
      </w:r>
      <w:r w:rsidR="00060D8E" w:rsidRPr="007410BB">
        <w:rPr>
          <w:rFonts w:ascii="Times New Roman" w:eastAsia="Times New Roman" w:hAnsi="Times New Roman" w:cs="Times New Roman"/>
          <w:color w:val="auto"/>
          <w:sz w:val="28"/>
          <w:szCs w:val="28"/>
        </w:rPr>
        <w:t xml:space="preserve">2022 của Ban Bí thư về tăng cường bảo đảm an ninh, an toàn thực phẩm trong tình hình mới trên địa bàn tỉnh Hậu Giang. </w:t>
      </w:r>
    </w:p>
    <w:p w14:paraId="287B3C46" w14:textId="023ED690" w:rsidR="008126C7" w:rsidRPr="00134A94" w:rsidRDefault="008126C7" w:rsidP="00AC6412">
      <w:pPr>
        <w:pStyle w:val="NormalWeb"/>
        <w:shd w:val="clear" w:color="auto" w:fill="FFFFFF"/>
        <w:spacing w:before="120" w:beforeAutospacing="0" w:after="120" w:afterAutospacing="0" w:line="340" w:lineRule="exact"/>
        <w:ind w:firstLine="567"/>
        <w:jc w:val="both"/>
        <w:rPr>
          <w:sz w:val="28"/>
          <w:szCs w:val="28"/>
        </w:rPr>
      </w:pPr>
      <w:r w:rsidRPr="00CB3FFC">
        <w:rPr>
          <w:sz w:val="28"/>
          <w:szCs w:val="28"/>
          <w:lang w:val="vi-VN"/>
        </w:rPr>
        <w:t xml:space="preserve">Thông qua </w:t>
      </w:r>
      <w:r w:rsidR="00943A9F" w:rsidRPr="00CB3FFC">
        <w:rPr>
          <w:sz w:val="28"/>
          <w:szCs w:val="28"/>
          <w:lang w:val="vi-VN"/>
        </w:rPr>
        <w:t>công tác</w:t>
      </w:r>
      <w:r w:rsidRPr="00CB3FFC">
        <w:rPr>
          <w:sz w:val="28"/>
          <w:szCs w:val="28"/>
          <w:lang w:val="vi-VN"/>
        </w:rPr>
        <w:t xml:space="preserve"> </w:t>
      </w:r>
      <w:r w:rsidR="00943A9F" w:rsidRPr="00CB3FFC">
        <w:rPr>
          <w:sz w:val="28"/>
          <w:szCs w:val="28"/>
          <w:lang w:val="vi-VN"/>
        </w:rPr>
        <w:t xml:space="preserve">kiểm tra, giám sát về an toàn thực phẩm, </w:t>
      </w:r>
      <w:r w:rsidRPr="00CB3FFC">
        <w:rPr>
          <w:sz w:val="28"/>
          <w:szCs w:val="28"/>
          <w:lang w:val="vi-VN"/>
        </w:rPr>
        <w:t>thẩm định, chứng nhận và đánh định kỳ, đánh giá xếp loại về điều kiện đảm bảo an toàn thực phẩm đối với</w:t>
      </w:r>
      <w:r w:rsidRPr="00134A94">
        <w:rPr>
          <w:sz w:val="28"/>
          <w:szCs w:val="28"/>
        </w:rPr>
        <w:t xml:space="preserve"> các cơ sở hoạt động sản xuất, kinh doanh nông lâm thủy sản trên địa bàn tỉnh</w:t>
      </w:r>
      <w:r w:rsidRPr="00CB3FFC">
        <w:rPr>
          <w:sz w:val="28"/>
          <w:szCs w:val="28"/>
          <w:lang w:val="vi-VN"/>
        </w:rPr>
        <w:t>, nhận thức và hành động của các cơ sở sản xuất kinh doanh nông, lâm, thủy sản</w:t>
      </w:r>
      <w:r w:rsidR="00943A9F" w:rsidRPr="00CB3FFC">
        <w:rPr>
          <w:sz w:val="28"/>
          <w:szCs w:val="28"/>
          <w:lang w:val="vi-VN"/>
        </w:rPr>
        <w:t xml:space="preserve"> </w:t>
      </w:r>
      <w:r w:rsidRPr="00CB3FFC">
        <w:rPr>
          <w:sz w:val="28"/>
          <w:szCs w:val="28"/>
          <w:lang w:val="vi-VN"/>
        </w:rPr>
        <w:t>đã có sự chuyển biến tích cực trong công tác đảm bảo ATTP</w:t>
      </w:r>
      <w:r w:rsidR="00A23028" w:rsidRPr="00D46832">
        <w:rPr>
          <w:b/>
          <w:bCs/>
          <w:sz w:val="28"/>
          <w:szCs w:val="28"/>
          <w:vertAlign w:val="superscript"/>
          <w:lang w:val="vi-VN"/>
        </w:rPr>
        <w:t>[</w:t>
      </w:r>
      <w:r w:rsidR="00943A9F" w:rsidRPr="00A23028">
        <w:rPr>
          <w:rStyle w:val="FootnoteReference"/>
          <w:b/>
          <w:bCs/>
          <w:sz w:val="28"/>
          <w:szCs w:val="28"/>
          <w:lang w:val="da-DK"/>
        </w:rPr>
        <w:footnoteReference w:id="10"/>
      </w:r>
      <w:r w:rsidR="00A23028" w:rsidRPr="00D46832">
        <w:rPr>
          <w:b/>
          <w:bCs/>
          <w:sz w:val="28"/>
          <w:szCs w:val="28"/>
          <w:vertAlign w:val="superscript"/>
          <w:lang w:val="vi-VN"/>
        </w:rPr>
        <w:t>]</w:t>
      </w:r>
      <w:r w:rsidR="00943A9F" w:rsidRPr="00CB3FFC">
        <w:rPr>
          <w:sz w:val="28"/>
          <w:szCs w:val="28"/>
          <w:lang w:val="vi-VN"/>
        </w:rPr>
        <w:t xml:space="preserve">. </w:t>
      </w:r>
    </w:p>
    <w:p w14:paraId="1AC420E0" w14:textId="77777777" w:rsidR="008B1EDA" w:rsidRPr="00A23028" w:rsidRDefault="008B1EDA" w:rsidP="00AC6412">
      <w:pPr>
        <w:pStyle w:val="Bodytext41"/>
        <w:widowControl/>
        <w:shd w:val="clear" w:color="auto" w:fill="auto"/>
        <w:spacing w:before="120" w:after="120" w:line="340" w:lineRule="exact"/>
        <w:ind w:right="40" w:firstLine="567"/>
        <w:jc w:val="both"/>
        <w:rPr>
          <w:rStyle w:val="Bodytext4"/>
          <w:b/>
          <w:bCs/>
          <w:sz w:val="28"/>
          <w:szCs w:val="28"/>
          <w:lang w:val="vi-VN"/>
        </w:rPr>
      </w:pPr>
      <w:r w:rsidRPr="00A23028">
        <w:rPr>
          <w:rStyle w:val="Bodytext4"/>
          <w:b/>
          <w:bCs/>
          <w:sz w:val="28"/>
          <w:szCs w:val="28"/>
          <w:lang w:val="vi-VN"/>
        </w:rPr>
        <w:t xml:space="preserve">5. </w:t>
      </w:r>
      <w:r w:rsidR="00085D32" w:rsidRPr="00A23028">
        <w:rPr>
          <w:rStyle w:val="Bodytext4"/>
          <w:b/>
          <w:bCs/>
          <w:sz w:val="28"/>
          <w:szCs w:val="28"/>
          <w:lang w:val="en-US"/>
        </w:rPr>
        <w:t>K</w:t>
      </w:r>
      <w:r w:rsidRPr="00A23028">
        <w:rPr>
          <w:rStyle w:val="Bodytext4"/>
          <w:b/>
          <w:bCs/>
          <w:sz w:val="28"/>
          <w:szCs w:val="28"/>
          <w:lang w:val="vi-VN"/>
        </w:rPr>
        <w:t>ết quả xây dựng nông thôn mới</w:t>
      </w:r>
    </w:p>
    <w:p w14:paraId="712DE3E0" w14:textId="77777777" w:rsidR="00F629D2" w:rsidRPr="00134A94" w:rsidRDefault="00F629D2" w:rsidP="00AC6412">
      <w:pPr>
        <w:widowControl/>
        <w:spacing w:before="120" w:after="120" w:line="340" w:lineRule="exact"/>
        <w:ind w:firstLine="567"/>
        <w:jc w:val="both"/>
        <w:rPr>
          <w:rFonts w:ascii="Times New Roman" w:eastAsia="Calibri" w:hAnsi="Times New Roman" w:cs="Times New Roman"/>
          <w:color w:val="auto"/>
          <w:sz w:val="28"/>
          <w:szCs w:val="28"/>
        </w:rPr>
      </w:pPr>
      <w:r w:rsidRPr="00134A94">
        <w:rPr>
          <w:rFonts w:ascii="Times New Roman" w:eastAsia="Calibri" w:hAnsi="Times New Roman" w:cs="Times New Roman"/>
          <w:color w:val="auto"/>
          <w:sz w:val="28"/>
          <w:szCs w:val="28"/>
        </w:rPr>
        <w:t xml:space="preserve">Chương trình xây dựng nông thôn mới, nông thôn mới nâng cao trên địa bàn tỉnh tiếp tục có những chuyển biến tích cực, đạt nhiều kết quả quan trọng, góp phần thay đổi diện mạo nông thôn, đời sống của Nhân dân không ngừng </w:t>
      </w:r>
      <w:r w:rsidR="00085D32" w:rsidRPr="00CB3FFC">
        <w:rPr>
          <w:rFonts w:ascii="Times New Roman" w:eastAsia="Calibri" w:hAnsi="Times New Roman" w:cs="Times New Roman"/>
          <w:color w:val="auto"/>
          <w:sz w:val="28"/>
          <w:szCs w:val="28"/>
        </w:rPr>
        <w:t>được cải thiện</w:t>
      </w:r>
      <w:r w:rsidR="008160AC" w:rsidRPr="00134A94">
        <w:rPr>
          <w:rStyle w:val="FootnoteReference"/>
          <w:rFonts w:ascii="Times New Roman" w:eastAsia="Calibri" w:hAnsi="Times New Roman" w:cs="Times New Roman"/>
          <w:color w:val="auto"/>
          <w:sz w:val="28"/>
          <w:szCs w:val="28"/>
          <w:lang w:val="en-US"/>
        </w:rPr>
        <w:footnoteReference w:id="11"/>
      </w:r>
      <w:r w:rsidRPr="00134A94">
        <w:rPr>
          <w:rFonts w:ascii="Times New Roman" w:eastAsia="Calibri" w:hAnsi="Times New Roman" w:cs="Times New Roman"/>
          <w:color w:val="auto"/>
          <w:sz w:val="28"/>
          <w:szCs w:val="28"/>
        </w:rPr>
        <w:t>, nhận thức của cán bộ</w:t>
      </w:r>
      <w:r w:rsidR="007B30C4" w:rsidRPr="00134A94">
        <w:rPr>
          <w:rFonts w:ascii="Times New Roman" w:eastAsia="Calibri" w:hAnsi="Times New Roman" w:cs="Times New Roman"/>
          <w:color w:val="auto"/>
          <w:sz w:val="28"/>
          <w:szCs w:val="28"/>
        </w:rPr>
        <w:t>,</w:t>
      </w:r>
      <w:r w:rsidRPr="00134A94">
        <w:rPr>
          <w:rFonts w:ascii="Times New Roman" w:eastAsia="Calibri" w:hAnsi="Times New Roman" w:cs="Times New Roman"/>
          <w:color w:val="auto"/>
          <w:sz w:val="28"/>
          <w:szCs w:val="28"/>
        </w:rPr>
        <w:t xml:space="preserve"> đảng viên ngày càng được nâng lên, hưởng ứng tích cực phong trào thi đua “Đảng bộ, chính quyền và Nhân dân tỉnh Hậu Giang chung sức xây dựng nông thôn mới” giai đoạn 2021 - 2025, số sản phẩm OCOP cấp tỉnh được công nhận đạt và vượt chỉ tiêu đề ra</w:t>
      </w:r>
      <w:r w:rsidR="009D01C2" w:rsidRPr="00134A94">
        <w:rPr>
          <w:rFonts w:ascii="Times New Roman" w:eastAsia="Calibri" w:hAnsi="Times New Roman" w:cs="Times New Roman"/>
          <w:color w:val="auto"/>
          <w:sz w:val="28"/>
          <w:szCs w:val="28"/>
        </w:rPr>
        <w:t xml:space="preserve">. </w:t>
      </w:r>
      <w:r w:rsidR="00085D32" w:rsidRPr="00CB3FFC">
        <w:rPr>
          <w:rFonts w:ascii="Times New Roman" w:eastAsia="Calibri" w:hAnsi="Times New Roman" w:cs="Times New Roman"/>
          <w:color w:val="auto"/>
          <w:sz w:val="28"/>
          <w:szCs w:val="28"/>
        </w:rPr>
        <w:t>Cụ thể</w:t>
      </w:r>
      <w:r w:rsidRPr="00134A94">
        <w:rPr>
          <w:rFonts w:ascii="Times New Roman" w:eastAsia="Calibri" w:hAnsi="Times New Roman" w:cs="Times New Roman"/>
          <w:color w:val="auto"/>
          <w:sz w:val="28"/>
          <w:szCs w:val="28"/>
        </w:rPr>
        <w:t>:</w:t>
      </w:r>
    </w:p>
    <w:p w14:paraId="088BF28D" w14:textId="73732113" w:rsidR="00822F65" w:rsidRPr="00134A94" w:rsidRDefault="00085D32" w:rsidP="00AC6412">
      <w:pPr>
        <w:widowControl/>
        <w:spacing w:before="120" w:after="120" w:line="340" w:lineRule="exact"/>
        <w:ind w:firstLine="567"/>
        <w:jc w:val="both"/>
        <w:rPr>
          <w:rFonts w:ascii="Times New Roman" w:eastAsia="Calibri" w:hAnsi="Times New Roman" w:cs="Times New Roman"/>
          <w:noProof/>
          <w:color w:val="auto"/>
          <w:sz w:val="28"/>
          <w:szCs w:val="28"/>
        </w:rPr>
      </w:pPr>
      <w:r w:rsidRPr="00CB3FFC">
        <w:rPr>
          <w:rFonts w:ascii="Times New Roman" w:eastAsia="Calibri" w:hAnsi="Times New Roman" w:cs="Times New Roman"/>
          <w:noProof/>
          <w:color w:val="auto"/>
          <w:sz w:val="28"/>
          <w:szCs w:val="28"/>
        </w:rPr>
        <w:t xml:space="preserve">- </w:t>
      </w:r>
      <w:r w:rsidR="00822F65" w:rsidRPr="00134A94">
        <w:rPr>
          <w:rFonts w:ascii="Times New Roman" w:eastAsia="Calibri" w:hAnsi="Times New Roman" w:cs="Times New Roman"/>
          <w:noProof/>
          <w:color w:val="auto"/>
          <w:sz w:val="28"/>
          <w:szCs w:val="28"/>
        </w:rPr>
        <w:t xml:space="preserve">Xã đạt chuẩn nông thôn mới: </w:t>
      </w:r>
      <w:r w:rsidR="00F629D2" w:rsidRPr="00134A94">
        <w:rPr>
          <w:rFonts w:ascii="Times New Roman" w:eastAsia="Calibri" w:hAnsi="Times New Roman" w:cs="Times New Roman"/>
          <w:noProof/>
          <w:color w:val="auto"/>
          <w:sz w:val="28"/>
          <w:szCs w:val="28"/>
        </w:rPr>
        <w:t>C</w:t>
      </w:r>
      <w:r w:rsidR="00822F65" w:rsidRPr="00134A94">
        <w:rPr>
          <w:rFonts w:ascii="Times New Roman" w:eastAsia="Calibri" w:hAnsi="Times New Roman" w:cs="Times New Roman"/>
          <w:noProof/>
          <w:color w:val="auto"/>
          <w:sz w:val="28"/>
          <w:szCs w:val="28"/>
        </w:rPr>
        <w:t>uối năm 2020, toàn tỉnh có 32/51 xã đạt chuẩn nông thôn mới, đạt 62,75%. Từ năm 2021 đến nay, xây dựng và công nhận mới 09 xã nông thôn mới</w:t>
      </w:r>
      <w:r w:rsidRPr="00CB3FFC">
        <w:rPr>
          <w:rFonts w:ascii="Times New Roman" w:eastAsia="Calibri" w:hAnsi="Times New Roman" w:cs="Times New Roman"/>
          <w:noProof/>
          <w:color w:val="auto"/>
          <w:sz w:val="28"/>
          <w:szCs w:val="28"/>
        </w:rPr>
        <w:t>,</w:t>
      </w:r>
      <w:r w:rsidR="00822F65" w:rsidRPr="00134A94">
        <w:rPr>
          <w:rFonts w:ascii="Times New Roman" w:eastAsia="Calibri" w:hAnsi="Times New Roman" w:cs="Times New Roman"/>
          <w:noProof/>
          <w:color w:val="auto"/>
          <w:sz w:val="28"/>
          <w:szCs w:val="28"/>
        </w:rPr>
        <w:t xml:space="preserve"> nâng tổng số xã đạt chuẩn nông thôn mới của toàn tỉnh đến nay là 41/51 xã đạt 80,39</w:t>
      </w:r>
      <w:r w:rsidR="00F629D2" w:rsidRPr="00134A94">
        <w:rPr>
          <w:rFonts w:ascii="Times New Roman" w:eastAsia="Calibri" w:hAnsi="Times New Roman" w:cs="Times New Roman"/>
          <w:noProof/>
          <w:color w:val="auto"/>
          <w:sz w:val="28"/>
          <w:szCs w:val="28"/>
        </w:rPr>
        <w:t xml:space="preserve"> %</w:t>
      </w:r>
      <w:r w:rsidR="00822F65" w:rsidRPr="00134A94">
        <w:rPr>
          <w:rFonts w:ascii="Times New Roman" w:eastAsia="Calibri" w:hAnsi="Times New Roman" w:cs="Times New Roman"/>
          <w:noProof/>
          <w:color w:val="auto"/>
          <w:sz w:val="28"/>
          <w:szCs w:val="28"/>
        </w:rPr>
        <w:t xml:space="preserve">. Số tiêu chí bình quân/xã: 18,2 tiêu chí/xã. </w:t>
      </w:r>
    </w:p>
    <w:p w14:paraId="7BE4CD88" w14:textId="77777777" w:rsidR="00822F65" w:rsidRPr="00134A94" w:rsidRDefault="00085D32" w:rsidP="00AC6412">
      <w:pPr>
        <w:widowControl/>
        <w:spacing w:before="120" w:after="120" w:line="340" w:lineRule="exact"/>
        <w:ind w:firstLine="567"/>
        <w:jc w:val="both"/>
        <w:rPr>
          <w:rFonts w:ascii="Times New Roman" w:eastAsia="Calibri" w:hAnsi="Times New Roman" w:cs="Times New Roman"/>
          <w:noProof/>
          <w:color w:val="auto"/>
          <w:sz w:val="28"/>
          <w:szCs w:val="28"/>
        </w:rPr>
      </w:pPr>
      <w:r w:rsidRPr="00CB3FFC">
        <w:rPr>
          <w:rFonts w:ascii="Times New Roman" w:eastAsia="Calibri" w:hAnsi="Times New Roman" w:cs="Times New Roman"/>
          <w:noProof/>
          <w:color w:val="auto"/>
          <w:sz w:val="28"/>
          <w:szCs w:val="28"/>
        </w:rPr>
        <w:t xml:space="preserve">- </w:t>
      </w:r>
      <w:r w:rsidR="00822F65" w:rsidRPr="00134A94">
        <w:rPr>
          <w:rFonts w:ascii="Times New Roman" w:eastAsia="Calibri" w:hAnsi="Times New Roman" w:cs="Times New Roman"/>
          <w:noProof/>
          <w:color w:val="auto"/>
          <w:sz w:val="28"/>
          <w:szCs w:val="28"/>
        </w:rPr>
        <w:t xml:space="preserve">Xã đạt chuẩn nông thôn mới nâng cao: Cuối năm 2020, </w:t>
      </w:r>
      <w:r w:rsidRPr="00CB3FFC">
        <w:rPr>
          <w:rFonts w:ascii="Times New Roman" w:eastAsia="Calibri" w:hAnsi="Times New Roman" w:cs="Times New Roman"/>
          <w:noProof/>
          <w:color w:val="auto"/>
          <w:sz w:val="28"/>
          <w:szCs w:val="28"/>
        </w:rPr>
        <w:t>toàn t</w:t>
      </w:r>
      <w:r w:rsidR="00822F65" w:rsidRPr="00134A94">
        <w:rPr>
          <w:rFonts w:ascii="Times New Roman" w:eastAsia="Calibri" w:hAnsi="Times New Roman" w:cs="Times New Roman"/>
          <w:noProof/>
          <w:color w:val="auto"/>
          <w:sz w:val="28"/>
          <w:szCs w:val="28"/>
        </w:rPr>
        <w:t xml:space="preserve">ỉnh có 03 xã đạt chuẩn nông thôn mới nâng cao. </w:t>
      </w:r>
      <w:r w:rsidRPr="00CB3FFC">
        <w:rPr>
          <w:rFonts w:ascii="Times New Roman" w:eastAsia="Calibri" w:hAnsi="Times New Roman" w:cs="Times New Roman"/>
          <w:noProof/>
          <w:color w:val="auto"/>
          <w:sz w:val="28"/>
          <w:szCs w:val="28"/>
        </w:rPr>
        <w:t>T</w:t>
      </w:r>
      <w:r w:rsidR="00822F65" w:rsidRPr="00134A94">
        <w:rPr>
          <w:rFonts w:ascii="Times New Roman" w:eastAsia="Calibri" w:hAnsi="Times New Roman" w:cs="Times New Roman"/>
          <w:noProof/>
          <w:color w:val="auto"/>
          <w:sz w:val="28"/>
          <w:szCs w:val="28"/>
        </w:rPr>
        <w:t xml:space="preserve">ừ năm 2021 đến nay, công nhận thêm 08 xã đạt chuẩn nông thôn mới nâng cao, lũy kế đến nay, </w:t>
      </w:r>
      <w:r w:rsidRPr="00CB3FFC">
        <w:rPr>
          <w:rFonts w:ascii="Times New Roman" w:eastAsia="Calibri" w:hAnsi="Times New Roman" w:cs="Times New Roman"/>
          <w:noProof/>
          <w:color w:val="auto"/>
          <w:sz w:val="28"/>
          <w:szCs w:val="28"/>
        </w:rPr>
        <w:t>T</w:t>
      </w:r>
      <w:r w:rsidR="00822F65" w:rsidRPr="00134A94">
        <w:rPr>
          <w:rFonts w:ascii="Times New Roman" w:eastAsia="Calibri" w:hAnsi="Times New Roman" w:cs="Times New Roman"/>
          <w:noProof/>
          <w:color w:val="auto"/>
          <w:sz w:val="28"/>
          <w:szCs w:val="28"/>
        </w:rPr>
        <w:t>ỉnh có 11</w:t>
      </w:r>
      <w:r w:rsidR="00F629D2" w:rsidRPr="00134A94">
        <w:rPr>
          <w:rFonts w:ascii="Times New Roman" w:eastAsia="Calibri" w:hAnsi="Times New Roman" w:cs="Times New Roman"/>
          <w:noProof/>
          <w:color w:val="auto"/>
          <w:sz w:val="28"/>
          <w:szCs w:val="28"/>
        </w:rPr>
        <w:t xml:space="preserve"> </w:t>
      </w:r>
      <w:r w:rsidR="00822F65" w:rsidRPr="00134A94">
        <w:rPr>
          <w:rFonts w:ascii="Times New Roman" w:eastAsia="Calibri" w:hAnsi="Times New Roman" w:cs="Times New Roman"/>
          <w:noProof/>
          <w:color w:val="auto"/>
          <w:sz w:val="28"/>
          <w:szCs w:val="28"/>
        </w:rPr>
        <w:t>xã được công nhận xã đạt chuẩn nông thôn mới nâng cao.</w:t>
      </w:r>
    </w:p>
    <w:p w14:paraId="13ADD118" w14:textId="37BE167D" w:rsidR="00822F65" w:rsidRPr="00134A94" w:rsidRDefault="00085D32" w:rsidP="00AC6412">
      <w:pPr>
        <w:widowControl/>
        <w:spacing w:before="120" w:after="120" w:line="340" w:lineRule="exact"/>
        <w:ind w:firstLine="567"/>
        <w:jc w:val="both"/>
        <w:rPr>
          <w:rFonts w:ascii="Times New Roman" w:eastAsia="Calibri" w:hAnsi="Times New Roman" w:cs="Times New Roman"/>
          <w:noProof/>
          <w:color w:val="auto"/>
          <w:sz w:val="28"/>
          <w:szCs w:val="28"/>
        </w:rPr>
      </w:pPr>
      <w:r w:rsidRPr="00CB3FFC">
        <w:rPr>
          <w:rFonts w:ascii="Times New Roman" w:eastAsia="Calibri" w:hAnsi="Times New Roman" w:cs="Times New Roman"/>
          <w:noProof/>
          <w:color w:val="auto"/>
          <w:sz w:val="28"/>
          <w:szCs w:val="28"/>
        </w:rPr>
        <w:t xml:space="preserve">- </w:t>
      </w:r>
      <w:r w:rsidR="00822F65" w:rsidRPr="00134A94">
        <w:rPr>
          <w:rFonts w:ascii="Times New Roman" w:eastAsia="Calibri" w:hAnsi="Times New Roman" w:cs="Times New Roman"/>
          <w:noProof/>
          <w:color w:val="auto"/>
          <w:sz w:val="28"/>
          <w:szCs w:val="28"/>
        </w:rPr>
        <w:t xml:space="preserve">Xã đạt chuẩn nông thôn mới kiểu mẫu: </w:t>
      </w:r>
      <w:r w:rsidRPr="00CB3FFC">
        <w:rPr>
          <w:rFonts w:ascii="Times New Roman" w:eastAsia="Calibri" w:hAnsi="Times New Roman" w:cs="Times New Roman"/>
          <w:noProof/>
          <w:color w:val="auto"/>
          <w:sz w:val="28"/>
          <w:szCs w:val="28"/>
        </w:rPr>
        <w:t>C</w:t>
      </w:r>
      <w:r w:rsidR="00822F65" w:rsidRPr="00134A94">
        <w:rPr>
          <w:rFonts w:ascii="Times New Roman" w:eastAsia="Calibri" w:hAnsi="Times New Roman" w:cs="Times New Roman"/>
          <w:noProof/>
          <w:color w:val="auto"/>
          <w:sz w:val="28"/>
          <w:szCs w:val="28"/>
        </w:rPr>
        <w:t xml:space="preserve">uối năm 2020, </w:t>
      </w:r>
      <w:r w:rsidRPr="00CB3FFC">
        <w:rPr>
          <w:rFonts w:ascii="Times New Roman" w:eastAsia="Calibri" w:hAnsi="Times New Roman" w:cs="Times New Roman"/>
          <w:noProof/>
          <w:color w:val="auto"/>
          <w:sz w:val="28"/>
          <w:szCs w:val="28"/>
        </w:rPr>
        <w:t xml:space="preserve">toàn </w:t>
      </w:r>
      <w:r w:rsidR="00822F65" w:rsidRPr="00134A94">
        <w:rPr>
          <w:rFonts w:ascii="Times New Roman" w:eastAsia="Calibri" w:hAnsi="Times New Roman" w:cs="Times New Roman"/>
          <w:noProof/>
          <w:color w:val="auto"/>
          <w:sz w:val="28"/>
          <w:szCs w:val="28"/>
        </w:rPr>
        <w:t xml:space="preserve">tỉnh chưa có xã đạt chuẩn nông thôn mới kiểu mẫu. </w:t>
      </w:r>
      <w:r w:rsidRPr="00CB3FFC">
        <w:rPr>
          <w:rFonts w:ascii="Times New Roman" w:eastAsia="Calibri" w:hAnsi="Times New Roman" w:cs="Times New Roman"/>
          <w:noProof/>
          <w:color w:val="auto"/>
          <w:sz w:val="28"/>
          <w:szCs w:val="28"/>
        </w:rPr>
        <w:t>Từ năm</w:t>
      </w:r>
      <w:r w:rsidR="00822F65" w:rsidRPr="00134A94">
        <w:rPr>
          <w:rFonts w:ascii="Times New Roman" w:eastAsia="Calibri" w:hAnsi="Times New Roman" w:cs="Times New Roman"/>
          <w:noProof/>
          <w:color w:val="auto"/>
          <w:sz w:val="28"/>
          <w:szCs w:val="28"/>
        </w:rPr>
        <w:t xml:space="preserve"> 2021 đến nay</w:t>
      </w:r>
      <w:r w:rsidRPr="00CB3FFC">
        <w:rPr>
          <w:rFonts w:ascii="Times New Roman" w:eastAsia="Calibri" w:hAnsi="Times New Roman" w:cs="Times New Roman"/>
          <w:noProof/>
          <w:color w:val="auto"/>
          <w:sz w:val="28"/>
          <w:szCs w:val="28"/>
        </w:rPr>
        <w:t xml:space="preserve"> </w:t>
      </w:r>
      <w:r w:rsidR="008768BD" w:rsidRPr="00D46832">
        <w:rPr>
          <w:rFonts w:ascii="Times New Roman" w:eastAsia="Calibri" w:hAnsi="Times New Roman" w:cs="Times New Roman"/>
          <w:noProof/>
          <w:color w:val="auto"/>
          <w:sz w:val="28"/>
          <w:szCs w:val="28"/>
        </w:rPr>
        <w:t>t</w:t>
      </w:r>
      <w:r w:rsidRPr="00CB3FFC">
        <w:rPr>
          <w:rFonts w:ascii="Times New Roman" w:eastAsia="Calibri" w:hAnsi="Times New Roman" w:cs="Times New Roman"/>
          <w:noProof/>
          <w:color w:val="auto"/>
          <w:sz w:val="28"/>
          <w:szCs w:val="28"/>
        </w:rPr>
        <w:t>ỉnh</w:t>
      </w:r>
      <w:r w:rsidR="00822F65" w:rsidRPr="00134A94">
        <w:rPr>
          <w:rFonts w:ascii="Times New Roman" w:eastAsia="Calibri" w:hAnsi="Times New Roman" w:cs="Times New Roman"/>
          <w:noProof/>
          <w:color w:val="auto"/>
          <w:sz w:val="28"/>
          <w:szCs w:val="28"/>
        </w:rPr>
        <w:t xml:space="preserve"> công nhận 05 xã đạt chuẩn nông thôn mới kiểu mẫu.</w:t>
      </w:r>
    </w:p>
    <w:p w14:paraId="0E3B54C5" w14:textId="77777777" w:rsidR="00F629D2" w:rsidRPr="00134A94" w:rsidRDefault="00085D32" w:rsidP="00AC6412">
      <w:pPr>
        <w:widowControl/>
        <w:spacing w:before="120" w:after="120" w:line="340" w:lineRule="exact"/>
        <w:ind w:firstLine="567"/>
        <w:jc w:val="both"/>
        <w:rPr>
          <w:rFonts w:ascii="Times New Roman" w:eastAsia="Calibri" w:hAnsi="Times New Roman" w:cs="Times New Roman"/>
          <w:noProof/>
          <w:color w:val="auto"/>
          <w:sz w:val="28"/>
          <w:szCs w:val="28"/>
        </w:rPr>
      </w:pPr>
      <w:r w:rsidRPr="00134A94">
        <w:rPr>
          <w:rFonts w:ascii="Times New Roman" w:eastAsia="Calibri" w:hAnsi="Times New Roman" w:cs="Times New Roman"/>
          <w:noProof/>
          <w:color w:val="auto"/>
          <w:sz w:val="28"/>
          <w:szCs w:val="28"/>
        </w:rPr>
        <w:t xml:space="preserve">- </w:t>
      </w:r>
      <w:r w:rsidR="00822F65" w:rsidRPr="00134A94">
        <w:rPr>
          <w:rFonts w:ascii="Times New Roman" w:eastAsia="Calibri" w:hAnsi="Times New Roman" w:cs="Times New Roman"/>
          <w:noProof/>
          <w:color w:val="auto"/>
          <w:sz w:val="28"/>
          <w:szCs w:val="28"/>
        </w:rPr>
        <w:t>Toàn tỉnh có 03 đơn vị cấp huyện được công nhận hoàn thành/đạt chuẩn nông thôn mới: huyện Châu Thành A, thành phố Vị Thanh, thành phố Ngã Bảy</w:t>
      </w:r>
      <w:r w:rsidR="00F629D2" w:rsidRPr="00134A94">
        <w:rPr>
          <w:rFonts w:ascii="Times New Roman" w:eastAsia="Calibri" w:hAnsi="Times New Roman" w:cs="Times New Roman"/>
          <w:noProof/>
          <w:color w:val="auto"/>
          <w:sz w:val="28"/>
          <w:szCs w:val="28"/>
        </w:rPr>
        <w:t xml:space="preserve">. </w:t>
      </w:r>
      <w:r w:rsidR="00822F65" w:rsidRPr="00134A94">
        <w:rPr>
          <w:rFonts w:ascii="Times New Roman" w:eastAsia="Calibri" w:hAnsi="Times New Roman" w:cs="Times New Roman"/>
          <w:noProof/>
          <w:color w:val="auto"/>
          <w:sz w:val="28"/>
          <w:szCs w:val="28"/>
        </w:rPr>
        <w:t xml:space="preserve"> </w:t>
      </w:r>
    </w:p>
    <w:p w14:paraId="152FD53F" w14:textId="77777777" w:rsidR="00822F65" w:rsidRPr="00134A94" w:rsidRDefault="00085D32" w:rsidP="00AC6412">
      <w:pPr>
        <w:widowControl/>
        <w:spacing w:before="120" w:after="120" w:line="340" w:lineRule="exact"/>
        <w:ind w:firstLine="567"/>
        <w:jc w:val="both"/>
        <w:rPr>
          <w:rFonts w:ascii="Times New Roman" w:eastAsia="Calibri" w:hAnsi="Times New Roman" w:cs="Times New Roman"/>
          <w:noProof/>
          <w:color w:val="auto"/>
          <w:sz w:val="28"/>
          <w:szCs w:val="28"/>
        </w:rPr>
      </w:pPr>
      <w:r w:rsidRPr="00134A94">
        <w:rPr>
          <w:rFonts w:ascii="Times New Roman" w:eastAsia="Calibri" w:hAnsi="Times New Roman" w:cs="Times New Roman"/>
          <w:noProof/>
          <w:color w:val="auto"/>
          <w:sz w:val="28"/>
          <w:szCs w:val="28"/>
        </w:rPr>
        <w:t xml:space="preserve">- </w:t>
      </w:r>
      <w:r w:rsidR="00822F65" w:rsidRPr="00134A94">
        <w:rPr>
          <w:rFonts w:ascii="Times New Roman" w:eastAsia="Calibri" w:hAnsi="Times New Roman" w:cs="Times New Roman"/>
          <w:noProof/>
          <w:color w:val="auto"/>
          <w:sz w:val="28"/>
          <w:szCs w:val="28"/>
        </w:rPr>
        <w:t>Tỉnh Hậu Giang đã đánh giá, phân hạng và cấp giấy chứng nhận cho tổng số 266 sản phẩm OCOP, với 125 chủ thể</w:t>
      </w:r>
      <w:r w:rsidRPr="00134A94">
        <w:rPr>
          <w:rFonts w:ascii="Times New Roman" w:eastAsia="Calibri" w:hAnsi="Times New Roman" w:cs="Times New Roman"/>
          <w:noProof/>
          <w:color w:val="auto"/>
          <w:sz w:val="28"/>
          <w:szCs w:val="28"/>
        </w:rPr>
        <w:t xml:space="preserve"> đăng ký tham gia (gồm</w:t>
      </w:r>
      <w:r w:rsidR="00822F65" w:rsidRPr="00134A94">
        <w:rPr>
          <w:rFonts w:ascii="Times New Roman" w:eastAsia="Calibri" w:hAnsi="Times New Roman" w:cs="Times New Roman"/>
          <w:noProof/>
          <w:color w:val="auto"/>
          <w:sz w:val="28"/>
          <w:szCs w:val="28"/>
        </w:rPr>
        <w:t xml:space="preserve"> 18 </w:t>
      </w:r>
      <w:r w:rsidR="007B30C4" w:rsidRPr="00134A94">
        <w:rPr>
          <w:rFonts w:ascii="Times New Roman" w:eastAsia="Calibri" w:hAnsi="Times New Roman" w:cs="Times New Roman"/>
          <w:noProof/>
          <w:color w:val="auto"/>
          <w:sz w:val="28"/>
          <w:szCs w:val="28"/>
        </w:rPr>
        <w:t>c</w:t>
      </w:r>
      <w:r w:rsidR="00822F65" w:rsidRPr="00134A94">
        <w:rPr>
          <w:rFonts w:ascii="Times New Roman" w:eastAsia="Calibri" w:hAnsi="Times New Roman" w:cs="Times New Roman"/>
          <w:noProof/>
          <w:color w:val="auto"/>
          <w:sz w:val="28"/>
          <w:szCs w:val="28"/>
        </w:rPr>
        <w:t xml:space="preserve">ông ty chiếm 14,4%; 36 </w:t>
      </w:r>
      <w:r w:rsidR="007B30C4" w:rsidRPr="00134A94">
        <w:rPr>
          <w:rFonts w:ascii="Times New Roman" w:eastAsia="Calibri" w:hAnsi="Times New Roman" w:cs="Times New Roman"/>
          <w:noProof/>
          <w:color w:val="auto"/>
          <w:sz w:val="28"/>
          <w:szCs w:val="28"/>
        </w:rPr>
        <w:t>h</w:t>
      </w:r>
      <w:r w:rsidR="00822F65" w:rsidRPr="00134A94">
        <w:rPr>
          <w:rFonts w:ascii="Times New Roman" w:eastAsia="Calibri" w:hAnsi="Times New Roman" w:cs="Times New Roman"/>
          <w:noProof/>
          <w:color w:val="auto"/>
          <w:sz w:val="28"/>
          <w:szCs w:val="28"/>
        </w:rPr>
        <w:t xml:space="preserve">ợp tác xã chiếm 28,8%; 71 cơ sở, hộ kinh doanh </w:t>
      </w:r>
      <w:r w:rsidR="00744407" w:rsidRPr="00134A94">
        <w:rPr>
          <w:rFonts w:ascii="Times New Roman" w:eastAsia="Calibri" w:hAnsi="Times New Roman" w:cs="Times New Roman"/>
          <w:noProof/>
          <w:color w:val="auto"/>
          <w:sz w:val="28"/>
          <w:szCs w:val="28"/>
        </w:rPr>
        <w:t>56</w:t>
      </w:r>
      <w:r w:rsidR="00822F65" w:rsidRPr="00134A94">
        <w:rPr>
          <w:rFonts w:ascii="Times New Roman" w:eastAsia="Calibri" w:hAnsi="Times New Roman" w:cs="Times New Roman"/>
          <w:noProof/>
          <w:color w:val="auto"/>
          <w:sz w:val="28"/>
          <w:szCs w:val="28"/>
        </w:rPr>
        <w:t>,</w:t>
      </w:r>
      <w:r w:rsidR="00744407" w:rsidRPr="00134A94">
        <w:rPr>
          <w:rFonts w:ascii="Times New Roman" w:eastAsia="Calibri" w:hAnsi="Times New Roman" w:cs="Times New Roman"/>
          <w:noProof/>
          <w:color w:val="auto"/>
          <w:sz w:val="28"/>
          <w:szCs w:val="28"/>
        </w:rPr>
        <w:t>8</w:t>
      </w:r>
      <w:r w:rsidR="00822F65" w:rsidRPr="00134A94">
        <w:rPr>
          <w:rFonts w:ascii="Times New Roman" w:eastAsia="Calibri" w:hAnsi="Times New Roman" w:cs="Times New Roman"/>
          <w:noProof/>
          <w:color w:val="auto"/>
          <w:sz w:val="28"/>
          <w:szCs w:val="28"/>
        </w:rPr>
        <w:t>%). Trong đó, có 92 sản phẩm OCOP 4 sao, 174 sản phẩm OCOP 3 sao, 11 sản phẩm đăng ký dự thi sản phẩm OCOP 5 sao của Trung ương.</w:t>
      </w:r>
    </w:p>
    <w:p w14:paraId="671496E5" w14:textId="77777777" w:rsidR="00F629D2" w:rsidRPr="00134A94" w:rsidRDefault="00232DCB" w:rsidP="00DA4097">
      <w:pPr>
        <w:widowControl/>
        <w:spacing w:before="120" w:after="120" w:line="380" w:lineRule="exact"/>
        <w:ind w:firstLine="567"/>
        <w:jc w:val="both"/>
        <w:rPr>
          <w:rFonts w:ascii="Times New Roman" w:eastAsia="Calibri" w:hAnsi="Times New Roman" w:cs="Times New Roman"/>
          <w:noProof/>
          <w:color w:val="auto"/>
          <w:sz w:val="28"/>
          <w:szCs w:val="28"/>
        </w:rPr>
      </w:pPr>
      <w:r w:rsidRPr="00CB3FFC">
        <w:rPr>
          <w:rFonts w:ascii="Times New Roman" w:eastAsia="Calibri" w:hAnsi="Times New Roman" w:cs="Times New Roman"/>
          <w:noProof/>
          <w:color w:val="auto"/>
          <w:sz w:val="28"/>
          <w:szCs w:val="28"/>
        </w:rPr>
        <w:t>Một số</w:t>
      </w:r>
      <w:r w:rsidR="00F629D2" w:rsidRPr="00134A94">
        <w:rPr>
          <w:rFonts w:ascii="Times New Roman" w:eastAsia="Calibri" w:hAnsi="Times New Roman" w:cs="Times New Roman"/>
          <w:noProof/>
          <w:color w:val="auto"/>
          <w:sz w:val="28"/>
          <w:szCs w:val="28"/>
        </w:rPr>
        <w:t xml:space="preserve"> mô hình nổi bật</w:t>
      </w:r>
      <w:r w:rsidR="00FC421E" w:rsidRPr="00134A94">
        <w:rPr>
          <w:rFonts w:ascii="Times New Roman" w:eastAsia="Calibri" w:hAnsi="Times New Roman" w:cs="Times New Roman"/>
          <w:noProof/>
          <w:color w:val="auto"/>
          <w:sz w:val="28"/>
          <w:szCs w:val="28"/>
        </w:rPr>
        <w:t xml:space="preserve"> trong xây dựng nông thôn mới</w:t>
      </w:r>
      <w:r w:rsidRPr="00CB3FFC">
        <w:rPr>
          <w:rFonts w:ascii="Times New Roman" w:eastAsia="Calibri" w:hAnsi="Times New Roman" w:cs="Times New Roman"/>
          <w:noProof/>
          <w:color w:val="auto"/>
          <w:sz w:val="28"/>
          <w:szCs w:val="28"/>
        </w:rPr>
        <w:t xml:space="preserve"> được người dân tích cực hưởng ứng và nhân rộng</w:t>
      </w:r>
      <w:r w:rsidR="00F629D2" w:rsidRPr="00134A94">
        <w:rPr>
          <w:rFonts w:ascii="Times New Roman" w:eastAsia="Calibri" w:hAnsi="Times New Roman" w:cs="Times New Roman"/>
          <w:noProof/>
          <w:color w:val="auto"/>
          <w:sz w:val="28"/>
          <w:szCs w:val="28"/>
        </w:rPr>
        <w:t>:</w:t>
      </w:r>
    </w:p>
    <w:p w14:paraId="1BEDB433" w14:textId="77777777" w:rsidR="00F629D2" w:rsidRPr="00134A94" w:rsidRDefault="00085D32" w:rsidP="00DA4097">
      <w:pPr>
        <w:widowControl/>
        <w:spacing w:before="120" w:after="120" w:line="380" w:lineRule="exact"/>
        <w:ind w:firstLine="567"/>
        <w:jc w:val="both"/>
        <w:rPr>
          <w:rFonts w:ascii="Times New Roman" w:hAnsi="Times New Roman" w:cs="Times New Roman"/>
          <w:color w:val="auto"/>
          <w:sz w:val="28"/>
          <w:szCs w:val="28"/>
          <w:lang w:val="de-DE"/>
        </w:rPr>
      </w:pPr>
      <w:r w:rsidRPr="00134A94">
        <w:rPr>
          <w:rFonts w:ascii="Times New Roman" w:eastAsia="Calibri" w:hAnsi="Times New Roman" w:cs="Times New Roman"/>
          <w:noProof/>
          <w:color w:val="auto"/>
          <w:sz w:val="28"/>
          <w:szCs w:val="28"/>
        </w:rPr>
        <w:t xml:space="preserve">- </w:t>
      </w:r>
      <w:r w:rsidR="008852B9" w:rsidRPr="00134A94">
        <w:rPr>
          <w:rFonts w:ascii="Times New Roman" w:eastAsia="Calibri" w:hAnsi="Times New Roman" w:cs="Times New Roman"/>
          <w:noProof/>
          <w:color w:val="auto"/>
          <w:sz w:val="28"/>
          <w:szCs w:val="28"/>
        </w:rPr>
        <w:t>Ủy ban Mặt trận Tổ quốc</w:t>
      </w:r>
      <w:r w:rsidR="00F629D2" w:rsidRPr="00134A94">
        <w:rPr>
          <w:rFonts w:ascii="Times New Roman" w:eastAsia="Calibri" w:hAnsi="Times New Roman" w:cs="Times New Roman"/>
          <w:noProof/>
          <w:color w:val="auto"/>
          <w:sz w:val="28"/>
          <w:szCs w:val="28"/>
        </w:rPr>
        <w:t xml:space="preserve"> Việt Nam </w:t>
      </w:r>
      <w:r w:rsidR="008852B9" w:rsidRPr="00134A94">
        <w:rPr>
          <w:rFonts w:ascii="Times New Roman" w:eastAsia="Calibri" w:hAnsi="Times New Roman" w:cs="Times New Roman"/>
          <w:noProof/>
          <w:color w:val="auto"/>
          <w:sz w:val="28"/>
          <w:szCs w:val="28"/>
        </w:rPr>
        <w:t xml:space="preserve">tỉnh </w:t>
      </w:r>
      <w:r w:rsidR="00F629D2" w:rsidRPr="00134A94">
        <w:rPr>
          <w:rFonts w:ascii="Times New Roman" w:eastAsia="Calibri" w:hAnsi="Times New Roman" w:cs="Times New Roman"/>
          <w:noProof/>
          <w:color w:val="auto"/>
          <w:sz w:val="28"/>
          <w:szCs w:val="28"/>
        </w:rPr>
        <w:t>có các mô hình: “Tuyến đường hoa kiểu mẫu, thân thiện với môi trường”, “Sáng từ ngõ,</w:t>
      </w:r>
      <w:r w:rsidR="00F629D2" w:rsidRPr="00134A94">
        <w:rPr>
          <w:rFonts w:ascii="Times New Roman" w:hAnsi="Times New Roman" w:cs="Times New Roman"/>
          <w:color w:val="auto"/>
          <w:sz w:val="28"/>
          <w:szCs w:val="28"/>
          <w:lang w:val="de-DE"/>
        </w:rPr>
        <w:t xml:space="preserve"> đẹp từ nhà”, mô hình theo phương thức 3 chung.</w:t>
      </w:r>
    </w:p>
    <w:p w14:paraId="0926B650" w14:textId="77777777" w:rsidR="00F629D2" w:rsidRPr="00134A94" w:rsidRDefault="008160AC" w:rsidP="00DA4097">
      <w:pPr>
        <w:widowControl/>
        <w:spacing w:before="120" w:after="120" w:line="380" w:lineRule="exact"/>
        <w:ind w:firstLine="567"/>
        <w:jc w:val="both"/>
        <w:rPr>
          <w:rFonts w:ascii="Times New Roman" w:hAnsi="Times New Roman" w:cs="Times New Roman"/>
          <w:color w:val="auto"/>
          <w:sz w:val="28"/>
          <w:szCs w:val="28"/>
          <w:lang w:val="de-DE"/>
        </w:rPr>
      </w:pPr>
      <w:r w:rsidRPr="00134A94">
        <w:rPr>
          <w:rFonts w:ascii="Times New Roman" w:hAnsi="Times New Roman" w:cs="Times New Roman"/>
          <w:color w:val="auto"/>
          <w:sz w:val="28"/>
          <w:szCs w:val="28"/>
          <w:lang w:val="de-DE"/>
        </w:rPr>
        <w:t xml:space="preserve">- </w:t>
      </w:r>
      <w:r w:rsidR="00F629D2" w:rsidRPr="00134A94">
        <w:rPr>
          <w:rFonts w:ascii="Times New Roman" w:hAnsi="Times New Roman" w:cs="Times New Roman"/>
          <w:color w:val="auto"/>
          <w:sz w:val="28"/>
          <w:szCs w:val="28"/>
          <w:lang w:val="de-DE"/>
        </w:rPr>
        <w:t xml:space="preserve">Hội </w:t>
      </w:r>
      <w:r w:rsidR="007B30C4" w:rsidRPr="00134A94">
        <w:rPr>
          <w:rFonts w:ascii="Times New Roman" w:hAnsi="Times New Roman" w:cs="Times New Roman"/>
          <w:color w:val="auto"/>
          <w:sz w:val="28"/>
          <w:szCs w:val="28"/>
          <w:lang w:val="de-DE"/>
        </w:rPr>
        <w:t>L</w:t>
      </w:r>
      <w:r w:rsidR="00F629D2" w:rsidRPr="00134A94">
        <w:rPr>
          <w:rFonts w:ascii="Times New Roman" w:hAnsi="Times New Roman" w:cs="Times New Roman"/>
          <w:color w:val="auto"/>
          <w:sz w:val="28"/>
          <w:szCs w:val="28"/>
          <w:lang w:val="de-DE"/>
        </w:rPr>
        <w:t xml:space="preserve">iên hiệp Phụ nữ </w:t>
      </w:r>
      <w:r w:rsidR="008852B9" w:rsidRPr="00134A94">
        <w:rPr>
          <w:rFonts w:ascii="Times New Roman" w:hAnsi="Times New Roman" w:cs="Times New Roman"/>
          <w:color w:val="auto"/>
          <w:sz w:val="28"/>
          <w:szCs w:val="28"/>
          <w:lang w:val="de-DE"/>
        </w:rPr>
        <w:t xml:space="preserve">tỉnh </w:t>
      </w:r>
      <w:r w:rsidR="00F629D2" w:rsidRPr="00134A94">
        <w:rPr>
          <w:rFonts w:ascii="Times New Roman" w:hAnsi="Times New Roman" w:cs="Times New Roman"/>
          <w:color w:val="auto"/>
          <w:sz w:val="28"/>
          <w:szCs w:val="28"/>
          <w:lang w:val="de-DE"/>
        </w:rPr>
        <w:t>có các mô hình: Mô hình “5 không 3 sạch toàn diện”; “Đường hoa nhà sạch”.</w:t>
      </w:r>
    </w:p>
    <w:p w14:paraId="2D2CCDDE" w14:textId="77777777" w:rsidR="00F629D2" w:rsidRPr="00134A94" w:rsidRDefault="008160AC" w:rsidP="00DA4097">
      <w:pPr>
        <w:widowControl/>
        <w:spacing w:before="120" w:after="120" w:line="380" w:lineRule="exact"/>
        <w:ind w:firstLine="567"/>
        <w:jc w:val="both"/>
        <w:rPr>
          <w:rFonts w:ascii="Times New Roman" w:hAnsi="Times New Roman" w:cs="Times New Roman"/>
          <w:color w:val="auto"/>
          <w:sz w:val="28"/>
          <w:szCs w:val="28"/>
          <w:lang w:val="de-DE"/>
        </w:rPr>
      </w:pPr>
      <w:r w:rsidRPr="00134A94">
        <w:rPr>
          <w:rFonts w:ascii="Times New Roman" w:hAnsi="Times New Roman" w:cs="Times New Roman"/>
          <w:color w:val="auto"/>
          <w:sz w:val="28"/>
          <w:szCs w:val="28"/>
          <w:lang w:val="de-DE"/>
        </w:rPr>
        <w:t xml:space="preserve">- </w:t>
      </w:r>
      <w:r w:rsidR="00F629D2" w:rsidRPr="00134A94">
        <w:rPr>
          <w:rFonts w:ascii="Times New Roman" w:hAnsi="Times New Roman" w:cs="Times New Roman"/>
          <w:color w:val="auto"/>
          <w:sz w:val="28"/>
          <w:szCs w:val="28"/>
          <w:lang w:val="de-DE"/>
        </w:rPr>
        <w:t xml:space="preserve">Hội Cựu chiến binh </w:t>
      </w:r>
      <w:r w:rsidR="008852B9" w:rsidRPr="00134A94">
        <w:rPr>
          <w:rFonts w:ascii="Times New Roman" w:hAnsi="Times New Roman" w:cs="Times New Roman"/>
          <w:color w:val="auto"/>
          <w:sz w:val="28"/>
          <w:szCs w:val="28"/>
          <w:lang w:val="de-DE"/>
        </w:rPr>
        <w:t xml:space="preserve">tỉnh </w:t>
      </w:r>
      <w:r w:rsidR="00F629D2" w:rsidRPr="00134A94">
        <w:rPr>
          <w:rFonts w:ascii="Times New Roman" w:hAnsi="Times New Roman" w:cs="Times New Roman"/>
          <w:color w:val="auto"/>
          <w:sz w:val="28"/>
          <w:szCs w:val="28"/>
          <w:lang w:val="de-DE"/>
        </w:rPr>
        <w:t>có các mô hình: “Đường đẹp nhà qui ước”; mô hình “6 không”, “C</w:t>
      </w:r>
      <w:r w:rsidR="00232DCB" w:rsidRPr="00134A94">
        <w:rPr>
          <w:rFonts w:ascii="Times New Roman" w:hAnsi="Times New Roman" w:cs="Times New Roman"/>
          <w:color w:val="auto"/>
          <w:sz w:val="28"/>
          <w:szCs w:val="28"/>
          <w:lang w:val="de-DE"/>
        </w:rPr>
        <w:t>âu lạc bộ</w:t>
      </w:r>
      <w:r w:rsidR="00F629D2" w:rsidRPr="00134A94">
        <w:rPr>
          <w:rFonts w:ascii="Times New Roman" w:hAnsi="Times New Roman" w:cs="Times New Roman"/>
          <w:color w:val="auto"/>
          <w:sz w:val="28"/>
          <w:szCs w:val="28"/>
          <w:lang w:val="de-DE"/>
        </w:rPr>
        <w:t xml:space="preserve"> tự quản bảo vệ môi trường</w:t>
      </w:r>
      <w:r w:rsidR="00232DCB" w:rsidRPr="00134A94">
        <w:rPr>
          <w:rFonts w:ascii="Times New Roman" w:hAnsi="Times New Roman" w:cs="Times New Roman"/>
          <w:color w:val="auto"/>
          <w:sz w:val="28"/>
          <w:szCs w:val="28"/>
          <w:lang w:val="de-DE"/>
        </w:rPr>
        <w:t>“</w:t>
      </w:r>
      <w:r w:rsidR="00F629D2" w:rsidRPr="00134A94">
        <w:rPr>
          <w:rFonts w:ascii="Times New Roman" w:hAnsi="Times New Roman" w:cs="Times New Roman"/>
          <w:color w:val="auto"/>
          <w:sz w:val="28"/>
          <w:szCs w:val="28"/>
          <w:lang w:val="de-DE"/>
        </w:rPr>
        <w:t>,…</w:t>
      </w:r>
    </w:p>
    <w:p w14:paraId="2AE276F8" w14:textId="77777777" w:rsidR="00F629D2" w:rsidRPr="00134A94" w:rsidRDefault="008160AC" w:rsidP="00DA4097">
      <w:pPr>
        <w:widowControl/>
        <w:spacing w:before="120" w:after="120" w:line="380" w:lineRule="exact"/>
        <w:ind w:firstLine="567"/>
        <w:jc w:val="both"/>
        <w:rPr>
          <w:rFonts w:ascii="Times New Roman" w:hAnsi="Times New Roman" w:cs="Times New Roman"/>
          <w:color w:val="auto"/>
          <w:sz w:val="28"/>
          <w:szCs w:val="28"/>
          <w:lang w:val="de-DE"/>
        </w:rPr>
      </w:pPr>
      <w:r w:rsidRPr="00134A94">
        <w:rPr>
          <w:rFonts w:ascii="Times New Roman" w:hAnsi="Times New Roman" w:cs="Times New Roman"/>
          <w:color w:val="auto"/>
          <w:sz w:val="28"/>
          <w:szCs w:val="28"/>
          <w:lang w:val="de-DE"/>
        </w:rPr>
        <w:t xml:space="preserve">- </w:t>
      </w:r>
      <w:r w:rsidR="00F629D2" w:rsidRPr="00134A94">
        <w:rPr>
          <w:rFonts w:ascii="Times New Roman" w:hAnsi="Times New Roman" w:cs="Times New Roman"/>
          <w:color w:val="auto"/>
          <w:sz w:val="28"/>
          <w:szCs w:val="28"/>
          <w:lang w:val="de-DE"/>
        </w:rPr>
        <w:t xml:space="preserve">Đoàn </w:t>
      </w:r>
      <w:r w:rsidR="007B30C4" w:rsidRPr="00134A94">
        <w:rPr>
          <w:rFonts w:ascii="Times New Roman" w:hAnsi="Times New Roman" w:cs="Times New Roman"/>
          <w:color w:val="auto"/>
          <w:sz w:val="28"/>
          <w:szCs w:val="28"/>
          <w:lang w:val="de-DE"/>
        </w:rPr>
        <w:t>T</w:t>
      </w:r>
      <w:r w:rsidR="00F629D2" w:rsidRPr="00134A94">
        <w:rPr>
          <w:rFonts w:ascii="Times New Roman" w:hAnsi="Times New Roman" w:cs="Times New Roman"/>
          <w:color w:val="auto"/>
          <w:sz w:val="28"/>
          <w:szCs w:val="28"/>
          <w:lang w:val="de-DE"/>
        </w:rPr>
        <w:t>hanh niên có các mô hình: “Tuổi trẻ chung tay xây dựng nông thôn mới” kết hợp với phong trào “5 xung kích phát triển kinh tế - xã hội và bảo vệ Tổ quốc” và “4 đồng hành với thanh niên lập thân, lập nghiệp”, “Ngày Chủ nhật xanh, thứ Bảy tình nguyện”.</w:t>
      </w:r>
    </w:p>
    <w:p w14:paraId="4CFAE035" w14:textId="77777777" w:rsidR="00F629D2" w:rsidRPr="00134A94" w:rsidRDefault="008160AC" w:rsidP="00DA4097">
      <w:pPr>
        <w:widowControl/>
        <w:spacing w:before="120" w:after="120" w:line="380" w:lineRule="exact"/>
        <w:ind w:firstLine="567"/>
        <w:jc w:val="both"/>
        <w:rPr>
          <w:rFonts w:ascii="Times New Roman" w:hAnsi="Times New Roman" w:cs="Times New Roman"/>
          <w:color w:val="auto"/>
          <w:sz w:val="28"/>
          <w:szCs w:val="28"/>
          <w:lang w:val="de-DE"/>
        </w:rPr>
      </w:pPr>
      <w:r w:rsidRPr="00134A94">
        <w:rPr>
          <w:rFonts w:ascii="Times New Roman" w:hAnsi="Times New Roman" w:cs="Times New Roman"/>
          <w:color w:val="auto"/>
          <w:sz w:val="28"/>
          <w:szCs w:val="28"/>
          <w:lang w:val="de-DE"/>
        </w:rPr>
        <w:t xml:space="preserve">- </w:t>
      </w:r>
      <w:r w:rsidR="00F629D2" w:rsidRPr="00134A94">
        <w:rPr>
          <w:rFonts w:ascii="Times New Roman" w:hAnsi="Times New Roman" w:cs="Times New Roman"/>
          <w:color w:val="auto"/>
          <w:sz w:val="28"/>
          <w:szCs w:val="28"/>
          <w:lang w:val="de-DE"/>
        </w:rPr>
        <w:t xml:space="preserve">Hội </w:t>
      </w:r>
      <w:r w:rsidR="007B30C4" w:rsidRPr="00134A94">
        <w:rPr>
          <w:rFonts w:ascii="Times New Roman" w:hAnsi="Times New Roman" w:cs="Times New Roman"/>
          <w:color w:val="auto"/>
          <w:sz w:val="28"/>
          <w:szCs w:val="28"/>
          <w:lang w:val="de-DE"/>
        </w:rPr>
        <w:t>N</w:t>
      </w:r>
      <w:r w:rsidR="00F629D2" w:rsidRPr="00134A94">
        <w:rPr>
          <w:rFonts w:ascii="Times New Roman" w:hAnsi="Times New Roman" w:cs="Times New Roman"/>
          <w:color w:val="auto"/>
          <w:sz w:val="28"/>
          <w:szCs w:val="28"/>
          <w:lang w:val="de-DE"/>
        </w:rPr>
        <w:t xml:space="preserve">ông dân có mô hình Chi hội nông dân “nói không với rác thải nhựa”, “Tuyến đường đẹp, dòng sông sạch”; “Tổ hội bảo vệ môi trường và thích ứng với biến đổi khí hậu”; “Tổ thu gom bao bì, vỏ chai thuốc </w:t>
      </w:r>
      <w:r w:rsidR="008852B9" w:rsidRPr="00134A94">
        <w:rPr>
          <w:rFonts w:ascii="Times New Roman" w:hAnsi="Times New Roman" w:cs="Times New Roman"/>
          <w:color w:val="auto"/>
          <w:sz w:val="28"/>
          <w:szCs w:val="28"/>
          <w:lang w:val="de-DE"/>
        </w:rPr>
        <w:t>bảo vệ thực vật</w:t>
      </w:r>
      <w:r w:rsidR="00F629D2" w:rsidRPr="00134A94">
        <w:rPr>
          <w:rFonts w:ascii="Times New Roman" w:hAnsi="Times New Roman" w:cs="Times New Roman"/>
          <w:color w:val="auto"/>
          <w:sz w:val="28"/>
          <w:szCs w:val="28"/>
          <w:lang w:val="de-DE"/>
        </w:rPr>
        <w:t>”.</w:t>
      </w:r>
    </w:p>
    <w:p w14:paraId="4F784278" w14:textId="77777777" w:rsidR="00F629D2" w:rsidRPr="00134A94" w:rsidRDefault="008160AC" w:rsidP="00DA4097">
      <w:pPr>
        <w:widowControl/>
        <w:spacing w:before="120" w:after="120" w:line="380" w:lineRule="exact"/>
        <w:ind w:firstLine="567"/>
        <w:jc w:val="both"/>
        <w:rPr>
          <w:rFonts w:ascii="Times New Roman" w:hAnsi="Times New Roman" w:cs="Times New Roman"/>
          <w:color w:val="auto"/>
          <w:sz w:val="28"/>
          <w:szCs w:val="28"/>
          <w:lang w:val="de-DE"/>
        </w:rPr>
      </w:pPr>
      <w:r w:rsidRPr="00134A94">
        <w:rPr>
          <w:rFonts w:ascii="Times New Roman" w:hAnsi="Times New Roman" w:cs="Times New Roman"/>
          <w:color w:val="auto"/>
          <w:sz w:val="28"/>
          <w:szCs w:val="28"/>
          <w:lang w:val="de-DE"/>
        </w:rPr>
        <w:t xml:space="preserve">- </w:t>
      </w:r>
      <w:r w:rsidR="00F629D2" w:rsidRPr="00134A94">
        <w:rPr>
          <w:rFonts w:ascii="Times New Roman" w:hAnsi="Times New Roman" w:cs="Times New Roman"/>
          <w:color w:val="auto"/>
          <w:sz w:val="28"/>
          <w:szCs w:val="28"/>
          <w:lang w:val="de-DE"/>
        </w:rPr>
        <w:t xml:space="preserve">Mô hình </w:t>
      </w:r>
      <w:r w:rsidRPr="00134A94">
        <w:rPr>
          <w:rFonts w:ascii="Times New Roman" w:hAnsi="Times New Roman" w:cs="Times New Roman"/>
          <w:color w:val="auto"/>
          <w:sz w:val="28"/>
          <w:szCs w:val="28"/>
          <w:lang w:val="de-DE"/>
        </w:rPr>
        <w:t>v</w:t>
      </w:r>
      <w:r w:rsidR="00F629D2" w:rsidRPr="00134A94">
        <w:rPr>
          <w:rFonts w:ascii="Times New Roman" w:hAnsi="Times New Roman" w:cs="Times New Roman"/>
          <w:color w:val="auto"/>
          <w:sz w:val="28"/>
          <w:szCs w:val="28"/>
          <w:lang w:val="de-DE"/>
        </w:rPr>
        <w:t>ận động người dân làm kè sinh thái, xây tường chắn lũ, làm lộ bê tông, làm cống hở kiên cố, trồng hoa kiểng, lắp đèn chiếu sáng tuyến kênh Ngã Cạy, ấp Phước Hưng, xã Đông Phước A.</w:t>
      </w:r>
    </w:p>
    <w:p w14:paraId="539AE10A" w14:textId="77777777" w:rsidR="00F629D2" w:rsidRPr="00134A94" w:rsidRDefault="008160AC" w:rsidP="00DA4097">
      <w:pPr>
        <w:widowControl/>
        <w:spacing w:before="120" w:after="120" w:line="380" w:lineRule="exact"/>
        <w:ind w:firstLine="567"/>
        <w:jc w:val="both"/>
        <w:rPr>
          <w:rFonts w:ascii="Times New Roman" w:hAnsi="Times New Roman" w:cs="Times New Roman"/>
          <w:color w:val="auto"/>
          <w:sz w:val="28"/>
          <w:szCs w:val="28"/>
          <w:lang w:val="de-DE"/>
        </w:rPr>
      </w:pPr>
      <w:r w:rsidRPr="00134A94">
        <w:rPr>
          <w:rFonts w:ascii="Times New Roman" w:hAnsi="Times New Roman" w:cs="Times New Roman"/>
          <w:color w:val="auto"/>
          <w:sz w:val="28"/>
          <w:szCs w:val="28"/>
          <w:lang w:val="de-DE"/>
        </w:rPr>
        <w:t xml:space="preserve">- </w:t>
      </w:r>
      <w:r w:rsidR="00F629D2" w:rsidRPr="00134A94">
        <w:rPr>
          <w:rFonts w:ascii="Times New Roman" w:hAnsi="Times New Roman" w:cs="Times New Roman"/>
          <w:color w:val="auto"/>
          <w:sz w:val="28"/>
          <w:szCs w:val="28"/>
          <w:lang w:val="de-DE"/>
        </w:rPr>
        <w:t xml:space="preserve">Mô hình đổi rác thải nhựa thành tiền tại ấp 1 thị trấn Vĩnh Viễn, chợ Xà Phiên, </w:t>
      </w:r>
      <w:r w:rsidR="007B30C4" w:rsidRPr="00134A94">
        <w:rPr>
          <w:rFonts w:ascii="Times New Roman" w:hAnsi="Times New Roman" w:cs="Times New Roman"/>
          <w:color w:val="auto"/>
          <w:sz w:val="28"/>
          <w:szCs w:val="28"/>
          <w:lang w:val="de-DE"/>
        </w:rPr>
        <w:t>T</w:t>
      </w:r>
      <w:r w:rsidR="00F629D2" w:rsidRPr="00134A94">
        <w:rPr>
          <w:rFonts w:ascii="Times New Roman" w:hAnsi="Times New Roman" w:cs="Times New Roman"/>
          <w:color w:val="auto"/>
          <w:sz w:val="28"/>
          <w:szCs w:val="28"/>
          <w:lang w:val="de-DE"/>
        </w:rPr>
        <w:t xml:space="preserve">rường THCS Thuận Hòa, </w:t>
      </w:r>
      <w:r w:rsidR="007B30C4" w:rsidRPr="00134A94">
        <w:rPr>
          <w:rFonts w:ascii="Times New Roman" w:hAnsi="Times New Roman" w:cs="Times New Roman"/>
          <w:color w:val="auto"/>
          <w:sz w:val="28"/>
          <w:szCs w:val="28"/>
          <w:lang w:val="de-DE"/>
        </w:rPr>
        <w:t>T</w:t>
      </w:r>
      <w:r w:rsidR="00F629D2" w:rsidRPr="00134A94">
        <w:rPr>
          <w:rFonts w:ascii="Times New Roman" w:hAnsi="Times New Roman" w:cs="Times New Roman"/>
          <w:color w:val="auto"/>
          <w:sz w:val="28"/>
          <w:szCs w:val="28"/>
          <w:lang w:val="de-DE"/>
        </w:rPr>
        <w:t>rường THCS Thuận Hưng</w:t>
      </w:r>
      <w:r w:rsidR="009D01C2" w:rsidRPr="00134A94">
        <w:rPr>
          <w:rFonts w:ascii="Times New Roman" w:hAnsi="Times New Roman" w:cs="Times New Roman"/>
          <w:color w:val="auto"/>
          <w:sz w:val="28"/>
          <w:szCs w:val="28"/>
          <w:lang w:val="de-DE"/>
        </w:rPr>
        <w:t>,</w:t>
      </w:r>
      <w:r w:rsidR="00F629D2" w:rsidRPr="00134A94">
        <w:rPr>
          <w:rFonts w:ascii="Times New Roman" w:hAnsi="Times New Roman" w:cs="Times New Roman"/>
          <w:color w:val="auto"/>
          <w:sz w:val="28"/>
          <w:szCs w:val="28"/>
          <w:lang w:val="de-DE"/>
        </w:rPr>
        <w:t>…</w:t>
      </w:r>
    </w:p>
    <w:p w14:paraId="77B8289A" w14:textId="77777777" w:rsidR="008B1EDA" w:rsidRPr="0096749A" w:rsidRDefault="008B1EDA" w:rsidP="00DA4097">
      <w:pPr>
        <w:pStyle w:val="Bodytext41"/>
        <w:widowControl/>
        <w:shd w:val="clear" w:color="auto" w:fill="auto"/>
        <w:spacing w:before="120" w:after="120" w:line="380" w:lineRule="exact"/>
        <w:ind w:right="40" w:firstLine="567"/>
        <w:jc w:val="both"/>
        <w:rPr>
          <w:rStyle w:val="Bodytext4"/>
          <w:b/>
          <w:bCs/>
          <w:sz w:val="28"/>
          <w:szCs w:val="28"/>
          <w:lang w:val="vi-VN"/>
        </w:rPr>
      </w:pPr>
      <w:r w:rsidRPr="0096749A">
        <w:rPr>
          <w:rStyle w:val="Bodytext4"/>
          <w:b/>
          <w:bCs/>
          <w:sz w:val="28"/>
          <w:szCs w:val="28"/>
          <w:lang w:val="vi-VN"/>
        </w:rPr>
        <w:t xml:space="preserve">6. </w:t>
      </w:r>
      <w:r w:rsidR="00BC6621" w:rsidRPr="0096749A">
        <w:rPr>
          <w:rStyle w:val="Bodytext4"/>
          <w:b/>
          <w:bCs/>
          <w:sz w:val="28"/>
          <w:szCs w:val="28"/>
          <w:lang w:val="de-DE"/>
        </w:rPr>
        <w:t>Hiệu quả</w:t>
      </w:r>
      <w:r w:rsidRPr="0096749A">
        <w:rPr>
          <w:rStyle w:val="Bodytext4"/>
          <w:b/>
          <w:bCs/>
          <w:sz w:val="28"/>
          <w:szCs w:val="28"/>
          <w:lang w:val="vi-VN"/>
        </w:rPr>
        <w:t xml:space="preserve"> chương trình hỗ trợ người dân nông thôn, người nghè</w:t>
      </w:r>
      <w:r w:rsidR="009D01C2" w:rsidRPr="0096749A">
        <w:rPr>
          <w:rStyle w:val="Bodytext4"/>
          <w:b/>
          <w:bCs/>
          <w:sz w:val="28"/>
          <w:szCs w:val="28"/>
          <w:lang w:val="de-DE"/>
        </w:rPr>
        <w:t>o</w:t>
      </w:r>
      <w:r w:rsidR="00232DCB" w:rsidRPr="0096749A">
        <w:rPr>
          <w:rStyle w:val="Bodytext4"/>
          <w:b/>
          <w:bCs/>
          <w:sz w:val="28"/>
          <w:szCs w:val="28"/>
          <w:lang w:val="de-DE"/>
        </w:rPr>
        <w:t>,</w:t>
      </w:r>
      <w:r w:rsidR="00232DCB" w:rsidRPr="0096749A">
        <w:rPr>
          <w:rStyle w:val="Bodytext4"/>
          <w:b/>
          <w:bCs/>
          <w:sz w:val="28"/>
          <w:szCs w:val="28"/>
          <w:lang w:val="vi-VN"/>
        </w:rPr>
        <w:t xml:space="preserve"> các đối tượng chính sách</w:t>
      </w:r>
    </w:p>
    <w:p w14:paraId="6EFA9254" w14:textId="3C5D50CA" w:rsidR="002C5D69" w:rsidRPr="00CB3FFC" w:rsidRDefault="002C5D69" w:rsidP="003E775D">
      <w:pPr>
        <w:pStyle w:val="Body1"/>
        <w:spacing w:before="120" w:after="120" w:line="340" w:lineRule="exact"/>
        <w:ind w:firstLine="567"/>
        <w:jc w:val="both"/>
        <w:rPr>
          <w:rFonts w:ascii="Times New Roman" w:eastAsia="Times New Roman" w:hAnsi="Times New Roman"/>
          <w:color w:val="auto"/>
          <w:szCs w:val="28"/>
          <w:lang w:val="vi-VN"/>
        </w:rPr>
      </w:pPr>
      <w:r w:rsidRPr="00CB3FFC">
        <w:rPr>
          <w:rFonts w:ascii="Times New Roman" w:hAnsi="Times New Roman"/>
          <w:iCs/>
          <w:color w:val="auto"/>
          <w:szCs w:val="28"/>
          <w:lang w:val="vi-VN"/>
        </w:rPr>
        <w:t xml:space="preserve">Những năm qua, công tác xóa đói giảm nghèo đã đem lại nhiều kết quả thật sự có ý nghĩa thông qua việc đầu tư cơ sở hạ tầng, hỗ trợ phát triển sản xuất, </w:t>
      </w:r>
      <w:r w:rsidRPr="00134A94">
        <w:rPr>
          <w:rFonts w:ascii="Times New Roman" w:hAnsi="Times New Roman"/>
          <w:iCs/>
          <w:color w:val="auto"/>
          <w:szCs w:val="28"/>
          <w:lang w:val="nb-NO"/>
        </w:rPr>
        <w:t>cho hộ nghèo vay vốn tín dụng ưu đãi, h</w:t>
      </w:r>
      <w:r w:rsidRPr="00134A94">
        <w:rPr>
          <w:rFonts w:ascii="Times New Roman" w:hAnsi="Times New Roman"/>
          <w:color w:val="auto"/>
          <w:szCs w:val="28"/>
          <w:lang w:val="nb-NO"/>
        </w:rPr>
        <w:t>ỗ trợ dạy nghề gắn với tạo việc làm,</w:t>
      </w:r>
      <w:r w:rsidRPr="00134A94">
        <w:rPr>
          <w:rFonts w:ascii="Times New Roman" w:hAnsi="Times New Roman"/>
          <w:iCs/>
          <w:color w:val="auto"/>
          <w:szCs w:val="28"/>
          <w:lang w:val="nb-NO"/>
        </w:rPr>
        <w:t xml:space="preserve"> hỗ trợ về y tế và giáo dục, h</w:t>
      </w:r>
      <w:r w:rsidRPr="00CB3FFC">
        <w:rPr>
          <w:rFonts w:ascii="Times New Roman" w:hAnsi="Times New Roman"/>
          <w:color w:val="auto"/>
          <w:szCs w:val="28"/>
          <w:lang w:val="vi-VN"/>
        </w:rPr>
        <w:t>oạt động trợ giúp pháp lý,</w:t>
      </w:r>
      <w:r w:rsidRPr="00CB3FFC">
        <w:rPr>
          <w:rFonts w:ascii="Times New Roman" w:hAnsi="Times New Roman"/>
          <w:iCs/>
          <w:color w:val="auto"/>
          <w:szCs w:val="28"/>
          <w:lang w:val="vi-VN"/>
        </w:rPr>
        <w:t xml:space="preserve"> tăng dần mức sống dân cư ở các xã nghèo, các vùng khó khăn, hạn chế tái nghèo. Tạo điều kiện thuận lợi </w:t>
      </w:r>
      <w:r w:rsidR="007B30C4" w:rsidRPr="00CB3FFC">
        <w:rPr>
          <w:rFonts w:ascii="Times New Roman" w:hAnsi="Times New Roman"/>
          <w:iCs/>
          <w:color w:val="auto"/>
          <w:szCs w:val="28"/>
          <w:lang w:val="vi-VN"/>
        </w:rPr>
        <w:t>cho</w:t>
      </w:r>
      <w:r w:rsidRPr="00CB3FFC">
        <w:rPr>
          <w:rFonts w:ascii="Times New Roman" w:hAnsi="Times New Roman"/>
          <w:iCs/>
          <w:color w:val="auto"/>
          <w:szCs w:val="28"/>
          <w:lang w:val="vi-VN"/>
        </w:rPr>
        <w:t xml:space="preserve"> người thất nghiệp, người thiếu việc làm và người nghèo tiếp cận được các dịch vụ công, được trợ giúp hướng nghiệp, giới thiệu việc làm, giúp người nghèo tăng thu nhập, </w:t>
      </w:r>
      <w:r w:rsidRPr="00CB3FFC">
        <w:rPr>
          <w:rFonts w:ascii="Times New Roman" w:hAnsi="Times New Roman"/>
          <w:color w:val="auto"/>
          <w:szCs w:val="28"/>
          <w:lang w:val="vi-VN"/>
        </w:rPr>
        <w:t>hỗ trợ xây dựng nhà cho hộ nghèo.</w:t>
      </w:r>
      <w:r w:rsidR="00640C32" w:rsidRPr="00CB3FFC">
        <w:rPr>
          <w:rFonts w:ascii="Times New Roman" w:hAnsi="Times New Roman"/>
          <w:color w:val="auto"/>
          <w:szCs w:val="28"/>
          <w:lang w:val="vi-VN"/>
        </w:rPr>
        <w:t xml:space="preserve"> </w:t>
      </w:r>
      <w:r w:rsidR="008352D1" w:rsidRPr="00CB3FFC">
        <w:rPr>
          <w:rFonts w:ascii="Times New Roman" w:hAnsi="Times New Roman"/>
          <w:bCs/>
          <w:color w:val="auto"/>
          <w:spacing w:val="-4"/>
          <w:szCs w:val="28"/>
          <w:lang w:val="vi-VN"/>
        </w:rPr>
        <w:t>Toàn tỉnh đã xây dựng 77 mô hình giảm nghèo</w:t>
      </w:r>
      <w:r w:rsidR="0096749A" w:rsidRPr="00D46832">
        <w:rPr>
          <w:rFonts w:ascii="Times New Roman" w:hAnsi="Times New Roman"/>
          <w:b/>
          <w:color w:val="auto"/>
          <w:spacing w:val="-4"/>
          <w:szCs w:val="28"/>
          <w:vertAlign w:val="superscript"/>
          <w:lang w:val="vi-VN"/>
        </w:rPr>
        <w:t>[</w:t>
      </w:r>
      <w:r w:rsidR="008352D1" w:rsidRPr="0096749A">
        <w:rPr>
          <w:rStyle w:val="FootnoteReference"/>
          <w:rFonts w:ascii="Times New Roman" w:hAnsi="Times New Roman"/>
          <w:b/>
          <w:color w:val="auto"/>
          <w:spacing w:val="-4"/>
          <w:szCs w:val="28"/>
          <w:lang w:val="nl-NL"/>
        </w:rPr>
        <w:footnoteReference w:id="12"/>
      </w:r>
      <w:r w:rsidR="0096749A" w:rsidRPr="00D46832">
        <w:rPr>
          <w:rFonts w:ascii="Times New Roman" w:hAnsi="Times New Roman"/>
          <w:b/>
          <w:color w:val="auto"/>
          <w:spacing w:val="-4"/>
          <w:szCs w:val="28"/>
          <w:vertAlign w:val="superscript"/>
          <w:lang w:val="vi-VN"/>
        </w:rPr>
        <w:t>]</w:t>
      </w:r>
      <w:r w:rsidR="008352D1" w:rsidRPr="00CB3FFC">
        <w:rPr>
          <w:rFonts w:ascii="Times New Roman" w:hAnsi="Times New Roman"/>
          <w:bCs/>
          <w:color w:val="auto"/>
          <w:spacing w:val="-4"/>
          <w:szCs w:val="28"/>
          <w:lang w:val="vi-VN"/>
        </w:rPr>
        <w:t xml:space="preserve">, có 1.172 hộ nghèo, hộ cận nghèo, hộ mới thoát nghèo tham gia. </w:t>
      </w:r>
      <w:r w:rsidRPr="00CB3FFC">
        <w:rPr>
          <w:rFonts w:ascii="Times New Roman" w:hAnsi="Times New Roman"/>
          <w:color w:val="auto"/>
          <w:szCs w:val="28"/>
          <w:lang w:val="vi-VN"/>
        </w:rPr>
        <w:t xml:space="preserve">Với những nỗ lực trên, tỷ lệ hộ nghèo giảm hàng năm từ </w:t>
      </w:r>
      <w:r w:rsidR="00F04110" w:rsidRPr="00CB3FFC">
        <w:rPr>
          <w:rFonts w:ascii="Times New Roman" w:hAnsi="Times New Roman"/>
          <w:color w:val="auto"/>
          <w:szCs w:val="28"/>
          <w:lang w:val="vi-VN"/>
        </w:rPr>
        <w:t>1</w:t>
      </w:r>
      <w:r w:rsidRPr="00CB3FFC">
        <w:rPr>
          <w:rFonts w:ascii="Times New Roman" w:hAnsi="Times New Roman"/>
          <w:color w:val="auto"/>
          <w:szCs w:val="28"/>
          <w:lang w:val="vi-VN"/>
        </w:rPr>
        <w:t xml:space="preserve"> - </w:t>
      </w:r>
      <w:r w:rsidR="00F04110" w:rsidRPr="00CB3FFC">
        <w:rPr>
          <w:rFonts w:ascii="Times New Roman" w:hAnsi="Times New Roman"/>
          <w:color w:val="auto"/>
          <w:szCs w:val="28"/>
          <w:lang w:val="vi-VN"/>
        </w:rPr>
        <w:t>2</w:t>
      </w:r>
      <w:r w:rsidRPr="00CB3FFC">
        <w:rPr>
          <w:rFonts w:ascii="Times New Roman" w:hAnsi="Times New Roman"/>
          <w:color w:val="auto"/>
          <w:szCs w:val="28"/>
          <w:lang w:val="vi-VN"/>
        </w:rPr>
        <w:t xml:space="preserve">%/năm, </w:t>
      </w:r>
      <w:r w:rsidR="00FC421E" w:rsidRPr="00CB3FFC">
        <w:rPr>
          <w:rFonts w:ascii="Times New Roman" w:hAnsi="Times New Roman"/>
          <w:color w:val="auto"/>
          <w:szCs w:val="28"/>
          <w:lang w:val="vi-VN"/>
        </w:rPr>
        <w:t xml:space="preserve">năm 2023 </w:t>
      </w:r>
      <w:r w:rsidR="00640C32" w:rsidRPr="00CB3FFC">
        <w:rPr>
          <w:rFonts w:ascii="Times New Roman" w:hAnsi="Times New Roman"/>
          <w:color w:val="auto"/>
          <w:szCs w:val="28"/>
          <w:lang w:val="vi-VN"/>
        </w:rPr>
        <w:t xml:space="preserve">giảm </w:t>
      </w:r>
      <w:r w:rsidR="00FC421E" w:rsidRPr="00CB3FFC">
        <w:rPr>
          <w:rFonts w:ascii="Times New Roman" w:hAnsi="Times New Roman"/>
          <w:color w:val="auto"/>
          <w:szCs w:val="28"/>
          <w:lang w:val="vi-VN"/>
        </w:rPr>
        <w:t xml:space="preserve">còn </w:t>
      </w:r>
      <w:r w:rsidR="00F04110" w:rsidRPr="00CB3FFC">
        <w:rPr>
          <w:rFonts w:ascii="Times New Roman" w:hAnsi="Times New Roman"/>
          <w:color w:val="auto"/>
          <w:szCs w:val="28"/>
          <w:lang w:val="vi-VN"/>
        </w:rPr>
        <w:t>3,</w:t>
      </w:r>
      <w:r w:rsidR="008352D1" w:rsidRPr="00CB3FFC">
        <w:rPr>
          <w:rFonts w:ascii="Times New Roman" w:hAnsi="Times New Roman"/>
          <w:color w:val="auto"/>
          <w:szCs w:val="28"/>
          <w:lang w:val="vi-VN"/>
        </w:rPr>
        <w:t>29</w:t>
      </w:r>
      <w:r w:rsidR="00FC421E" w:rsidRPr="00CB3FFC">
        <w:rPr>
          <w:rFonts w:ascii="Times New Roman" w:hAnsi="Times New Roman"/>
          <w:color w:val="auto"/>
          <w:szCs w:val="28"/>
          <w:lang w:val="vi-VN"/>
        </w:rPr>
        <w:t>%</w:t>
      </w:r>
      <w:r w:rsidR="00C203AA" w:rsidRPr="00CB3FFC">
        <w:rPr>
          <w:rFonts w:ascii="Times New Roman" w:hAnsi="Times New Roman"/>
          <w:color w:val="auto"/>
          <w:szCs w:val="28"/>
          <w:lang w:val="vi-VN"/>
        </w:rPr>
        <w:t>.</w:t>
      </w:r>
    </w:p>
    <w:p w14:paraId="1DCCA06C" w14:textId="77777777" w:rsidR="003933AA" w:rsidRPr="00134A94" w:rsidRDefault="000F1EED" w:rsidP="003E775D">
      <w:pPr>
        <w:widowControl/>
        <w:tabs>
          <w:tab w:val="left" w:pos="990"/>
        </w:tabs>
        <w:spacing w:before="120" w:after="120" w:line="340" w:lineRule="exact"/>
        <w:ind w:firstLine="567"/>
        <w:jc w:val="both"/>
        <w:rPr>
          <w:rFonts w:ascii="Times New Roman" w:hAnsi="Times New Roman" w:cs="Times New Roman"/>
          <w:color w:val="auto"/>
          <w:sz w:val="28"/>
          <w:szCs w:val="28"/>
        </w:rPr>
      </w:pPr>
      <w:r w:rsidRPr="00CB3FFC">
        <w:rPr>
          <w:rFonts w:ascii="Times New Roman" w:hAnsi="Times New Roman" w:cs="Times New Roman"/>
          <w:bCs/>
          <w:color w:val="auto"/>
          <w:sz w:val="28"/>
          <w:szCs w:val="28"/>
        </w:rPr>
        <w:t xml:space="preserve">Về lao động, việc làm: </w:t>
      </w:r>
      <w:r w:rsidRPr="00134A94">
        <w:rPr>
          <w:rFonts w:ascii="Times New Roman" w:hAnsi="Times New Roman" w:cs="Times New Roman"/>
          <w:bCs/>
          <w:color w:val="auto"/>
          <w:sz w:val="28"/>
          <w:szCs w:val="28"/>
        </w:rPr>
        <w:t>Từ năm 2020 đến nay</w:t>
      </w:r>
      <w:r w:rsidR="00F34EC2" w:rsidRPr="00134A94">
        <w:rPr>
          <w:rFonts w:ascii="Times New Roman" w:hAnsi="Times New Roman" w:cs="Times New Roman"/>
          <w:bCs/>
          <w:color w:val="auto"/>
          <w:sz w:val="28"/>
          <w:szCs w:val="28"/>
        </w:rPr>
        <w:t xml:space="preserve"> đã</w:t>
      </w:r>
      <w:r w:rsidRPr="00134A94">
        <w:rPr>
          <w:rFonts w:ascii="Times New Roman" w:hAnsi="Times New Roman" w:cs="Times New Roman"/>
          <w:bCs/>
          <w:color w:val="auto"/>
          <w:sz w:val="28"/>
          <w:szCs w:val="28"/>
        </w:rPr>
        <w:t xml:space="preserve"> tạo và giải quyết việc làm mới cho 79.770 ngườ</w:t>
      </w:r>
      <w:r w:rsidR="00BC6621" w:rsidRPr="00134A94">
        <w:rPr>
          <w:rFonts w:ascii="Times New Roman" w:hAnsi="Times New Roman" w:cs="Times New Roman"/>
          <w:bCs/>
          <w:color w:val="auto"/>
          <w:sz w:val="28"/>
          <w:szCs w:val="28"/>
        </w:rPr>
        <w:t>i, trong đó</w:t>
      </w:r>
      <w:r w:rsidRPr="00134A94">
        <w:rPr>
          <w:rFonts w:ascii="Times New Roman" w:hAnsi="Times New Roman" w:cs="Times New Roman"/>
          <w:bCs/>
          <w:color w:val="auto"/>
          <w:sz w:val="28"/>
          <w:szCs w:val="28"/>
        </w:rPr>
        <w:t xml:space="preserve"> đưa người lao động đi làm việc ở nước ngoài theo hợp đồng là 1.817 người. Đào tạo nghề cho 44.099 người (trong đó, đào tạo nghề cho lao động nông thôn theo các dự án, tiểu dự án thuộc các Chương trình mục tiêu quốc gia là 17.245 người), góp phần nâng tỷ lệ lao động qua đào tạo tăng từ 61,19% (2020) lên 70,17% (6 tháng đầu năm 2024).</w:t>
      </w:r>
      <w:r w:rsidR="004F20FD" w:rsidRPr="00134A94">
        <w:rPr>
          <w:rFonts w:ascii="Times New Roman" w:hAnsi="Times New Roman" w:cs="Times New Roman"/>
          <w:bCs/>
          <w:color w:val="auto"/>
          <w:sz w:val="28"/>
          <w:szCs w:val="28"/>
        </w:rPr>
        <w:t xml:space="preserve"> </w:t>
      </w:r>
      <w:r w:rsidRPr="00134A94">
        <w:rPr>
          <w:rStyle w:val="fontstyle01"/>
          <w:color w:val="auto"/>
        </w:rPr>
        <w:t xml:space="preserve">Tỉnh đã thực hiện tốt việc hỗ trợ đào tạo nghề cho lao động theo Quyết định số </w:t>
      </w:r>
      <w:r w:rsidRPr="00134A94">
        <w:rPr>
          <w:rFonts w:ascii="Times New Roman" w:hAnsi="Times New Roman" w:cs="Times New Roman"/>
          <w:color w:val="auto"/>
          <w:sz w:val="28"/>
          <w:szCs w:val="28"/>
          <w:shd w:val="clear" w:color="auto" w:fill="FFFFFF"/>
        </w:rPr>
        <w:t>46/2015/QĐ-TTg ngày 28/9/2015 của Thủ tướng Chính phủ</w:t>
      </w:r>
      <w:r w:rsidRPr="00134A94">
        <w:rPr>
          <w:rFonts w:ascii="Times New Roman" w:hAnsi="Times New Roman" w:cs="Times New Roman"/>
          <w:iCs/>
          <w:color w:val="auto"/>
          <w:sz w:val="28"/>
          <w:szCs w:val="28"/>
          <w:shd w:val="clear" w:color="auto" w:fill="FFFFFF"/>
        </w:rPr>
        <w:t> quy định chính sách hỗ trợ đào tạo trình độ sơ cấp, đào tạo dướ</w:t>
      </w:r>
      <w:r w:rsidR="00BC6621" w:rsidRPr="00134A94">
        <w:rPr>
          <w:rFonts w:ascii="Times New Roman" w:hAnsi="Times New Roman" w:cs="Times New Roman"/>
          <w:iCs/>
          <w:color w:val="auto"/>
          <w:sz w:val="28"/>
          <w:szCs w:val="28"/>
          <w:shd w:val="clear" w:color="auto" w:fill="FFFFFF"/>
        </w:rPr>
        <w:t>i 03 tháng</w:t>
      </w:r>
      <w:r w:rsidR="00BC6621" w:rsidRPr="00CB3FFC">
        <w:rPr>
          <w:rFonts w:ascii="Times New Roman" w:hAnsi="Times New Roman" w:cs="Times New Roman"/>
          <w:iCs/>
          <w:color w:val="auto"/>
          <w:sz w:val="28"/>
          <w:szCs w:val="28"/>
          <w:shd w:val="clear" w:color="auto" w:fill="FFFFFF"/>
        </w:rPr>
        <w:t>;</w:t>
      </w:r>
      <w:r w:rsidRPr="00134A94">
        <w:rPr>
          <w:rFonts w:ascii="Times New Roman" w:hAnsi="Times New Roman" w:cs="Times New Roman"/>
          <w:iCs/>
          <w:color w:val="auto"/>
          <w:sz w:val="28"/>
          <w:szCs w:val="28"/>
          <w:shd w:val="clear" w:color="auto" w:fill="FFFFFF"/>
        </w:rPr>
        <w:t xml:space="preserve"> Quyết định số 971/QĐ-TTg </w:t>
      </w:r>
      <w:r w:rsidR="00BC6621" w:rsidRPr="00CB3FFC">
        <w:rPr>
          <w:rFonts w:ascii="Times New Roman" w:hAnsi="Times New Roman" w:cs="Times New Roman"/>
          <w:iCs/>
          <w:color w:val="auto"/>
          <w:sz w:val="28"/>
          <w:szCs w:val="28"/>
          <w:shd w:val="clear" w:color="auto" w:fill="FFFFFF"/>
        </w:rPr>
        <w:t xml:space="preserve">ngày 01/7/2015 </w:t>
      </w:r>
      <w:r w:rsidRPr="00134A94">
        <w:rPr>
          <w:rFonts w:ascii="Times New Roman" w:hAnsi="Times New Roman" w:cs="Times New Roman"/>
          <w:iCs/>
          <w:color w:val="auto"/>
          <w:sz w:val="28"/>
          <w:szCs w:val="28"/>
          <w:shd w:val="clear" w:color="auto" w:fill="FFFFFF"/>
        </w:rPr>
        <w:t>của Thủ tướng Chính phủ về s</w:t>
      </w:r>
      <w:r w:rsidRPr="00134A94">
        <w:rPr>
          <w:rFonts w:ascii="Times New Roman" w:hAnsi="Times New Roman" w:cs="Times New Roman"/>
          <w:color w:val="auto"/>
          <w:sz w:val="28"/>
          <w:szCs w:val="28"/>
          <w:shd w:val="clear" w:color="auto" w:fill="FFFFFF"/>
        </w:rPr>
        <w:t>ửa đổi, bổ sung Quyết định số 1956/QĐ-TTg ngày 27/11/20</w:t>
      </w:r>
      <w:r w:rsidR="00BC6621" w:rsidRPr="00CB3FFC">
        <w:rPr>
          <w:rFonts w:ascii="Times New Roman" w:hAnsi="Times New Roman" w:cs="Times New Roman"/>
          <w:color w:val="auto"/>
          <w:sz w:val="28"/>
          <w:szCs w:val="28"/>
          <w:shd w:val="clear" w:color="auto" w:fill="FFFFFF"/>
        </w:rPr>
        <w:t>09 của Thủ tướng Chính phủ phê duyệt Đề án “Đào tạo nghề cho lao động nông thôn đến năm 2020”</w:t>
      </w:r>
      <w:r w:rsidRPr="00134A94">
        <w:rPr>
          <w:rFonts w:ascii="Times New Roman" w:hAnsi="Times New Roman" w:cs="Times New Roman"/>
          <w:color w:val="auto"/>
          <w:sz w:val="28"/>
          <w:szCs w:val="28"/>
          <w:shd w:val="clear" w:color="auto" w:fill="FFFFFF"/>
        </w:rPr>
        <w:t xml:space="preserve"> và theo các Dự án, Tiểu dự án thuộc 03 Chương trình Mục tiêu quốc gia; thực hiện đào tạo nghề theo nhu cầu học nghề của người lao động, nhu cầu tuyển dụng lao động của doanh nghiệp và nhu cầu của thị trường lao động; gắn đào tạo nghề với chiến lược, kế hoạch phát triển kinh tế - xã hội, quy hoạch xây dựng nông thôn mới, đáp ứng nhiệm vụ tái cơ cấu ngành </w:t>
      </w:r>
      <w:r w:rsidR="007B30C4" w:rsidRPr="00134A94">
        <w:rPr>
          <w:rFonts w:ascii="Times New Roman" w:hAnsi="Times New Roman" w:cs="Times New Roman"/>
          <w:color w:val="auto"/>
          <w:sz w:val="28"/>
          <w:szCs w:val="28"/>
          <w:shd w:val="clear" w:color="auto" w:fill="FFFFFF"/>
        </w:rPr>
        <w:t>N</w:t>
      </w:r>
      <w:r w:rsidRPr="00134A94">
        <w:rPr>
          <w:rFonts w:ascii="Times New Roman" w:hAnsi="Times New Roman" w:cs="Times New Roman"/>
          <w:color w:val="auto"/>
          <w:sz w:val="28"/>
          <w:szCs w:val="28"/>
          <w:shd w:val="clear" w:color="auto" w:fill="FFFFFF"/>
        </w:rPr>
        <w:t xml:space="preserve">ông nghiệp và giảm nghèo bền vững; </w:t>
      </w:r>
      <w:r w:rsidRPr="00134A94">
        <w:rPr>
          <w:rFonts w:ascii="Times New Roman" w:hAnsi="Times New Roman" w:cs="Times New Roman"/>
          <w:color w:val="auto"/>
          <w:spacing w:val="-2"/>
          <w:sz w:val="28"/>
          <w:szCs w:val="28"/>
        </w:rPr>
        <w:t xml:space="preserve">qua đó, đã ban hành nhiều văn bản triển khai </w:t>
      </w:r>
      <w:r w:rsidRPr="00134A94">
        <w:rPr>
          <w:rFonts w:ascii="Times New Roman" w:hAnsi="Times New Roman" w:cs="Times New Roman"/>
          <w:color w:val="auto"/>
          <w:sz w:val="28"/>
          <w:szCs w:val="28"/>
        </w:rPr>
        <w:t>đào tạo nghề cho lao động</w:t>
      </w:r>
      <w:r w:rsidR="004F20FD" w:rsidRPr="00134A94">
        <w:rPr>
          <w:rFonts w:ascii="Times New Roman" w:hAnsi="Times New Roman" w:cs="Times New Roman"/>
          <w:color w:val="auto"/>
          <w:sz w:val="28"/>
          <w:szCs w:val="28"/>
        </w:rPr>
        <w:t>.</w:t>
      </w:r>
    </w:p>
    <w:p w14:paraId="4E33051B" w14:textId="77777777" w:rsidR="000F1EED" w:rsidRPr="00134A94" w:rsidRDefault="004F20FD" w:rsidP="003E775D">
      <w:pPr>
        <w:pStyle w:val="NormalWeb"/>
        <w:spacing w:before="120" w:beforeAutospacing="0" w:after="120" w:afterAutospacing="0" w:line="340" w:lineRule="exact"/>
        <w:ind w:firstLine="567"/>
        <w:jc w:val="both"/>
        <w:rPr>
          <w:sz w:val="28"/>
          <w:szCs w:val="28"/>
        </w:rPr>
      </w:pPr>
      <w:r w:rsidRPr="00134A94">
        <w:rPr>
          <w:sz w:val="28"/>
          <w:szCs w:val="28"/>
          <w:lang w:val="vi-VN"/>
        </w:rPr>
        <w:t>Về b</w:t>
      </w:r>
      <w:r w:rsidR="000F1EED" w:rsidRPr="00134A94">
        <w:rPr>
          <w:sz w:val="28"/>
          <w:szCs w:val="28"/>
        </w:rPr>
        <w:t>ảo trợ xã hội</w:t>
      </w:r>
      <w:r w:rsidRPr="00134A94">
        <w:rPr>
          <w:sz w:val="28"/>
          <w:szCs w:val="28"/>
          <w:lang w:val="vi-VN"/>
        </w:rPr>
        <w:t>:</w:t>
      </w:r>
      <w:r w:rsidRPr="00134A94">
        <w:rPr>
          <w:b/>
          <w:sz w:val="28"/>
          <w:szCs w:val="28"/>
          <w:lang w:val="vi-VN"/>
        </w:rPr>
        <w:t xml:space="preserve"> </w:t>
      </w:r>
      <w:r w:rsidR="000F1EED" w:rsidRPr="00134A94">
        <w:rPr>
          <w:spacing w:val="-6"/>
          <w:sz w:val="28"/>
          <w:szCs w:val="28"/>
          <w:lang w:val="nb-NO"/>
        </w:rPr>
        <w:t>Hướng dẫn các địa phương triển khai thực hiện đầy đủ, kịp thời các chính sách trợ giúp xã hội đối với đối tượng bảo trợ xã hội. Kết quả:</w:t>
      </w:r>
      <w:r w:rsidR="000F1EED" w:rsidRPr="00134A94">
        <w:rPr>
          <w:bCs/>
          <w:sz w:val="28"/>
          <w:szCs w:val="28"/>
        </w:rPr>
        <w:t xml:space="preserve"> </w:t>
      </w:r>
      <w:r w:rsidR="000F1EED" w:rsidRPr="00134A94">
        <w:rPr>
          <w:sz w:val="28"/>
          <w:szCs w:val="28"/>
        </w:rPr>
        <w:t>thực hiện trợ cấp cho hơn 02 triệu lượt đối tượng, kinh phí trên 979 tỷ đồng; hỗ trợ chi phí mai táng cho 11.319 trường hợp, kinh phí trên 71,7</w:t>
      </w:r>
      <w:r w:rsidR="00744407" w:rsidRPr="00134A94">
        <w:rPr>
          <w:sz w:val="28"/>
          <w:szCs w:val="28"/>
          <w:lang w:val="nb-NO"/>
        </w:rPr>
        <w:t xml:space="preserve"> tỷ</w:t>
      </w:r>
      <w:r w:rsidR="000F1EED" w:rsidRPr="00134A94">
        <w:rPr>
          <w:sz w:val="28"/>
          <w:szCs w:val="28"/>
        </w:rPr>
        <w:t xml:space="preserve"> đồng; trợ giúp khẩn cấp cho 982 trường hợp, kinh phí trên 12,7 </w:t>
      </w:r>
      <w:r w:rsidR="00062CF8" w:rsidRPr="00134A94">
        <w:rPr>
          <w:sz w:val="28"/>
          <w:szCs w:val="28"/>
          <w:lang w:val="nb-NO"/>
        </w:rPr>
        <w:t>tỷ</w:t>
      </w:r>
      <w:r w:rsidR="000F1EED" w:rsidRPr="00134A94">
        <w:rPr>
          <w:sz w:val="28"/>
          <w:szCs w:val="28"/>
        </w:rPr>
        <w:t xml:space="preserve"> đồng; cấp trên 130.790 thẻ </w:t>
      </w:r>
      <w:r w:rsidR="007C0B6E" w:rsidRPr="00134A94">
        <w:rPr>
          <w:sz w:val="28"/>
          <w:szCs w:val="28"/>
          <w:lang w:val="nb-NO"/>
        </w:rPr>
        <w:t>bảo hiểm y tế</w:t>
      </w:r>
      <w:r w:rsidR="000F1EED" w:rsidRPr="00134A94">
        <w:rPr>
          <w:sz w:val="28"/>
          <w:szCs w:val="28"/>
        </w:rPr>
        <w:t xml:space="preserve"> cho đối tượng </w:t>
      </w:r>
      <w:r w:rsidR="007C0B6E" w:rsidRPr="00134A94">
        <w:rPr>
          <w:sz w:val="28"/>
          <w:szCs w:val="28"/>
          <w:lang w:val="nb-NO"/>
        </w:rPr>
        <w:t>bảo trợ xã hội</w:t>
      </w:r>
      <w:r w:rsidR="000F1EED" w:rsidRPr="00134A94">
        <w:rPr>
          <w:sz w:val="28"/>
          <w:szCs w:val="28"/>
        </w:rPr>
        <w:t>, kinh phí trên 99 tỷ đồng.</w:t>
      </w:r>
    </w:p>
    <w:p w14:paraId="1657CDA7" w14:textId="77777777" w:rsidR="008352D1" w:rsidRPr="00134A94" w:rsidRDefault="008352D1" w:rsidP="003E775D">
      <w:pPr>
        <w:pStyle w:val="Body1"/>
        <w:spacing w:before="120" w:after="120" w:line="340" w:lineRule="exact"/>
        <w:ind w:firstLine="567"/>
        <w:jc w:val="both"/>
        <w:rPr>
          <w:rFonts w:ascii="Times New Roman" w:hAnsi="Times New Roman"/>
          <w:color w:val="auto"/>
          <w:szCs w:val="28"/>
        </w:rPr>
      </w:pPr>
      <w:r w:rsidRPr="00134A94">
        <w:rPr>
          <w:rFonts w:ascii="Times New Roman" w:hAnsi="Times New Roman"/>
          <w:color w:val="auto"/>
          <w:szCs w:val="28"/>
        </w:rPr>
        <w:t>Kết quả thực hiện mục tiêu giảm nghèo:</w:t>
      </w:r>
    </w:p>
    <w:p w14:paraId="41794846" w14:textId="77777777" w:rsidR="008352D1" w:rsidRPr="00134A94" w:rsidRDefault="008352D1" w:rsidP="003E775D">
      <w:pPr>
        <w:pStyle w:val="Body1"/>
        <w:spacing w:before="120" w:after="120" w:line="340" w:lineRule="exact"/>
        <w:ind w:firstLine="567"/>
        <w:jc w:val="both"/>
        <w:rPr>
          <w:rFonts w:ascii="Times New Roman" w:hAnsi="Times New Roman"/>
          <w:color w:val="auto"/>
          <w:szCs w:val="28"/>
        </w:rPr>
      </w:pPr>
      <w:r w:rsidRPr="00134A94">
        <w:rPr>
          <w:rFonts w:ascii="Times New Roman" w:hAnsi="Times New Roman"/>
          <w:color w:val="auto"/>
          <w:szCs w:val="28"/>
        </w:rPr>
        <w:t>- Theo chuẩn nghèo giai đoạn 2016 - 2020: Đầu năm 2019, toàn tỉnh có 14.489 hộ nghèo, chiếm tỷ lệ 7,18% và 10.123 hộ cận nghèo, chiếm tỷ lệ 5,02%. Đến cuối năm 2020, toàn tỉnh có 6.965 hộ nghèo, chiếm tỷ lệ 3,46% và 7.167 hộ cận nghèo, chiếm tỷ lệ 3,56%. So với đầu năm 2019, tỷ lệ hộ nghèo giảm được 3,72% (từ 7,18% xuống còn 3,46%), biên độ giảm tỷ lệ hộ nghèo hàng năm trung bình 1,86%.</w:t>
      </w:r>
    </w:p>
    <w:p w14:paraId="64D67FA4" w14:textId="77777777" w:rsidR="008352D1" w:rsidRPr="00134A94" w:rsidRDefault="008352D1" w:rsidP="00421F35">
      <w:pPr>
        <w:pStyle w:val="Body1"/>
        <w:spacing w:before="120" w:after="120" w:line="360" w:lineRule="exact"/>
        <w:ind w:firstLine="567"/>
        <w:jc w:val="both"/>
        <w:rPr>
          <w:rFonts w:ascii="Times New Roman" w:hAnsi="Times New Roman"/>
          <w:color w:val="auto"/>
          <w:szCs w:val="28"/>
        </w:rPr>
      </w:pPr>
      <w:r w:rsidRPr="00134A94">
        <w:rPr>
          <w:rFonts w:ascii="Times New Roman" w:hAnsi="Times New Roman"/>
          <w:color w:val="auto"/>
          <w:szCs w:val="28"/>
        </w:rPr>
        <w:t>- Theo chuẩn nghèo giai đoạn 2022 - 2025: Qua kết quả tổng rà soát đầu năm 2022, toàn tỉnh có 12.989 hộ nghèo, chiếm tỷ lệ 6,45% và 7.840 hộ cận nghèo, chiếm tỷ lệ 3,89%; Đến cuối năm 2023, toàn tỉnh có 6.611 hộ nghèo, chiếm tỷ lệ 3,29% và 6.741 hộ cận nghèo, chiếm tỷ lệ 3,36%. So với đầu năm 2022, tỷ lệ hộ nghèo giảm được 3,16% (từ 6,45% xuống còn 3,29%), biên độ giảm tỷ lệ hộ nghèo hàng năm trung bình 1,58%.</w:t>
      </w:r>
    </w:p>
    <w:p w14:paraId="13EBAB18" w14:textId="77777777" w:rsidR="008B1EDA" w:rsidRPr="00DA4097" w:rsidRDefault="008B1EDA" w:rsidP="00421F35">
      <w:pPr>
        <w:pStyle w:val="Bodytext41"/>
        <w:widowControl/>
        <w:shd w:val="clear" w:color="auto" w:fill="auto"/>
        <w:spacing w:before="120" w:after="120" w:line="360" w:lineRule="exact"/>
        <w:ind w:left="40" w:right="40" w:firstLine="567"/>
        <w:jc w:val="both"/>
        <w:rPr>
          <w:rStyle w:val="Bodytext4"/>
          <w:b/>
          <w:bCs/>
          <w:sz w:val="28"/>
          <w:szCs w:val="28"/>
          <w:lang w:val="vi-VN"/>
        </w:rPr>
      </w:pPr>
      <w:r w:rsidRPr="00DA4097">
        <w:rPr>
          <w:rStyle w:val="Bodytext4"/>
          <w:b/>
          <w:bCs/>
          <w:sz w:val="28"/>
          <w:szCs w:val="28"/>
          <w:lang w:val="vi-VN"/>
        </w:rPr>
        <w:t xml:space="preserve">7. Cụ thể hóa kịch bản tác động của biến đổi khí hậu, triển khai đồng bộ các giải pháp </w:t>
      </w:r>
      <w:r w:rsidR="000B3A43" w:rsidRPr="00DA4097">
        <w:rPr>
          <w:rStyle w:val="Bodytext4"/>
          <w:b/>
          <w:bCs/>
          <w:sz w:val="28"/>
          <w:szCs w:val="28"/>
          <w:lang w:val="vi-VN"/>
        </w:rPr>
        <w:t xml:space="preserve">bảo vệ </w:t>
      </w:r>
      <w:r w:rsidR="007B30C4" w:rsidRPr="00DA4097">
        <w:rPr>
          <w:rStyle w:val="Bodytext4"/>
          <w:b/>
          <w:bCs/>
          <w:sz w:val="28"/>
          <w:szCs w:val="28"/>
          <w:lang w:val="vi-VN"/>
        </w:rPr>
        <w:t>môi trường, sinh thái nông thôn</w:t>
      </w:r>
    </w:p>
    <w:p w14:paraId="530F7C81" w14:textId="10C633CF" w:rsidR="00803158" w:rsidRPr="00134A94" w:rsidRDefault="009A414B" w:rsidP="00421F35">
      <w:pPr>
        <w:widowControl/>
        <w:spacing w:before="120" w:after="120" w:line="360" w:lineRule="exact"/>
        <w:ind w:firstLine="567"/>
        <w:jc w:val="both"/>
        <w:rPr>
          <w:rFonts w:ascii="Times New Roman" w:hAnsi="Times New Roman" w:cs="Times New Roman"/>
          <w:color w:val="auto"/>
          <w:sz w:val="28"/>
          <w:szCs w:val="28"/>
        </w:rPr>
      </w:pPr>
      <w:r w:rsidRPr="00134A94">
        <w:rPr>
          <w:rFonts w:ascii="Times New Roman" w:hAnsi="Times New Roman" w:cs="Times New Roman"/>
          <w:color w:val="auto"/>
          <w:sz w:val="28"/>
          <w:szCs w:val="28"/>
        </w:rPr>
        <w:t xml:space="preserve">UBND tỉnh </w:t>
      </w:r>
      <w:r w:rsidR="00803158" w:rsidRPr="00134A94">
        <w:rPr>
          <w:rFonts w:ascii="Times New Roman" w:hAnsi="Times New Roman" w:cs="Times New Roman"/>
          <w:color w:val="auto"/>
          <w:sz w:val="28"/>
          <w:szCs w:val="28"/>
        </w:rPr>
        <w:t xml:space="preserve">ban hành Kế hoạch số 209/KH-UBND ngày 17/12/2021 </w:t>
      </w:r>
      <w:r w:rsidRPr="00134A94">
        <w:rPr>
          <w:rFonts w:ascii="Times New Roman" w:hAnsi="Times New Roman" w:cs="Times New Roman"/>
          <w:color w:val="auto"/>
          <w:sz w:val="28"/>
          <w:szCs w:val="28"/>
        </w:rPr>
        <w:t xml:space="preserve">về </w:t>
      </w:r>
      <w:r w:rsidR="00803158" w:rsidRPr="00134A94">
        <w:rPr>
          <w:rFonts w:ascii="Times New Roman" w:hAnsi="Times New Roman" w:cs="Times New Roman"/>
          <w:color w:val="auto"/>
          <w:sz w:val="28"/>
          <w:szCs w:val="28"/>
        </w:rPr>
        <w:t>hành động ứng phó với biến đổi khí hậu của tỉnh Hậu Giang giai đoạn 2021 - 2030, tầm nhìn đến 2050. Ngoài ra, triển khai đến các cơ quan, đơn vị trên địa bàn tỉnh về cập nhật Kịch bản biến đổi khí hậu quốc gia năm 2020 trong quá trình xây dựng, thực hiện quy hoạch, kế hoạch phát triển kinh tế - xã hội của đị</w:t>
      </w:r>
      <w:r w:rsidR="00EF394D" w:rsidRPr="00134A94">
        <w:rPr>
          <w:rFonts w:ascii="Times New Roman" w:hAnsi="Times New Roman" w:cs="Times New Roman"/>
          <w:color w:val="auto"/>
          <w:sz w:val="28"/>
          <w:szCs w:val="28"/>
        </w:rPr>
        <w:t>a phương</w:t>
      </w:r>
      <w:r w:rsidR="00EF394D" w:rsidRPr="00CB3FFC">
        <w:rPr>
          <w:rFonts w:ascii="Times New Roman" w:hAnsi="Times New Roman" w:cs="Times New Roman"/>
          <w:color w:val="auto"/>
          <w:sz w:val="28"/>
          <w:szCs w:val="28"/>
        </w:rPr>
        <w:t>; t</w:t>
      </w:r>
      <w:r w:rsidR="00803158" w:rsidRPr="00134A94">
        <w:rPr>
          <w:rFonts w:ascii="Times New Roman" w:hAnsi="Times New Roman" w:cs="Times New Roman"/>
          <w:color w:val="auto"/>
          <w:sz w:val="28"/>
          <w:szCs w:val="28"/>
        </w:rPr>
        <w:t>riển khai thực hiện nhiệm vụ “Kiểm kê khí nhà kính và đề xuất giải pháp quản lý phát thải trên địa bàn tỉnh Hậu Giang</w:t>
      </w:r>
      <w:r w:rsidR="007B30C4" w:rsidRPr="00134A94">
        <w:rPr>
          <w:rFonts w:ascii="Times New Roman" w:hAnsi="Times New Roman" w:cs="Times New Roman"/>
          <w:color w:val="auto"/>
          <w:sz w:val="28"/>
          <w:szCs w:val="28"/>
        </w:rPr>
        <w:t>”</w:t>
      </w:r>
      <w:r w:rsidR="00803158" w:rsidRPr="00134A94">
        <w:rPr>
          <w:rFonts w:ascii="Times New Roman" w:hAnsi="Times New Roman" w:cs="Times New Roman"/>
          <w:color w:val="auto"/>
          <w:sz w:val="28"/>
          <w:szCs w:val="28"/>
        </w:rPr>
        <w:t xml:space="preserve"> (kinh phí thực hiện </w:t>
      </w:r>
      <w:r w:rsidR="004F20FD" w:rsidRPr="00134A94">
        <w:rPr>
          <w:rFonts w:ascii="Times New Roman" w:hAnsi="Times New Roman" w:cs="Times New Roman"/>
          <w:color w:val="auto"/>
          <w:sz w:val="28"/>
          <w:szCs w:val="28"/>
        </w:rPr>
        <w:t>là</w:t>
      </w:r>
      <w:r w:rsidR="00EA287E" w:rsidRPr="00134A94">
        <w:rPr>
          <w:rFonts w:ascii="Times New Roman" w:hAnsi="Times New Roman" w:cs="Times New Roman"/>
          <w:color w:val="auto"/>
          <w:sz w:val="28"/>
          <w:szCs w:val="28"/>
        </w:rPr>
        <w:t xml:space="preserve"> </w:t>
      </w:r>
      <w:r w:rsidR="00803158" w:rsidRPr="00134A94">
        <w:rPr>
          <w:rFonts w:ascii="Times New Roman" w:hAnsi="Times New Roman" w:cs="Times New Roman"/>
          <w:color w:val="auto"/>
          <w:sz w:val="28"/>
          <w:szCs w:val="28"/>
        </w:rPr>
        <w:t>2</w:t>
      </w:r>
      <w:r w:rsidR="00EA287E" w:rsidRPr="00134A94">
        <w:rPr>
          <w:rFonts w:ascii="Times New Roman" w:hAnsi="Times New Roman" w:cs="Times New Roman"/>
          <w:color w:val="auto"/>
          <w:sz w:val="28"/>
          <w:szCs w:val="28"/>
        </w:rPr>
        <w:t>,1 tỷ</w:t>
      </w:r>
      <w:r w:rsidR="00803158" w:rsidRPr="00134A94">
        <w:rPr>
          <w:rFonts w:ascii="Times New Roman" w:hAnsi="Times New Roman" w:cs="Times New Roman"/>
          <w:color w:val="auto"/>
          <w:sz w:val="28"/>
          <w:szCs w:val="28"/>
        </w:rPr>
        <w:t xml:space="preserve"> đồng, nguồn ngân sách </w:t>
      </w:r>
      <w:r w:rsidR="00EA287E" w:rsidRPr="00134A94">
        <w:rPr>
          <w:rFonts w:ascii="Times New Roman" w:hAnsi="Times New Roman" w:cs="Times New Roman"/>
          <w:color w:val="auto"/>
          <w:sz w:val="28"/>
          <w:szCs w:val="28"/>
        </w:rPr>
        <w:t>tỉnh</w:t>
      </w:r>
      <w:r w:rsidR="00803158" w:rsidRPr="00134A94">
        <w:rPr>
          <w:rFonts w:ascii="Times New Roman" w:hAnsi="Times New Roman" w:cs="Times New Roman"/>
          <w:color w:val="auto"/>
          <w:sz w:val="28"/>
          <w:szCs w:val="28"/>
        </w:rPr>
        <w:t>).</w:t>
      </w:r>
    </w:p>
    <w:p w14:paraId="142830F7" w14:textId="61AE2479" w:rsidR="00803158" w:rsidRPr="00134A94" w:rsidRDefault="005C7396" w:rsidP="00421F35">
      <w:pPr>
        <w:widowControl/>
        <w:spacing w:before="120" w:after="120" w:line="360" w:lineRule="exact"/>
        <w:ind w:firstLine="567"/>
        <w:jc w:val="both"/>
        <w:rPr>
          <w:rFonts w:ascii="Times New Roman" w:hAnsi="Times New Roman" w:cs="Times New Roman"/>
          <w:color w:val="auto"/>
          <w:sz w:val="28"/>
          <w:szCs w:val="28"/>
        </w:rPr>
      </w:pPr>
      <w:r w:rsidRPr="00134A94">
        <w:rPr>
          <w:rFonts w:ascii="Times New Roman" w:hAnsi="Times New Roman" w:cs="Times New Roman"/>
          <w:color w:val="auto"/>
          <w:sz w:val="28"/>
          <w:szCs w:val="28"/>
        </w:rPr>
        <w:t>T</w:t>
      </w:r>
      <w:r w:rsidR="00803158" w:rsidRPr="00134A94">
        <w:rPr>
          <w:rFonts w:ascii="Times New Roman" w:hAnsi="Times New Roman" w:cs="Times New Roman"/>
          <w:color w:val="auto"/>
          <w:sz w:val="28"/>
          <w:szCs w:val="28"/>
        </w:rPr>
        <w:t>riển khai các giải pháp bảo vệ môi trường, sinh thái nông thôn theo các chương trình, đề án, kế hoạch bảo vệ môi trường hàng năm</w:t>
      </w:r>
      <w:r w:rsidR="00334E28" w:rsidRPr="00134A94">
        <w:rPr>
          <w:rFonts w:ascii="Times New Roman" w:hAnsi="Times New Roman" w:cs="Times New Roman"/>
          <w:color w:val="auto"/>
          <w:sz w:val="28"/>
          <w:szCs w:val="28"/>
        </w:rPr>
        <w:t xml:space="preserve"> (</w:t>
      </w:r>
      <w:r w:rsidR="00A75243" w:rsidRPr="00134A94">
        <w:rPr>
          <w:rFonts w:ascii="Times New Roman" w:hAnsi="Times New Roman" w:cs="Times New Roman"/>
          <w:color w:val="auto"/>
          <w:sz w:val="28"/>
          <w:szCs w:val="28"/>
        </w:rPr>
        <w:t xml:space="preserve">Đề án Hậu Giang </w:t>
      </w:r>
      <w:r w:rsidR="00A75243" w:rsidRPr="00134A94">
        <w:rPr>
          <w:rFonts w:ascii="Times New Roman" w:hAnsi="Times New Roman" w:cs="Times New Roman"/>
          <w:color w:val="auto"/>
          <w:spacing w:val="-4"/>
          <w:sz w:val="28"/>
          <w:szCs w:val="28"/>
        </w:rPr>
        <w:t>xanh đến năm 2025, định hướng đến năm 2030</w:t>
      </w:r>
      <w:r w:rsidR="00334E28" w:rsidRPr="00134A94">
        <w:rPr>
          <w:rFonts w:ascii="Times New Roman" w:hAnsi="Times New Roman" w:cs="Times New Roman"/>
          <w:color w:val="auto"/>
          <w:spacing w:val="-4"/>
          <w:sz w:val="28"/>
          <w:szCs w:val="28"/>
        </w:rPr>
        <w:t>)</w:t>
      </w:r>
      <w:r w:rsidR="00803158" w:rsidRPr="00134A94">
        <w:rPr>
          <w:rFonts w:ascii="Times New Roman" w:hAnsi="Times New Roman" w:cs="Times New Roman"/>
          <w:color w:val="auto"/>
          <w:spacing w:val="-4"/>
          <w:sz w:val="28"/>
          <w:szCs w:val="28"/>
        </w:rPr>
        <w:t>. Thực hiện phân loại rác tại nguồn,</w:t>
      </w:r>
      <w:r w:rsidR="00803158" w:rsidRPr="00134A94">
        <w:rPr>
          <w:rFonts w:ascii="Times New Roman" w:hAnsi="Times New Roman" w:cs="Times New Roman"/>
          <w:color w:val="auto"/>
          <w:sz w:val="28"/>
          <w:szCs w:val="28"/>
        </w:rPr>
        <w:t xml:space="preserve"> ở một số xã theo chương trình xây dựng xã nông thôn mới. Hiện nay, các xã trên địa bàn tỉnh đều có thành lập Tổ vệ sinh môi trường ở ấp</w:t>
      </w:r>
      <w:r w:rsidR="00795EFC" w:rsidRPr="00D46832">
        <w:rPr>
          <w:rFonts w:ascii="Times New Roman" w:hAnsi="Times New Roman" w:cs="Times New Roman"/>
          <w:b/>
          <w:bCs/>
          <w:color w:val="auto"/>
          <w:sz w:val="28"/>
          <w:szCs w:val="28"/>
          <w:vertAlign w:val="superscript"/>
        </w:rPr>
        <w:t>[</w:t>
      </w:r>
      <w:r w:rsidR="00EF394D" w:rsidRPr="00795EFC">
        <w:rPr>
          <w:rStyle w:val="FootnoteReference"/>
          <w:rFonts w:ascii="Times New Roman" w:hAnsi="Times New Roman" w:cs="Times New Roman"/>
          <w:b/>
          <w:bCs/>
          <w:color w:val="auto"/>
          <w:sz w:val="28"/>
          <w:szCs w:val="28"/>
        </w:rPr>
        <w:footnoteReference w:id="13"/>
      </w:r>
      <w:r w:rsidR="00795EFC" w:rsidRPr="00D46832">
        <w:rPr>
          <w:rFonts w:ascii="Times New Roman" w:hAnsi="Times New Roman" w:cs="Times New Roman"/>
          <w:b/>
          <w:bCs/>
          <w:color w:val="auto"/>
          <w:sz w:val="28"/>
          <w:szCs w:val="28"/>
          <w:vertAlign w:val="superscript"/>
        </w:rPr>
        <w:t>]</w:t>
      </w:r>
      <w:r w:rsidR="00803158" w:rsidRPr="00795EFC">
        <w:rPr>
          <w:rFonts w:ascii="Times New Roman" w:hAnsi="Times New Roman" w:cs="Times New Roman"/>
          <w:b/>
          <w:bCs/>
          <w:color w:val="auto"/>
          <w:sz w:val="28"/>
          <w:szCs w:val="28"/>
        </w:rPr>
        <w:t xml:space="preserve"> </w:t>
      </w:r>
      <w:r w:rsidR="00803158" w:rsidRPr="00134A94">
        <w:rPr>
          <w:rFonts w:ascii="Times New Roman" w:hAnsi="Times New Roman" w:cs="Times New Roman"/>
          <w:color w:val="auto"/>
          <w:sz w:val="28"/>
          <w:szCs w:val="28"/>
        </w:rPr>
        <w:t>để thực hiện thu gom,</w:t>
      </w:r>
      <w:r w:rsidR="00FF0880" w:rsidRPr="00134A94">
        <w:rPr>
          <w:rFonts w:ascii="Times New Roman" w:hAnsi="Times New Roman" w:cs="Times New Roman"/>
          <w:color w:val="auto"/>
          <w:sz w:val="28"/>
          <w:szCs w:val="28"/>
        </w:rPr>
        <w:t xml:space="preserve"> </w:t>
      </w:r>
      <w:r w:rsidR="00803158" w:rsidRPr="00134A94">
        <w:rPr>
          <w:rFonts w:ascii="Times New Roman" w:hAnsi="Times New Roman" w:cs="Times New Roman"/>
          <w:color w:val="auto"/>
          <w:sz w:val="28"/>
          <w:szCs w:val="28"/>
        </w:rPr>
        <w:t xml:space="preserve">vận chuyển rác đến nơi tập kết để chuyển giao cho </w:t>
      </w:r>
      <w:r w:rsidRPr="00134A94">
        <w:rPr>
          <w:rFonts w:ascii="Times New Roman" w:hAnsi="Times New Roman" w:cs="Times New Roman"/>
          <w:color w:val="auto"/>
          <w:sz w:val="28"/>
          <w:szCs w:val="28"/>
        </w:rPr>
        <w:t>đơn vị</w:t>
      </w:r>
      <w:r w:rsidR="00803158" w:rsidRPr="00134A94">
        <w:rPr>
          <w:rFonts w:ascii="Times New Roman" w:hAnsi="Times New Roman" w:cs="Times New Roman"/>
          <w:color w:val="auto"/>
          <w:sz w:val="28"/>
          <w:szCs w:val="28"/>
        </w:rPr>
        <w:t xml:space="preserve"> vận chuyển đến các bãi rác của tỉnh để xử</w:t>
      </w:r>
      <w:r w:rsidR="00EF394D" w:rsidRPr="00134A94">
        <w:rPr>
          <w:rFonts w:ascii="Times New Roman" w:hAnsi="Times New Roman" w:cs="Times New Roman"/>
          <w:color w:val="auto"/>
          <w:sz w:val="28"/>
          <w:szCs w:val="28"/>
        </w:rPr>
        <w:t xml:space="preserve"> lý</w:t>
      </w:r>
      <w:r w:rsidR="00803158" w:rsidRPr="00134A94">
        <w:rPr>
          <w:rFonts w:ascii="Times New Roman" w:hAnsi="Times New Roman" w:cs="Times New Roman"/>
          <w:color w:val="auto"/>
          <w:sz w:val="28"/>
          <w:szCs w:val="28"/>
        </w:rPr>
        <w:t xml:space="preserve">. Các huyện, thị xã, thành phố tiếp tục phân bổ kinh phí để UBND xã, phường, thị trấn hỗ trợ cho Tổ vệ sinh môi trường theo Nghị quyết số 33/2021/NQ-HĐND ngày 09/12/2021 của </w:t>
      </w:r>
      <w:r w:rsidR="00EF394D" w:rsidRPr="00CB3FFC">
        <w:rPr>
          <w:rFonts w:ascii="Times New Roman" w:hAnsi="Times New Roman" w:cs="Times New Roman"/>
          <w:color w:val="auto"/>
          <w:sz w:val="28"/>
          <w:szCs w:val="28"/>
        </w:rPr>
        <w:t>Hội đồng nhân dân</w:t>
      </w:r>
      <w:r w:rsidR="00803158" w:rsidRPr="00134A94">
        <w:rPr>
          <w:rFonts w:ascii="Times New Roman" w:hAnsi="Times New Roman" w:cs="Times New Roman"/>
          <w:color w:val="auto"/>
          <w:sz w:val="28"/>
          <w:szCs w:val="28"/>
        </w:rPr>
        <w:t xml:space="preserve"> tỉnh Hậu Giang và hỗ trợ cho Tổ vệ sinh môi trường thực hiện vận chuyển lượng chất thải rắn sinh hoạt, bao gói thuốc bảo vệ thực vật sau sử dụng thu gom được đến điểm tập kết giao cho đơn vị chức năng xử</w:t>
      </w:r>
      <w:r w:rsidR="00EF394D" w:rsidRPr="00134A94">
        <w:rPr>
          <w:rFonts w:ascii="Times New Roman" w:hAnsi="Times New Roman" w:cs="Times New Roman"/>
          <w:color w:val="auto"/>
          <w:sz w:val="28"/>
          <w:szCs w:val="28"/>
        </w:rPr>
        <w:t xml:space="preserve"> lý</w:t>
      </w:r>
      <w:r w:rsidR="00803158" w:rsidRPr="00134A94">
        <w:rPr>
          <w:rFonts w:ascii="Times New Roman" w:hAnsi="Times New Roman" w:cs="Times New Roman"/>
          <w:color w:val="auto"/>
          <w:sz w:val="28"/>
          <w:szCs w:val="28"/>
        </w:rPr>
        <w:t xml:space="preserve">. Quan tâm theo dõi, giám sát chất lượng môi trường ở thành thị, nông thôn theo </w:t>
      </w:r>
      <w:r w:rsidR="00803158" w:rsidRPr="00134A94">
        <w:rPr>
          <w:rFonts w:ascii="Times New Roman" w:hAnsi="Times New Roman" w:cs="Times New Roman"/>
          <w:color w:val="auto"/>
          <w:spacing w:val="-4"/>
          <w:sz w:val="28"/>
          <w:szCs w:val="28"/>
        </w:rPr>
        <w:t>chương trình quan trắc, giám sát môi trường hàng năm; đồng thời, đã thực hiện công tác quan trắc cảnh báo môi trường trong nuôi trồng thủy sản trên địa bàn tỉnh. Hoạt động theo dõi, giám sát các khu vực chăn nuôi tập trung thực hiện các biện pháp bảo vệ môi trường được các cơ quan chức năng tiến hành thường xuyên.</w:t>
      </w:r>
      <w:r w:rsidR="00803158" w:rsidRPr="00134A94">
        <w:rPr>
          <w:rFonts w:ascii="Times New Roman" w:hAnsi="Times New Roman" w:cs="Times New Roman"/>
          <w:color w:val="auto"/>
          <w:sz w:val="28"/>
          <w:szCs w:val="28"/>
        </w:rPr>
        <w:t xml:space="preserve"> </w:t>
      </w:r>
    </w:p>
    <w:bookmarkEnd w:id="1"/>
    <w:p w14:paraId="64EB2DDF" w14:textId="78C25479" w:rsidR="005A05A7" w:rsidRPr="00795EFC" w:rsidRDefault="00EA287E" w:rsidP="00421F35">
      <w:pPr>
        <w:pStyle w:val="Bodytext41"/>
        <w:widowControl/>
        <w:shd w:val="clear" w:color="auto" w:fill="auto"/>
        <w:tabs>
          <w:tab w:val="left" w:pos="724"/>
        </w:tabs>
        <w:spacing w:before="120" w:after="120" w:line="360" w:lineRule="exact"/>
        <w:ind w:right="60" w:firstLine="567"/>
        <w:jc w:val="both"/>
        <w:rPr>
          <w:rStyle w:val="Bodytext4"/>
          <w:b/>
          <w:bCs/>
          <w:sz w:val="28"/>
          <w:szCs w:val="28"/>
          <w:lang w:val="af-ZA"/>
        </w:rPr>
      </w:pPr>
      <w:r w:rsidRPr="00795EFC">
        <w:rPr>
          <w:rStyle w:val="Bodytext4"/>
          <w:b/>
          <w:bCs/>
          <w:sz w:val="28"/>
          <w:szCs w:val="28"/>
          <w:lang w:val="af-ZA"/>
        </w:rPr>
        <w:t xml:space="preserve">IV. </w:t>
      </w:r>
      <w:r w:rsidR="005A05A7" w:rsidRPr="00795EFC">
        <w:rPr>
          <w:rStyle w:val="Bodytext4"/>
          <w:b/>
          <w:bCs/>
          <w:sz w:val="28"/>
          <w:szCs w:val="28"/>
          <w:lang w:val="af-ZA"/>
        </w:rPr>
        <w:t xml:space="preserve">ĐÁNH GIÁ </w:t>
      </w:r>
      <w:r w:rsidR="00974AFD" w:rsidRPr="00795EFC">
        <w:rPr>
          <w:rStyle w:val="Bodytext4"/>
          <w:b/>
          <w:bCs/>
          <w:sz w:val="28"/>
          <w:szCs w:val="28"/>
          <w:lang w:val="af-ZA"/>
        </w:rPr>
        <w:t>CHUNG</w:t>
      </w:r>
    </w:p>
    <w:p w14:paraId="2D4BC26B" w14:textId="77777777" w:rsidR="00334E28" w:rsidRPr="00134A94" w:rsidRDefault="003E01B6" w:rsidP="00421F35">
      <w:pPr>
        <w:pStyle w:val="NormalWeb"/>
        <w:spacing w:before="120" w:beforeAutospacing="0" w:after="120" w:afterAutospacing="0" w:line="360" w:lineRule="exact"/>
        <w:ind w:firstLine="567"/>
        <w:jc w:val="both"/>
        <w:rPr>
          <w:sz w:val="28"/>
          <w:szCs w:val="28"/>
          <w:lang w:val="af-ZA"/>
        </w:rPr>
      </w:pPr>
      <w:bookmarkStart w:id="2" w:name="_Hlk13486376"/>
      <w:r w:rsidRPr="00134A94">
        <w:rPr>
          <w:b/>
          <w:sz w:val="28"/>
          <w:szCs w:val="28"/>
          <w:lang w:val="af-ZA"/>
        </w:rPr>
        <w:t>1.</w:t>
      </w:r>
      <w:r w:rsidR="00CA3953" w:rsidRPr="00134A94">
        <w:rPr>
          <w:b/>
          <w:sz w:val="28"/>
          <w:szCs w:val="28"/>
          <w:lang w:val="af-ZA"/>
        </w:rPr>
        <w:t xml:space="preserve"> </w:t>
      </w:r>
      <w:r w:rsidR="00880C1B" w:rsidRPr="00134A94">
        <w:rPr>
          <w:b/>
          <w:sz w:val="28"/>
          <w:szCs w:val="28"/>
          <w:lang w:val="af-ZA"/>
        </w:rPr>
        <w:t>Ưu điểm</w:t>
      </w:r>
    </w:p>
    <w:p w14:paraId="4E6E46C1" w14:textId="77777777" w:rsidR="00334E28" w:rsidRPr="00134A94" w:rsidRDefault="00974AFD" w:rsidP="00421F35">
      <w:pPr>
        <w:pStyle w:val="NormalWeb"/>
        <w:spacing w:before="120" w:beforeAutospacing="0" w:after="120" w:afterAutospacing="0" w:line="360" w:lineRule="exact"/>
        <w:ind w:firstLine="567"/>
        <w:jc w:val="both"/>
        <w:rPr>
          <w:spacing w:val="-4"/>
          <w:sz w:val="28"/>
          <w:szCs w:val="28"/>
          <w:lang w:val="af-ZA"/>
        </w:rPr>
      </w:pPr>
      <w:r w:rsidRPr="00134A94">
        <w:rPr>
          <w:spacing w:val="-4"/>
          <w:sz w:val="28"/>
          <w:szCs w:val="28"/>
        </w:rPr>
        <w:t xml:space="preserve">Việc triển khai thực hiện </w:t>
      </w:r>
      <w:r w:rsidRPr="00134A94">
        <w:rPr>
          <w:spacing w:val="-4"/>
          <w:sz w:val="28"/>
          <w:szCs w:val="28"/>
          <w:lang w:val="af-ZA"/>
        </w:rPr>
        <w:t>Kết luận</w:t>
      </w:r>
      <w:r w:rsidRPr="00134A94">
        <w:rPr>
          <w:spacing w:val="-4"/>
          <w:sz w:val="28"/>
          <w:szCs w:val="28"/>
          <w:lang w:val="vi-VN"/>
        </w:rPr>
        <w:t xml:space="preserve"> số </w:t>
      </w:r>
      <w:r w:rsidRPr="00134A94">
        <w:rPr>
          <w:spacing w:val="-4"/>
          <w:sz w:val="28"/>
          <w:szCs w:val="28"/>
          <w:lang w:val="af-ZA"/>
        </w:rPr>
        <w:t>54</w:t>
      </w:r>
      <w:r w:rsidRPr="00134A94">
        <w:rPr>
          <w:spacing w:val="-4"/>
          <w:sz w:val="28"/>
          <w:szCs w:val="28"/>
          <w:lang w:val="vi-VN"/>
        </w:rPr>
        <w:t>-</w:t>
      </w:r>
      <w:r w:rsidRPr="00134A94">
        <w:rPr>
          <w:spacing w:val="-4"/>
          <w:sz w:val="28"/>
          <w:szCs w:val="28"/>
          <w:lang w:val="af-ZA"/>
        </w:rPr>
        <w:t>KL</w:t>
      </w:r>
      <w:r w:rsidRPr="00134A94">
        <w:rPr>
          <w:spacing w:val="-4"/>
          <w:sz w:val="28"/>
          <w:szCs w:val="28"/>
          <w:lang w:val="vi-VN"/>
        </w:rPr>
        <w:t>/TW</w:t>
      </w:r>
      <w:r w:rsidRPr="00134A94">
        <w:rPr>
          <w:spacing w:val="-4"/>
          <w:sz w:val="28"/>
          <w:szCs w:val="28"/>
        </w:rPr>
        <w:t xml:space="preserve"> được các cấp ủy đảng, chính quyền quan tâm chỉ đạo quyết liệt và đạt được những kết quả quan trọng</w:t>
      </w:r>
      <w:r w:rsidRPr="00134A94">
        <w:rPr>
          <w:spacing w:val="-4"/>
          <w:sz w:val="28"/>
          <w:szCs w:val="28"/>
          <w:lang w:val="vi-VN"/>
        </w:rPr>
        <w:t>, cụ thể</w:t>
      </w:r>
      <w:r w:rsidRPr="00134A94">
        <w:rPr>
          <w:spacing w:val="-4"/>
          <w:sz w:val="28"/>
          <w:szCs w:val="28"/>
        </w:rPr>
        <w:t>:</w:t>
      </w:r>
      <w:r w:rsidRPr="00134A94">
        <w:rPr>
          <w:spacing w:val="-4"/>
          <w:sz w:val="28"/>
          <w:szCs w:val="28"/>
          <w:lang w:val="af-ZA"/>
        </w:rPr>
        <w:t xml:space="preserve"> </w:t>
      </w:r>
    </w:p>
    <w:p w14:paraId="779D49AE" w14:textId="77777777" w:rsidR="00334E28" w:rsidRPr="00134A94" w:rsidRDefault="00974AFD" w:rsidP="00A05C65">
      <w:pPr>
        <w:pStyle w:val="NormalWeb"/>
        <w:spacing w:before="120" w:beforeAutospacing="0" w:after="120" w:afterAutospacing="0" w:line="340" w:lineRule="exact"/>
        <w:ind w:firstLine="567"/>
        <w:jc w:val="both"/>
        <w:rPr>
          <w:spacing w:val="-4"/>
          <w:sz w:val="28"/>
          <w:szCs w:val="28"/>
        </w:rPr>
      </w:pPr>
      <w:r w:rsidRPr="00134A94">
        <w:rPr>
          <w:spacing w:val="-4"/>
          <w:sz w:val="28"/>
          <w:szCs w:val="28"/>
        </w:rPr>
        <w:t>Kinh tế nông nghiệp phát triển và chuyển dịch tích cực, đã và đang có sản</w:t>
      </w:r>
      <w:r w:rsidRPr="00CB3FFC">
        <w:rPr>
          <w:spacing w:val="-4"/>
          <w:sz w:val="28"/>
          <w:szCs w:val="28"/>
          <w:lang w:val="af-ZA"/>
        </w:rPr>
        <w:t xml:space="preserve"> phẩm sản</w:t>
      </w:r>
      <w:r w:rsidRPr="00134A94">
        <w:rPr>
          <w:spacing w:val="-4"/>
          <w:sz w:val="28"/>
          <w:szCs w:val="28"/>
        </w:rPr>
        <w:t xml:space="preserve"> xuất hàng hóa</w:t>
      </w:r>
      <w:r w:rsidRPr="00CB3FFC">
        <w:rPr>
          <w:spacing w:val="-4"/>
          <w:sz w:val="28"/>
          <w:szCs w:val="28"/>
          <w:lang w:val="af-ZA"/>
        </w:rPr>
        <w:t xml:space="preserve"> với quy mô ngày càng mở rộng</w:t>
      </w:r>
      <w:r w:rsidRPr="00134A94">
        <w:rPr>
          <w:spacing w:val="-4"/>
          <w:sz w:val="28"/>
          <w:szCs w:val="28"/>
        </w:rPr>
        <w:t xml:space="preserve">, nhiều tiến bộ kỹ thuật mới được đưa vào sản xuất, một số loại sản phẩm được sản xuất với quy mô tập trung, phương thức công nghiệp, an toàn môi trường và đảm bảo vệ sinh thực phẩm. </w:t>
      </w:r>
    </w:p>
    <w:p w14:paraId="682083CE" w14:textId="77777777" w:rsidR="00334E28" w:rsidRPr="00134A94" w:rsidRDefault="00974AFD" w:rsidP="00A05C65">
      <w:pPr>
        <w:pStyle w:val="NormalWeb"/>
        <w:spacing w:before="120" w:beforeAutospacing="0" w:after="120" w:afterAutospacing="0" w:line="340" w:lineRule="exact"/>
        <w:ind w:firstLine="567"/>
        <w:jc w:val="both"/>
        <w:rPr>
          <w:sz w:val="28"/>
          <w:szCs w:val="28"/>
        </w:rPr>
      </w:pPr>
      <w:r w:rsidRPr="00134A94">
        <w:rPr>
          <w:bCs/>
          <w:iCs/>
          <w:sz w:val="28"/>
          <w:szCs w:val="28"/>
        </w:rPr>
        <w:t xml:space="preserve">Nông thôn của </w:t>
      </w:r>
      <w:r w:rsidRPr="00134A94">
        <w:rPr>
          <w:bCs/>
          <w:iCs/>
          <w:sz w:val="28"/>
          <w:szCs w:val="28"/>
          <w:lang w:val="vi-VN"/>
        </w:rPr>
        <w:t>t</w:t>
      </w:r>
      <w:r w:rsidRPr="00134A94">
        <w:rPr>
          <w:bCs/>
          <w:iCs/>
          <w:sz w:val="28"/>
          <w:szCs w:val="28"/>
        </w:rPr>
        <w:t xml:space="preserve">ỉnh </w:t>
      </w:r>
      <w:r w:rsidRPr="00134A94">
        <w:rPr>
          <w:sz w:val="28"/>
          <w:szCs w:val="28"/>
        </w:rPr>
        <w:t xml:space="preserve">phát triển khá nhanh và toàn diện, từng bước đáp ứng yêu cầu sản xuất, đời sống </w:t>
      </w:r>
      <w:r w:rsidR="00071247" w:rsidRPr="00134A94">
        <w:rPr>
          <w:sz w:val="28"/>
          <w:szCs w:val="28"/>
          <w:lang w:val="en-US"/>
        </w:rPr>
        <w:t>N</w:t>
      </w:r>
      <w:r w:rsidRPr="00134A94">
        <w:rPr>
          <w:sz w:val="28"/>
          <w:szCs w:val="28"/>
        </w:rPr>
        <w:t xml:space="preserve">hân dân; cơ sở hạ tầng, hệ thống chính trị ở nông thôn hoạt động ngày càng hiệu quả; an ninh chính trị, trật tự an toàn xã hội ở nông thôn được giữ vững. </w:t>
      </w:r>
    </w:p>
    <w:p w14:paraId="426D6FBF" w14:textId="77777777" w:rsidR="00334E28" w:rsidRPr="00134A94" w:rsidRDefault="00974AFD" w:rsidP="00A05C65">
      <w:pPr>
        <w:pStyle w:val="NormalWeb"/>
        <w:spacing w:before="120" w:beforeAutospacing="0" w:after="120" w:afterAutospacing="0" w:line="340" w:lineRule="exact"/>
        <w:ind w:firstLine="567"/>
        <w:jc w:val="both"/>
        <w:rPr>
          <w:spacing w:val="-2"/>
          <w:sz w:val="28"/>
          <w:szCs w:val="28"/>
        </w:rPr>
      </w:pPr>
      <w:r w:rsidRPr="00134A94">
        <w:rPr>
          <w:spacing w:val="-2"/>
          <w:sz w:val="28"/>
          <w:szCs w:val="28"/>
        </w:rPr>
        <w:t>Chương trình mục tiêu quốc gia về xây dựng nông thôn mới tích cực thực hiện đạt nhiều thành tựu nổi bật; diện mạo ngày càng khởi sắc; nhận thức của phần lớn cán bộ và người dân về xây dựng nông thôn mới chuyển biến rõ rệt; dân chủ cơ sở được nâng cao hơn, ý thức và trách nhiệm làm chủ của người dân từng bước được nâng lên. Diện mạo nông thôn ở nhiều nơi được đổi mới, văn minh, cơ sở hạ tầng thiết yếu được nâng cấp, đời sống và thu nhập của người dân được cải thiện.</w:t>
      </w:r>
    </w:p>
    <w:p w14:paraId="7B64BA2A" w14:textId="5EEF2037" w:rsidR="00334E28" w:rsidRPr="00134A94" w:rsidRDefault="00974AFD" w:rsidP="00A05C65">
      <w:pPr>
        <w:pStyle w:val="NormalWeb"/>
        <w:spacing w:before="120" w:beforeAutospacing="0" w:after="120" w:afterAutospacing="0" w:line="340" w:lineRule="exact"/>
        <w:ind w:firstLine="567"/>
        <w:jc w:val="both"/>
        <w:rPr>
          <w:sz w:val="28"/>
          <w:szCs w:val="28"/>
        </w:rPr>
      </w:pPr>
      <w:r w:rsidRPr="00134A94">
        <w:rPr>
          <w:sz w:val="28"/>
          <w:szCs w:val="28"/>
        </w:rPr>
        <w:t>Hệ thống kết cấu hạ tầng khu vực nông thôn được đầu tư, nâng cấp, lưới điện quốc gia được mở rộng, đường giao t</w:t>
      </w:r>
      <w:r w:rsidR="00CC29AF" w:rsidRPr="00134A94">
        <w:rPr>
          <w:sz w:val="28"/>
          <w:szCs w:val="28"/>
        </w:rPr>
        <w:t>hông nông thôn được kiên cố hóa</w:t>
      </w:r>
      <w:r w:rsidRPr="00134A94">
        <w:rPr>
          <w:sz w:val="28"/>
          <w:szCs w:val="28"/>
        </w:rPr>
        <w:t xml:space="preserve">. </w:t>
      </w:r>
    </w:p>
    <w:p w14:paraId="6246DDE8" w14:textId="77777777" w:rsidR="00334E28" w:rsidRPr="00134A94" w:rsidRDefault="00CC29AF" w:rsidP="00A05C65">
      <w:pPr>
        <w:pStyle w:val="NormalWeb"/>
        <w:spacing w:before="120" w:beforeAutospacing="0" w:after="120" w:afterAutospacing="0" w:line="340" w:lineRule="exact"/>
        <w:ind w:firstLine="567"/>
        <w:jc w:val="both"/>
        <w:rPr>
          <w:sz w:val="28"/>
          <w:szCs w:val="28"/>
          <w:lang w:val="en-US"/>
        </w:rPr>
      </w:pPr>
      <w:r w:rsidRPr="00134A94">
        <w:rPr>
          <w:sz w:val="28"/>
          <w:szCs w:val="28"/>
          <w:lang w:val="en-US"/>
        </w:rPr>
        <w:t>C</w:t>
      </w:r>
      <w:r w:rsidR="00974AFD" w:rsidRPr="00134A94">
        <w:rPr>
          <w:sz w:val="28"/>
          <w:szCs w:val="28"/>
        </w:rPr>
        <w:t>ông tác đào tạo nghề, tập trung nâng cao kiến thức cho người nông dân và chuyển dịch lao động nông thôn, giải quyết việc làm tăng dần</w:t>
      </w:r>
      <w:r w:rsidR="00974AFD" w:rsidRPr="00134A94">
        <w:rPr>
          <w:sz w:val="28"/>
          <w:szCs w:val="28"/>
          <w:lang w:val="vi-VN"/>
        </w:rPr>
        <w:t xml:space="preserve"> qua các năm</w:t>
      </w:r>
      <w:r w:rsidR="00974AFD" w:rsidRPr="00134A94">
        <w:rPr>
          <w:sz w:val="28"/>
          <w:szCs w:val="28"/>
          <w:lang w:val="en-US"/>
        </w:rPr>
        <w:t>; k</w:t>
      </w:r>
      <w:r w:rsidR="00974AFD" w:rsidRPr="00134A94">
        <w:rPr>
          <w:sz w:val="28"/>
          <w:szCs w:val="28"/>
        </w:rPr>
        <w:t>ết quả tổ chức triển khai các chính sách giảm nghèo, giải quyết việc làm đã đi vào cuộc sống, thiết thực với người lao động, người nghèo, phù hợp với thực tế hiện nay</w:t>
      </w:r>
      <w:r w:rsidR="00974AFD" w:rsidRPr="00134A94">
        <w:rPr>
          <w:sz w:val="28"/>
          <w:szCs w:val="28"/>
          <w:lang w:val="vi-VN"/>
        </w:rPr>
        <w:t>.</w:t>
      </w:r>
      <w:r w:rsidR="00974AFD" w:rsidRPr="00134A94">
        <w:rPr>
          <w:sz w:val="28"/>
          <w:szCs w:val="28"/>
          <w:lang w:val="en-US"/>
        </w:rPr>
        <w:t xml:space="preserve"> </w:t>
      </w:r>
    </w:p>
    <w:p w14:paraId="53BC08D6" w14:textId="77777777" w:rsidR="00A75243" w:rsidRPr="00134A94" w:rsidRDefault="00974AFD" w:rsidP="00A05C65">
      <w:pPr>
        <w:pStyle w:val="NormalWeb"/>
        <w:spacing w:before="120" w:beforeAutospacing="0" w:after="120" w:afterAutospacing="0" w:line="340" w:lineRule="exact"/>
        <w:ind w:firstLine="567"/>
        <w:jc w:val="both"/>
        <w:rPr>
          <w:b/>
          <w:sz w:val="28"/>
          <w:szCs w:val="28"/>
          <w:lang w:val="af-ZA"/>
        </w:rPr>
      </w:pPr>
      <w:r w:rsidRPr="00134A94">
        <w:rPr>
          <w:spacing w:val="-6"/>
          <w:sz w:val="28"/>
          <w:szCs w:val="28"/>
        </w:rPr>
        <w:t>Các chính sách đầu tư, hỗ trợ giúp nông dân vượt qua nhiều khó khăn, thách thức</w:t>
      </w:r>
      <w:r w:rsidRPr="00134A94">
        <w:rPr>
          <w:spacing w:val="-6"/>
          <w:sz w:val="28"/>
          <w:szCs w:val="28"/>
          <w:lang w:val="vi-VN"/>
        </w:rPr>
        <w:t>;</w:t>
      </w:r>
      <w:r w:rsidRPr="00134A94">
        <w:rPr>
          <w:spacing w:val="-6"/>
          <w:sz w:val="28"/>
          <w:szCs w:val="28"/>
        </w:rPr>
        <w:t xml:space="preserve"> đời sống vật chất, tinh thần của đại bộ phận </w:t>
      </w:r>
      <w:r w:rsidR="00CC29AF" w:rsidRPr="00134A94">
        <w:rPr>
          <w:spacing w:val="-6"/>
          <w:sz w:val="28"/>
          <w:szCs w:val="28"/>
          <w:lang w:val="en-US"/>
        </w:rPr>
        <w:t>N</w:t>
      </w:r>
      <w:r w:rsidR="00CC29AF" w:rsidRPr="00134A94">
        <w:rPr>
          <w:spacing w:val="-6"/>
          <w:sz w:val="28"/>
          <w:szCs w:val="28"/>
        </w:rPr>
        <w:t>hân dân được cải thiện</w:t>
      </w:r>
      <w:r w:rsidR="00CC29AF" w:rsidRPr="00134A94">
        <w:rPr>
          <w:spacing w:val="-6"/>
          <w:sz w:val="28"/>
          <w:szCs w:val="28"/>
          <w:lang w:val="en-US"/>
        </w:rPr>
        <w:t>.</w:t>
      </w:r>
    </w:p>
    <w:p w14:paraId="6FABE7BC" w14:textId="77777777" w:rsidR="00334E28" w:rsidRPr="00CB3FFC" w:rsidRDefault="00CA3953" w:rsidP="00A05C65">
      <w:pPr>
        <w:widowControl/>
        <w:spacing w:before="120" w:after="120" w:line="340" w:lineRule="exact"/>
        <w:ind w:firstLine="567"/>
        <w:jc w:val="both"/>
        <w:rPr>
          <w:rFonts w:ascii="Times New Roman" w:hAnsi="Times New Roman" w:cs="Times New Roman"/>
          <w:color w:val="auto"/>
          <w:sz w:val="28"/>
          <w:szCs w:val="28"/>
          <w:lang w:val="af-ZA"/>
        </w:rPr>
      </w:pPr>
      <w:r w:rsidRPr="00134A94">
        <w:rPr>
          <w:rFonts w:ascii="Times New Roman" w:hAnsi="Times New Roman" w:cs="Times New Roman"/>
          <w:b/>
          <w:color w:val="auto"/>
          <w:sz w:val="28"/>
          <w:szCs w:val="28"/>
          <w:lang w:val="af-ZA"/>
        </w:rPr>
        <w:t xml:space="preserve">2. </w:t>
      </w:r>
      <w:r w:rsidR="004120B2" w:rsidRPr="00134A94">
        <w:rPr>
          <w:rFonts w:ascii="Times New Roman" w:hAnsi="Times New Roman" w:cs="Times New Roman"/>
          <w:b/>
          <w:color w:val="auto"/>
          <w:sz w:val="28"/>
          <w:szCs w:val="28"/>
          <w:lang w:val="af-ZA"/>
        </w:rPr>
        <w:t>Hạn chế</w:t>
      </w:r>
    </w:p>
    <w:p w14:paraId="30E60A03" w14:textId="77777777" w:rsidR="00D452E6" w:rsidRPr="00F04410" w:rsidRDefault="00AF7552" w:rsidP="00A05C65">
      <w:pPr>
        <w:widowControl/>
        <w:spacing w:before="120" w:after="120" w:line="340" w:lineRule="exact"/>
        <w:ind w:firstLine="567"/>
        <w:jc w:val="both"/>
        <w:rPr>
          <w:rFonts w:ascii="Times New Roman" w:hAnsi="Times New Roman" w:cs="Times New Roman"/>
          <w:color w:val="auto"/>
          <w:spacing w:val="-6"/>
          <w:sz w:val="28"/>
          <w:szCs w:val="28"/>
          <w:lang w:val="af-ZA"/>
        </w:rPr>
      </w:pPr>
      <w:r w:rsidRPr="00F04410">
        <w:rPr>
          <w:rFonts w:ascii="Times New Roman" w:hAnsi="Times New Roman" w:cs="Times New Roman"/>
          <w:color w:val="auto"/>
          <w:spacing w:val="-6"/>
          <w:sz w:val="28"/>
          <w:szCs w:val="28"/>
          <w:lang w:val="af-ZA"/>
        </w:rPr>
        <w:t>Nông nghiệp phát triển chưa bền vững; nguồn lực đầu tư của Nhà nước còn hạn chế, trong khi chưa thu hút được nhiều doanh nghiệp đầu tư vào nông nghiệp, nông thôn</w:t>
      </w:r>
      <w:r w:rsidR="00D452E6" w:rsidRPr="00F04410">
        <w:rPr>
          <w:rFonts w:ascii="Times New Roman" w:hAnsi="Times New Roman" w:cs="Times New Roman"/>
          <w:color w:val="auto"/>
          <w:spacing w:val="-6"/>
          <w:sz w:val="28"/>
          <w:szCs w:val="28"/>
          <w:lang w:val="af-ZA"/>
        </w:rPr>
        <w:t>.</w:t>
      </w:r>
    </w:p>
    <w:p w14:paraId="041AF288" w14:textId="77777777" w:rsidR="00053BA2" w:rsidRPr="00134A94" w:rsidRDefault="00053BA2" w:rsidP="00A05C65">
      <w:pPr>
        <w:widowControl/>
        <w:spacing w:before="120" w:after="120" w:line="340" w:lineRule="exact"/>
        <w:ind w:firstLine="567"/>
        <w:jc w:val="both"/>
        <w:rPr>
          <w:rFonts w:ascii="Times New Roman" w:hAnsi="Times New Roman" w:cs="Times New Roman"/>
          <w:b/>
          <w:color w:val="auto"/>
          <w:sz w:val="28"/>
          <w:szCs w:val="28"/>
          <w:lang w:val="af-ZA"/>
        </w:rPr>
      </w:pPr>
      <w:r w:rsidRPr="00CB3FFC">
        <w:rPr>
          <w:rFonts w:ascii="Times New Roman" w:hAnsi="Times New Roman" w:cs="Times New Roman"/>
          <w:color w:val="auto"/>
          <w:sz w:val="28"/>
          <w:szCs w:val="28"/>
          <w:lang w:val="af-ZA"/>
        </w:rPr>
        <w:t>Năng suất lao động thấp, thu nhập của nông dân còn bấp bênh.</w:t>
      </w:r>
    </w:p>
    <w:p w14:paraId="18D6EBEE" w14:textId="77777777" w:rsidR="00334E28" w:rsidRPr="00CB3FFC" w:rsidRDefault="00D452E6" w:rsidP="00A05C65">
      <w:pPr>
        <w:widowControl/>
        <w:spacing w:before="120" w:after="120" w:line="340" w:lineRule="exact"/>
        <w:ind w:firstLine="567"/>
        <w:jc w:val="both"/>
        <w:rPr>
          <w:rFonts w:ascii="Times New Roman" w:hAnsi="Times New Roman" w:cs="Times New Roman"/>
          <w:color w:val="auto"/>
          <w:sz w:val="28"/>
          <w:szCs w:val="28"/>
          <w:lang w:val="af-ZA"/>
        </w:rPr>
      </w:pPr>
      <w:r w:rsidRPr="00CB3FFC">
        <w:rPr>
          <w:rFonts w:ascii="Times New Roman" w:hAnsi="Times New Roman" w:cs="Times New Roman"/>
          <w:color w:val="auto"/>
          <w:sz w:val="28"/>
          <w:szCs w:val="28"/>
          <w:lang w:val="af-ZA"/>
        </w:rPr>
        <w:t xml:space="preserve">Hạ tầng nông thôn chưa đáp ứng yêu cầu phát triển, kết nối kinh tế nông thôn - đô thị còn hạn chế. </w:t>
      </w:r>
      <w:r w:rsidR="00334E28" w:rsidRPr="00CB3FFC">
        <w:rPr>
          <w:rFonts w:ascii="Times New Roman" w:hAnsi="Times New Roman" w:cs="Times New Roman"/>
          <w:color w:val="auto"/>
          <w:sz w:val="28"/>
          <w:szCs w:val="28"/>
          <w:lang w:val="af-ZA"/>
        </w:rPr>
        <w:t>V</w:t>
      </w:r>
      <w:r w:rsidR="00974AFD" w:rsidRPr="00CB3FFC">
        <w:rPr>
          <w:rFonts w:ascii="Times New Roman" w:hAnsi="Times New Roman" w:cs="Times New Roman"/>
          <w:color w:val="auto"/>
          <w:sz w:val="28"/>
          <w:szCs w:val="28"/>
          <w:lang w:val="af-ZA"/>
        </w:rPr>
        <w:t>iệc phát triển nông nghiệp gắn với phát triển công nghiệp, tiểu thủ công nghiệp và dịch vụ ở nông thôn được thực hiện, nhưng chưa nhiề</w:t>
      </w:r>
      <w:r w:rsidR="006D3B51" w:rsidRPr="00CB3FFC">
        <w:rPr>
          <w:rFonts w:ascii="Times New Roman" w:hAnsi="Times New Roman" w:cs="Times New Roman"/>
          <w:color w:val="auto"/>
          <w:sz w:val="28"/>
          <w:szCs w:val="28"/>
          <w:lang w:val="af-ZA"/>
        </w:rPr>
        <w:t>u</w:t>
      </w:r>
      <w:r w:rsidR="00974AFD" w:rsidRPr="00CB3FFC">
        <w:rPr>
          <w:rFonts w:ascii="Times New Roman" w:hAnsi="Times New Roman" w:cs="Times New Roman"/>
          <w:color w:val="auto"/>
          <w:sz w:val="28"/>
          <w:szCs w:val="28"/>
          <w:lang w:val="af-ZA"/>
        </w:rPr>
        <w:t xml:space="preserve">. </w:t>
      </w:r>
    </w:p>
    <w:bookmarkEnd w:id="2"/>
    <w:p w14:paraId="0825B67F" w14:textId="77777777" w:rsidR="008F1544" w:rsidRPr="00CB3FFC" w:rsidRDefault="006F0C33" w:rsidP="00A05C65">
      <w:pPr>
        <w:pStyle w:val="Vnbnnidung20"/>
        <w:widowControl/>
        <w:shd w:val="clear" w:color="auto" w:fill="auto"/>
        <w:spacing w:before="120" w:after="120" w:line="340" w:lineRule="exact"/>
        <w:ind w:firstLine="567"/>
        <w:jc w:val="left"/>
        <w:rPr>
          <w:b/>
          <w:bCs/>
          <w:sz w:val="28"/>
          <w:szCs w:val="28"/>
          <w:lang w:val="af-ZA"/>
        </w:rPr>
      </w:pPr>
      <w:r w:rsidRPr="00CB3FFC">
        <w:rPr>
          <w:b/>
          <w:bCs/>
          <w:sz w:val="28"/>
          <w:szCs w:val="28"/>
          <w:lang w:val="af-ZA"/>
        </w:rPr>
        <w:t>3.</w:t>
      </w:r>
      <w:r w:rsidR="004120B2" w:rsidRPr="00CB3FFC">
        <w:rPr>
          <w:b/>
          <w:bCs/>
          <w:sz w:val="28"/>
          <w:szCs w:val="28"/>
          <w:lang w:val="af-ZA"/>
        </w:rPr>
        <w:t xml:space="preserve"> </w:t>
      </w:r>
      <w:r w:rsidR="008F1544" w:rsidRPr="00CB3FFC">
        <w:rPr>
          <w:b/>
          <w:bCs/>
          <w:sz w:val="28"/>
          <w:szCs w:val="28"/>
          <w:lang w:val="af-ZA"/>
        </w:rPr>
        <w:t>Nguyên nhân</w:t>
      </w:r>
      <w:r w:rsidR="004120B2" w:rsidRPr="00CB3FFC">
        <w:rPr>
          <w:b/>
          <w:bCs/>
          <w:sz w:val="28"/>
          <w:szCs w:val="28"/>
          <w:lang w:val="af-ZA"/>
        </w:rPr>
        <w:t xml:space="preserve"> hạn chế</w:t>
      </w:r>
    </w:p>
    <w:p w14:paraId="3A6402D2" w14:textId="77777777" w:rsidR="00A05C65" w:rsidRDefault="00053BA2" w:rsidP="00A05C65">
      <w:pPr>
        <w:pStyle w:val="Vnbnnidung20"/>
        <w:widowControl/>
        <w:shd w:val="clear" w:color="auto" w:fill="auto"/>
        <w:spacing w:before="120" w:after="120" w:line="340" w:lineRule="exact"/>
        <w:ind w:firstLine="567"/>
        <w:rPr>
          <w:spacing w:val="-4"/>
          <w:sz w:val="28"/>
          <w:szCs w:val="28"/>
          <w:lang w:val="af-ZA"/>
        </w:rPr>
      </w:pPr>
      <w:r w:rsidRPr="00CB3FFC">
        <w:rPr>
          <w:sz w:val="28"/>
          <w:szCs w:val="28"/>
          <w:lang w:val="af-ZA"/>
        </w:rPr>
        <w:t>Sự chủ động của các cấp ủy, chính quyền địa phương có lúc, có nơi còn chưa quan tâm, thiếu quyết liệt trong lãnh đạo phát triển nông nghiệp, nông thôn nhất là cụ thể hóa các giải pháp và nguồn lực thực hiện.</w:t>
      </w:r>
    </w:p>
    <w:p w14:paraId="07187CE4" w14:textId="378D14CE" w:rsidR="00A05C65" w:rsidRDefault="00053BA2" w:rsidP="00A05C65">
      <w:pPr>
        <w:pStyle w:val="Vnbnnidung20"/>
        <w:widowControl/>
        <w:shd w:val="clear" w:color="auto" w:fill="auto"/>
        <w:spacing w:before="120" w:after="120" w:line="340" w:lineRule="exact"/>
        <w:ind w:firstLine="567"/>
        <w:rPr>
          <w:sz w:val="28"/>
          <w:szCs w:val="28"/>
          <w:lang w:val="af-ZA"/>
        </w:rPr>
      </w:pPr>
      <w:r w:rsidRPr="00CB3FFC">
        <w:rPr>
          <w:spacing w:val="-4"/>
          <w:sz w:val="28"/>
          <w:szCs w:val="28"/>
          <w:lang w:val="af-ZA"/>
        </w:rPr>
        <w:t xml:space="preserve">Việc tổ chức thực hiện các chủ </w:t>
      </w:r>
      <w:r w:rsidRPr="00A05C65">
        <w:rPr>
          <w:spacing w:val="-4"/>
          <w:sz w:val="28"/>
          <w:szCs w:val="28"/>
          <w:lang w:val="af-ZA"/>
        </w:rPr>
        <w:t>trương, chính sách chưa tốt, phối hợp giữa các cơ quan, đơn vị chưa chặt chẽ. Một bộ phận nông dân mang nặng tư duy sản xuất nhỏ; trông chờ vào chính sách, chậm thích nghi với việc chuyển nền sản xuất nông nghiệp truyền thống sang kinh tế nông nghiệp.</w:t>
      </w:r>
      <w:r w:rsidRPr="00CB3FFC">
        <w:rPr>
          <w:sz w:val="28"/>
          <w:szCs w:val="28"/>
          <w:lang w:val="af-ZA"/>
        </w:rPr>
        <w:t xml:space="preserve"> </w:t>
      </w:r>
    </w:p>
    <w:p w14:paraId="29D6DFFC" w14:textId="517BDC84" w:rsidR="008F1544" w:rsidRPr="00CB3FFC" w:rsidRDefault="008F1544" w:rsidP="00421F35">
      <w:pPr>
        <w:pStyle w:val="Vnbnnidung20"/>
        <w:widowControl/>
        <w:shd w:val="clear" w:color="auto" w:fill="auto"/>
        <w:spacing w:before="120" w:after="120" w:line="360" w:lineRule="exact"/>
        <w:ind w:firstLine="567"/>
        <w:rPr>
          <w:sz w:val="28"/>
          <w:szCs w:val="28"/>
          <w:lang w:val="af-ZA"/>
        </w:rPr>
      </w:pPr>
      <w:r w:rsidRPr="00CB3FFC">
        <w:rPr>
          <w:sz w:val="28"/>
          <w:szCs w:val="28"/>
          <w:lang w:val="af-ZA"/>
        </w:rPr>
        <w:t xml:space="preserve">Sản xuất nông nghiệp vừa mới phục hồi sau đại dịch Covid-19 cùng với tác động của việc giá nguyên liệu, vật tư nông nghiệp tăng cao </w:t>
      </w:r>
      <w:r w:rsidR="006D3B51" w:rsidRPr="00CB3FFC">
        <w:rPr>
          <w:sz w:val="28"/>
          <w:szCs w:val="28"/>
          <w:lang w:val="af-ZA"/>
        </w:rPr>
        <w:t>ảnh hưởng</w:t>
      </w:r>
      <w:r w:rsidRPr="00CB3FFC">
        <w:rPr>
          <w:sz w:val="28"/>
          <w:szCs w:val="28"/>
          <w:lang w:val="af-ZA"/>
        </w:rPr>
        <w:t xml:space="preserve"> trực tiếp tới lợi nhuận người sản xuất. </w:t>
      </w:r>
      <w:r w:rsidR="00053BA2" w:rsidRPr="00CB3FFC">
        <w:rPr>
          <w:sz w:val="28"/>
          <w:szCs w:val="28"/>
          <w:lang w:val="af-ZA"/>
        </w:rPr>
        <w:t>L</w:t>
      </w:r>
      <w:r w:rsidRPr="00CB3FFC">
        <w:rPr>
          <w:sz w:val="28"/>
          <w:szCs w:val="28"/>
          <w:lang w:val="af-ZA"/>
        </w:rPr>
        <w:t>ĩnh vực nông nghiệp tiềm ẩn nhiều rủi ro nên cũng là rào cản trong việc thu hút đầu tư.</w:t>
      </w:r>
      <w:r w:rsidR="00053BA2" w:rsidRPr="00CB3FFC">
        <w:rPr>
          <w:sz w:val="28"/>
          <w:szCs w:val="28"/>
          <w:lang w:val="af-ZA"/>
        </w:rPr>
        <w:t xml:space="preserve"> </w:t>
      </w:r>
    </w:p>
    <w:p w14:paraId="335B82B7" w14:textId="77777777" w:rsidR="00D66280" w:rsidRPr="00CB3FFC" w:rsidRDefault="00D66280" w:rsidP="00421F35">
      <w:pPr>
        <w:pStyle w:val="Vnbnnidung20"/>
        <w:widowControl/>
        <w:shd w:val="clear" w:color="auto" w:fill="auto"/>
        <w:spacing w:before="120" w:after="120" w:line="360" w:lineRule="exact"/>
        <w:ind w:firstLine="567"/>
        <w:rPr>
          <w:b/>
          <w:spacing w:val="-4"/>
          <w:sz w:val="28"/>
          <w:szCs w:val="28"/>
          <w:lang w:val="af-ZA"/>
        </w:rPr>
      </w:pPr>
      <w:r w:rsidRPr="00CB3FFC">
        <w:rPr>
          <w:b/>
          <w:sz w:val="28"/>
          <w:szCs w:val="28"/>
          <w:lang w:val="af-ZA"/>
        </w:rPr>
        <w:t>V. BÀI HỌC KINH NGHIỆM</w:t>
      </w:r>
    </w:p>
    <w:p w14:paraId="58B27AD9" w14:textId="77777777" w:rsidR="00D66280" w:rsidRPr="00CB3FFC" w:rsidRDefault="0029500B" w:rsidP="00421F35">
      <w:pPr>
        <w:pStyle w:val="Bodytext1"/>
        <w:widowControl/>
        <w:shd w:val="clear" w:color="auto" w:fill="auto"/>
        <w:spacing w:before="120" w:after="120" w:line="360" w:lineRule="exact"/>
        <w:ind w:right="-45" w:firstLine="567"/>
        <w:jc w:val="both"/>
        <w:rPr>
          <w:rFonts w:eastAsia="Courier New"/>
          <w:sz w:val="28"/>
          <w:szCs w:val="28"/>
          <w:lang w:val="af-ZA" w:eastAsia="vi-VN"/>
        </w:rPr>
      </w:pPr>
      <w:r w:rsidRPr="00CB3FFC">
        <w:rPr>
          <w:rFonts w:eastAsia="Courier New"/>
          <w:b/>
          <w:sz w:val="28"/>
          <w:szCs w:val="28"/>
          <w:lang w:val="af-ZA" w:eastAsia="vi-VN"/>
        </w:rPr>
        <w:t>1.</w:t>
      </w:r>
      <w:r w:rsidRPr="00CB3FFC">
        <w:rPr>
          <w:rFonts w:eastAsia="Courier New"/>
          <w:sz w:val="28"/>
          <w:szCs w:val="28"/>
          <w:lang w:val="af-ZA" w:eastAsia="vi-VN"/>
        </w:rPr>
        <w:t xml:space="preserve"> Cần nhận thức đúng về vị trí, vai trò đặc biệt quan trọng của nông  nghiệp, nông dân, nông thôn trong sự nghiệp công nghiệp hóa, hiện đại hóa đất nước. Phát </w:t>
      </w:r>
      <w:r w:rsidRPr="00DA4097">
        <w:rPr>
          <w:rFonts w:eastAsia="Courier New"/>
          <w:spacing w:val="-4"/>
          <w:sz w:val="28"/>
          <w:szCs w:val="28"/>
          <w:lang w:val="af-ZA" w:eastAsia="vi-VN"/>
        </w:rPr>
        <w:t>triển nông nghiệp, nông thôn, nâng cao đời sống của nông dân và người dân nông thôn</w:t>
      </w:r>
      <w:r w:rsidRPr="00CB3FFC">
        <w:rPr>
          <w:rFonts w:eastAsia="Courier New"/>
          <w:sz w:val="28"/>
          <w:szCs w:val="28"/>
          <w:lang w:val="af-ZA" w:eastAsia="vi-VN"/>
        </w:rPr>
        <w:t xml:space="preserve"> là nhiệm vụ chính trị trọng tâm, thường xuyên và lâu dài; cần có quyết tâm chính trị cao, sự vào cuộc quyết liệt của cả hệ thống chính trị, sự chung sức, đồng lòng của toàn xã hội dưới sự lãnh đạo của Đảng. Phát huy vai trò của người đứng đầu tổ chức Đảng; nơi nào tổ chức Đảng, nhất là người đứng đầu cấp ủy quan tâm, trực tiếp tham gia chỉ đạo, các đảng viên gương mẫu thực hiện thì ở đó đạt hiệu quả cao hơn.</w:t>
      </w:r>
    </w:p>
    <w:p w14:paraId="521FC4E7" w14:textId="77777777" w:rsidR="0029500B" w:rsidRPr="00CB3FFC" w:rsidRDefault="0029500B" w:rsidP="00421F35">
      <w:pPr>
        <w:pStyle w:val="Bodytext1"/>
        <w:widowControl/>
        <w:shd w:val="clear" w:color="auto" w:fill="auto"/>
        <w:spacing w:before="120" w:after="120" w:line="360" w:lineRule="exact"/>
        <w:ind w:right="-45" w:firstLine="567"/>
        <w:jc w:val="both"/>
        <w:rPr>
          <w:rFonts w:eastAsia="Courier New"/>
          <w:sz w:val="28"/>
          <w:szCs w:val="28"/>
          <w:lang w:val="af-ZA" w:eastAsia="vi-VN"/>
        </w:rPr>
      </w:pPr>
      <w:r w:rsidRPr="00CB3FFC">
        <w:rPr>
          <w:rFonts w:eastAsia="Courier New"/>
          <w:b/>
          <w:sz w:val="28"/>
          <w:szCs w:val="28"/>
          <w:lang w:val="af-ZA" w:eastAsia="vi-VN"/>
        </w:rPr>
        <w:t>2.</w:t>
      </w:r>
      <w:r w:rsidRPr="00CB3FFC">
        <w:rPr>
          <w:rFonts w:eastAsia="Courier New"/>
          <w:sz w:val="28"/>
          <w:szCs w:val="28"/>
          <w:lang w:val="af-ZA" w:eastAsia="vi-VN"/>
        </w:rPr>
        <w:t xml:space="preserve"> Phát huy ý chí, sức mạnh, vai trò chủ thể của nông dân và người dân nông thôn trong quá trình phát triển nông nghiệp, nông dân, nông thôn là yếu tố quyết định thành công. Liên kết giữa nông dân, hợp tác xã, doanh nghiệp,... để hình thành các chuỗi giá trị, nâng cao hiệu quả sản xuất nông nghiệp là tiền đề quan trọng để khắc phục tình trạng sản xuất nhỏ lẻ, thúc đẩy phát triển kinh tế nông thôn, nâng cao đời sống của người dân nông thôn.</w:t>
      </w:r>
    </w:p>
    <w:p w14:paraId="27D1A53D" w14:textId="77777777" w:rsidR="0029500B" w:rsidRPr="00CB3FFC" w:rsidRDefault="0029500B" w:rsidP="00421F35">
      <w:pPr>
        <w:pStyle w:val="Bodytext1"/>
        <w:widowControl/>
        <w:shd w:val="clear" w:color="auto" w:fill="auto"/>
        <w:spacing w:before="120" w:after="120" w:line="360" w:lineRule="exact"/>
        <w:ind w:right="-45" w:firstLine="567"/>
        <w:jc w:val="both"/>
        <w:rPr>
          <w:rFonts w:eastAsia="Courier New"/>
          <w:sz w:val="28"/>
          <w:szCs w:val="28"/>
          <w:lang w:val="af-ZA" w:eastAsia="vi-VN"/>
        </w:rPr>
      </w:pPr>
      <w:r w:rsidRPr="00CB3FFC">
        <w:rPr>
          <w:rFonts w:eastAsia="Courier New"/>
          <w:b/>
          <w:sz w:val="28"/>
          <w:szCs w:val="28"/>
          <w:lang w:val="af-ZA" w:eastAsia="vi-VN"/>
        </w:rPr>
        <w:t>3.</w:t>
      </w:r>
      <w:r w:rsidRPr="00CB3FFC">
        <w:rPr>
          <w:rFonts w:eastAsia="Courier New"/>
          <w:sz w:val="28"/>
          <w:szCs w:val="28"/>
          <w:lang w:val="af-ZA" w:eastAsia="vi-VN"/>
        </w:rPr>
        <w:t xml:space="preserve"> Cơ chế chính sách, chương trình, đề án</w:t>
      </w:r>
      <w:r w:rsidR="00AD2040" w:rsidRPr="00CB3FFC">
        <w:rPr>
          <w:rFonts w:eastAsia="Courier New"/>
          <w:sz w:val="28"/>
          <w:szCs w:val="28"/>
          <w:lang w:val="af-ZA" w:eastAsia="vi-VN"/>
        </w:rPr>
        <w:t>, kế hoạch</w:t>
      </w:r>
      <w:r w:rsidRPr="00CB3FFC">
        <w:rPr>
          <w:rFonts w:eastAsia="Courier New"/>
          <w:sz w:val="28"/>
          <w:szCs w:val="28"/>
          <w:lang w:val="af-ZA" w:eastAsia="vi-VN"/>
        </w:rPr>
        <w:t xml:space="preserve"> phát triển nông nghiệp</w:t>
      </w:r>
      <w:r w:rsidR="00AD2040" w:rsidRPr="00CB3FFC">
        <w:rPr>
          <w:rFonts w:eastAsia="Courier New"/>
          <w:sz w:val="28"/>
          <w:szCs w:val="28"/>
          <w:lang w:val="af-ZA" w:eastAsia="vi-VN"/>
        </w:rPr>
        <w:t>, nông thôn</w:t>
      </w:r>
      <w:r w:rsidRPr="00CB3FFC">
        <w:rPr>
          <w:rFonts w:eastAsia="Courier New"/>
          <w:sz w:val="28"/>
          <w:szCs w:val="28"/>
          <w:lang w:val="af-ZA" w:eastAsia="vi-VN"/>
        </w:rPr>
        <w:t xml:space="preserve"> phải phù hợp với thực tiễn và phát huy tính chủ động, sáng tạo của người dân</w:t>
      </w:r>
      <w:r w:rsidR="00AD2040" w:rsidRPr="00CB3FFC">
        <w:rPr>
          <w:rFonts w:eastAsia="Courier New"/>
          <w:sz w:val="28"/>
          <w:szCs w:val="28"/>
          <w:lang w:val="af-ZA" w:eastAsia="vi-VN"/>
        </w:rPr>
        <w:t>; đồng thời phải đổi mới, sáng tạo, quyết liệt trong tổ chức triển khai thực hiện. Thường xuyên kiểm tra, đôn đốc, sơ kết, tổng kết, rút kinh nghiệm, phổ biến cách làm hay, khắc phục những hạn chế, bất cập, tháo gỡ những vướng mắc; động viên khen thưởng kịp thời và phù hợp.</w:t>
      </w:r>
    </w:p>
    <w:p w14:paraId="30BCEE67" w14:textId="77777777" w:rsidR="00AD2040" w:rsidRPr="00CB3FFC" w:rsidRDefault="00AD2040" w:rsidP="00421F35">
      <w:pPr>
        <w:pStyle w:val="Bodytext1"/>
        <w:widowControl/>
        <w:shd w:val="clear" w:color="auto" w:fill="auto"/>
        <w:spacing w:before="120" w:after="120" w:line="360" w:lineRule="exact"/>
        <w:ind w:right="-45" w:firstLine="567"/>
        <w:jc w:val="both"/>
        <w:rPr>
          <w:rFonts w:eastAsia="Courier New"/>
          <w:sz w:val="28"/>
          <w:szCs w:val="28"/>
          <w:lang w:val="af-ZA" w:eastAsia="vi-VN"/>
        </w:rPr>
      </w:pPr>
      <w:r w:rsidRPr="00CB3FFC">
        <w:rPr>
          <w:rFonts w:eastAsia="Courier New"/>
          <w:b/>
          <w:sz w:val="28"/>
          <w:szCs w:val="28"/>
          <w:lang w:val="af-ZA" w:eastAsia="vi-VN"/>
        </w:rPr>
        <w:t>4.</w:t>
      </w:r>
      <w:r w:rsidRPr="00CB3FFC">
        <w:rPr>
          <w:rFonts w:eastAsia="Courier New"/>
          <w:sz w:val="28"/>
          <w:szCs w:val="28"/>
          <w:lang w:val="af-ZA" w:eastAsia="vi-VN"/>
        </w:rPr>
        <w:t xml:space="preserve"> Cơ cấu lại nông nghiệp, phát triển kinh tế nông thôn phải bắt đầu từ thị trường, phát huy lợi thế so sánh gắn với ứng dụng khoa học và công nghệ, sự đ</w:t>
      </w:r>
      <w:r w:rsidR="006535EB" w:rsidRPr="00CB3FFC">
        <w:rPr>
          <w:rFonts w:eastAsia="Courier New"/>
          <w:sz w:val="28"/>
          <w:szCs w:val="28"/>
          <w:lang w:val="af-ZA" w:eastAsia="vi-VN"/>
        </w:rPr>
        <w:t>ổ</w:t>
      </w:r>
      <w:r w:rsidRPr="00CB3FFC">
        <w:rPr>
          <w:rFonts w:eastAsia="Courier New"/>
          <w:sz w:val="28"/>
          <w:szCs w:val="28"/>
          <w:lang w:val="af-ZA" w:eastAsia="vi-VN"/>
        </w:rPr>
        <w:t>i mới, sáng tạo của người dân để làm ra sản phẩm có năng suất, chất lượng, hiệu quả và khả năng cạnh tranh cao.</w:t>
      </w:r>
    </w:p>
    <w:p w14:paraId="5B12A5B5" w14:textId="77777777" w:rsidR="00AD2040" w:rsidRPr="00CB3FFC" w:rsidRDefault="00AD2040" w:rsidP="00421F35">
      <w:pPr>
        <w:pStyle w:val="Bodytext1"/>
        <w:widowControl/>
        <w:shd w:val="clear" w:color="auto" w:fill="auto"/>
        <w:spacing w:before="120" w:after="120" w:line="360" w:lineRule="exact"/>
        <w:ind w:right="-45" w:firstLine="567"/>
        <w:jc w:val="both"/>
        <w:rPr>
          <w:rFonts w:eastAsia="Courier New"/>
          <w:sz w:val="28"/>
          <w:szCs w:val="28"/>
          <w:lang w:val="af-ZA" w:eastAsia="vi-VN"/>
        </w:rPr>
      </w:pPr>
      <w:r w:rsidRPr="00CB3FFC">
        <w:rPr>
          <w:rFonts w:eastAsia="Courier New"/>
          <w:b/>
          <w:sz w:val="28"/>
          <w:szCs w:val="28"/>
          <w:lang w:val="af-ZA" w:eastAsia="vi-VN"/>
        </w:rPr>
        <w:t>5.</w:t>
      </w:r>
      <w:r w:rsidRPr="00CB3FFC">
        <w:rPr>
          <w:rFonts w:eastAsia="Courier New"/>
          <w:sz w:val="28"/>
          <w:szCs w:val="28"/>
          <w:lang w:val="af-ZA" w:eastAsia="vi-VN"/>
        </w:rPr>
        <w:t xml:space="preserve"> Xây dựng nông thôn mới phải được triển khai thực hiện một cách thiết thực, hiệu quả vì lợi ích của người dân nông thôn; là cuộc vận động lớn của cả nước để hỗ trợ, khích lệ người dân chủ động thực hiện, tự nguyện tham gia góp công, góp sức, Nhà nước định hướng, hỗ trợ tích cực nhưng không làm thay.</w:t>
      </w:r>
    </w:p>
    <w:p w14:paraId="756BE4BF" w14:textId="77777777" w:rsidR="00AD2040" w:rsidRPr="00CB3FFC" w:rsidRDefault="00AD2040" w:rsidP="00421F35">
      <w:pPr>
        <w:pStyle w:val="Bodytext1"/>
        <w:widowControl/>
        <w:shd w:val="clear" w:color="auto" w:fill="auto"/>
        <w:spacing w:before="120" w:after="120" w:line="360" w:lineRule="exact"/>
        <w:ind w:right="-45" w:firstLine="567"/>
        <w:jc w:val="both"/>
        <w:rPr>
          <w:rFonts w:eastAsia="Courier New"/>
          <w:sz w:val="28"/>
          <w:szCs w:val="28"/>
          <w:lang w:val="af-ZA" w:eastAsia="vi-VN"/>
        </w:rPr>
      </w:pPr>
      <w:r w:rsidRPr="00CB3FFC">
        <w:rPr>
          <w:rFonts w:eastAsia="Courier New"/>
          <w:b/>
          <w:sz w:val="28"/>
          <w:szCs w:val="28"/>
          <w:lang w:val="af-ZA" w:eastAsia="vi-VN"/>
        </w:rPr>
        <w:t>6.</w:t>
      </w:r>
      <w:r w:rsidRPr="00CB3FFC">
        <w:rPr>
          <w:rFonts w:eastAsia="Courier New"/>
          <w:sz w:val="28"/>
          <w:szCs w:val="28"/>
          <w:lang w:val="af-ZA" w:eastAsia="vi-VN"/>
        </w:rPr>
        <w:t xml:space="preserve"> Đẩy mạnh nghiên cứu, chuyển giao, ứng dụng mạnh mẽ tiến bộ khoa học và công nghệ; tăng cường xúc tiến thương mại, phát triển thị trường nông sản, tận dụng cơ hội các hiệp định thương mại tự do, nâng cao năng lực cạnh tranh là yếu tố có tính quyết định đến thành công của quá trình cơ cấu lại nông nghiệp.</w:t>
      </w:r>
    </w:p>
    <w:p w14:paraId="473364FA" w14:textId="50B8B5C5" w:rsidR="00392917" w:rsidRPr="00CB3FFC" w:rsidRDefault="00392917" w:rsidP="009267AB">
      <w:pPr>
        <w:pStyle w:val="Bodytext1"/>
        <w:widowControl/>
        <w:shd w:val="clear" w:color="auto" w:fill="auto"/>
        <w:spacing w:before="120" w:after="120" w:line="360" w:lineRule="exact"/>
        <w:ind w:right="-45" w:firstLine="0"/>
        <w:rPr>
          <w:rFonts w:eastAsia="Courier New"/>
          <w:b/>
          <w:sz w:val="28"/>
          <w:szCs w:val="28"/>
          <w:lang w:val="af-ZA" w:eastAsia="vi-VN"/>
        </w:rPr>
      </w:pPr>
      <w:r w:rsidRPr="00CB3FFC">
        <w:rPr>
          <w:rFonts w:eastAsia="Courier New"/>
          <w:b/>
          <w:sz w:val="28"/>
          <w:szCs w:val="28"/>
          <w:lang w:val="af-ZA" w:eastAsia="vi-VN"/>
        </w:rPr>
        <w:t xml:space="preserve">Phần </w:t>
      </w:r>
      <w:r w:rsidR="00F04410">
        <w:rPr>
          <w:rFonts w:eastAsia="Courier New"/>
          <w:b/>
          <w:sz w:val="28"/>
          <w:szCs w:val="28"/>
          <w:lang w:val="af-ZA" w:eastAsia="vi-VN"/>
        </w:rPr>
        <w:t>II</w:t>
      </w:r>
    </w:p>
    <w:p w14:paraId="19B5B2C0" w14:textId="77777777" w:rsidR="00392917" w:rsidRPr="00CB3FFC" w:rsidRDefault="00392917" w:rsidP="009267AB">
      <w:pPr>
        <w:pStyle w:val="Bodytext1"/>
        <w:widowControl/>
        <w:shd w:val="clear" w:color="auto" w:fill="auto"/>
        <w:spacing w:before="120" w:after="120" w:line="360" w:lineRule="exact"/>
        <w:ind w:right="-45" w:firstLine="0"/>
        <w:rPr>
          <w:rFonts w:eastAsia="Courier New"/>
          <w:b/>
          <w:sz w:val="28"/>
          <w:szCs w:val="28"/>
          <w:lang w:val="af-ZA" w:eastAsia="vi-VN"/>
        </w:rPr>
      </w:pPr>
      <w:r w:rsidRPr="00CB3FFC">
        <w:rPr>
          <w:rFonts w:eastAsia="Courier New"/>
          <w:b/>
          <w:sz w:val="28"/>
          <w:szCs w:val="28"/>
          <w:lang w:val="af-ZA" w:eastAsia="vi-VN"/>
        </w:rPr>
        <w:t xml:space="preserve">MỤC TIÊU, NHIỆM VỤ VÀ GIẢI PHÁP THỰC HIỆN </w:t>
      </w:r>
      <w:r w:rsidRPr="00CB3FFC">
        <w:rPr>
          <w:rFonts w:eastAsia="Courier New"/>
          <w:b/>
          <w:sz w:val="28"/>
          <w:szCs w:val="28"/>
          <w:lang w:val="af-ZA" w:eastAsia="vi-VN"/>
        </w:rPr>
        <w:br/>
        <w:t>TỪ NAY ĐẾN NĂM 2030</w:t>
      </w:r>
    </w:p>
    <w:p w14:paraId="6A9720C0" w14:textId="77777777" w:rsidR="00D66280" w:rsidRPr="00CB3FFC" w:rsidRDefault="00D66280" w:rsidP="00421F35">
      <w:pPr>
        <w:pStyle w:val="Bodytext1"/>
        <w:widowControl/>
        <w:shd w:val="clear" w:color="auto" w:fill="auto"/>
        <w:spacing w:before="120" w:after="120" w:line="360" w:lineRule="exact"/>
        <w:ind w:right="-45" w:firstLine="567"/>
        <w:jc w:val="both"/>
        <w:rPr>
          <w:rFonts w:eastAsia="Courier New"/>
          <w:b/>
          <w:sz w:val="28"/>
          <w:szCs w:val="28"/>
          <w:lang w:val="af-ZA" w:eastAsia="vi-VN"/>
        </w:rPr>
      </w:pPr>
      <w:r w:rsidRPr="00CB3FFC">
        <w:rPr>
          <w:rFonts w:eastAsia="Courier New"/>
          <w:b/>
          <w:sz w:val="28"/>
          <w:szCs w:val="28"/>
          <w:lang w:val="af-ZA" w:eastAsia="vi-VN"/>
        </w:rPr>
        <w:t>I. MỤ</w:t>
      </w:r>
      <w:r w:rsidR="00392917" w:rsidRPr="00CB3FFC">
        <w:rPr>
          <w:rFonts w:eastAsia="Courier New"/>
          <w:b/>
          <w:sz w:val="28"/>
          <w:szCs w:val="28"/>
          <w:lang w:val="af-ZA" w:eastAsia="vi-VN"/>
        </w:rPr>
        <w:t>C TIÊU</w:t>
      </w:r>
    </w:p>
    <w:p w14:paraId="42D05E03" w14:textId="77777777" w:rsidR="00D66280" w:rsidRPr="00CB3FFC" w:rsidRDefault="006535EB" w:rsidP="00421F35">
      <w:pPr>
        <w:pStyle w:val="Bodytext1"/>
        <w:widowControl/>
        <w:spacing w:before="120" w:after="120" w:line="360" w:lineRule="exact"/>
        <w:ind w:right="-45" w:firstLine="567"/>
        <w:jc w:val="both"/>
        <w:rPr>
          <w:rFonts w:eastAsia="Courier New"/>
          <w:b/>
          <w:sz w:val="28"/>
          <w:szCs w:val="28"/>
          <w:lang w:val="af-ZA" w:eastAsia="vi-VN"/>
        </w:rPr>
      </w:pPr>
      <w:r w:rsidRPr="00CB3FFC">
        <w:rPr>
          <w:rFonts w:eastAsia="Courier New"/>
          <w:b/>
          <w:sz w:val="28"/>
          <w:szCs w:val="28"/>
          <w:lang w:val="af-ZA" w:eastAsia="vi-VN"/>
        </w:rPr>
        <w:t>1</w:t>
      </w:r>
      <w:r w:rsidR="00D66280" w:rsidRPr="00CB3FFC">
        <w:rPr>
          <w:rFonts w:eastAsia="Courier New"/>
          <w:b/>
          <w:sz w:val="28"/>
          <w:szCs w:val="28"/>
          <w:lang w:val="af-ZA" w:eastAsia="vi-VN"/>
        </w:rPr>
        <w:t>. Mục tiêu tổng quát</w:t>
      </w:r>
    </w:p>
    <w:p w14:paraId="4EB36105" w14:textId="748DBDED" w:rsidR="00D66280" w:rsidRPr="00134A94" w:rsidRDefault="006535EB" w:rsidP="00421F35">
      <w:pPr>
        <w:pStyle w:val="Bodytext1"/>
        <w:widowControl/>
        <w:spacing w:before="120" w:after="120" w:line="360" w:lineRule="exact"/>
        <w:ind w:right="-45" w:firstLine="567"/>
        <w:jc w:val="both"/>
        <w:rPr>
          <w:rFonts w:eastAsia="Courier New"/>
          <w:sz w:val="28"/>
          <w:szCs w:val="28"/>
          <w:lang w:val="da-DK" w:eastAsia="vi-VN"/>
        </w:rPr>
      </w:pPr>
      <w:r w:rsidRPr="00134A94">
        <w:rPr>
          <w:rStyle w:val="fontstyle01"/>
          <w:color w:val="auto"/>
        </w:rPr>
        <w:t>Nông dân và cư dân nông thôn có trình độ, đời sống vật chất và tinh thần</w:t>
      </w:r>
      <w:r w:rsidRPr="00CB3FFC">
        <w:rPr>
          <w:rStyle w:val="fontstyle01"/>
          <w:color w:val="auto"/>
          <w:lang w:val="af-ZA"/>
        </w:rPr>
        <w:t xml:space="preserve"> </w:t>
      </w:r>
      <w:r w:rsidRPr="00134A94">
        <w:rPr>
          <w:rStyle w:val="fontstyle01"/>
          <w:color w:val="auto"/>
        </w:rPr>
        <w:t>ngày càng cao, làm chủ quá trình phát triển nông nghiệp, nông thôn. Nông nghiệp</w:t>
      </w:r>
      <w:r w:rsidRPr="00134A94">
        <w:rPr>
          <w:rStyle w:val="fontstyle01"/>
          <w:color w:val="auto"/>
          <w:lang w:val="en-US"/>
        </w:rPr>
        <w:t xml:space="preserve"> </w:t>
      </w:r>
      <w:r w:rsidRPr="00134A94">
        <w:rPr>
          <w:rStyle w:val="fontstyle01"/>
          <w:color w:val="auto"/>
        </w:rPr>
        <w:t xml:space="preserve">phát </w:t>
      </w:r>
      <w:r w:rsidRPr="001D6DD7">
        <w:rPr>
          <w:rStyle w:val="fontstyle01"/>
          <w:color w:val="auto"/>
          <w:spacing w:val="-6"/>
        </w:rPr>
        <w:t>triển nhanh, bền vững, hiệu quả, bảo đảm vững chắc an ninh lương thực, quy</w:t>
      </w:r>
      <w:r w:rsidR="00DA4097" w:rsidRPr="001D6DD7">
        <w:rPr>
          <w:rStyle w:val="fontstyle01"/>
          <w:color w:val="auto"/>
          <w:spacing w:val="-6"/>
        </w:rPr>
        <w:t xml:space="preserve"> </w:t>
      </w:r>
      <w:r w:rsidRPr="001D6DD7">
        <w:rPr>
          <w:rStyle w:val="fontstyle01"/>
          <w:color w:val="auto"/>
          <w:spacing w:val="-6"/>
        </w:rPr>
        <w:t>mô sản xuất</w:t>
      </w:r>
      <w:r w:rsidRPr="00134A94">
        <w:rPr>
          <w:rStyle w:val="fontstyle01"/>
          <w:color w:val="auto"/>
        </w:rPr>
        <w:t xml:space="preserve"> hàng hóa nông sản ngày càng lớn, bảo đảm môi trường sinh thái, thích</w:t>
      </w:r>
      <w:r w:rsidRPr="00134A94">
        <w:rPr>
          <w:rStyle w:val="fontstyle01"/>
          <w:color w:val="auto"/>
          <w:lang w:val="en-US"/>
        </w:rPr>
        <w:t xml:space="preserve"> </w:t>
      </w:r>
      <w:r w:rsidRPr="00134A94">
        <w:rPr>
          <w:rStyle w:val="fontstyle01"/>
          <w:color w:val="auto"/>
        </w:rPr>
        <w:t>ứng với biến đổi khí hậu, phát triển sản phẩm OCOP gắn với phát triển du lịch</w:t>
      </w:r>
      <w:r w:rsidRPr="00134A94">
        <w:rPr>
          <w:rStyle w:val="fontstyle01"/>
          <w:color w:val="auto"/>
          <w:lang w:val="en-US"/>
        </w:rPr>
        <w:t xml:space="preserve"> </w:t>
      </w:r>
      <w:r w:rsidRPr="00134A94">
        <w:rPr>
          <w:rStyle w:val="fontstyle01"/>
          <w:color w:val="auto"/>
        </w:rPr>
        <w:t>nông nghiệp ở những vùng có điều kiện lợi thế. Nông thôn phát triển toàn diện, có</w:t>
      </w:r>
      <w:r w:rsidRPr="00134A94">
        <w:rPr>
          <w:rStyle w:val="fontstyle01"/>
          <w:color w:val="auto"/>
          <w:lang w:val="en-US"/>
        </w:rPr>
        <w:t xml:space="preserve"> </w:t>
      </w:r>
      <w:r w:rsidRPr="00134A94">
        <w:rPr>
          <w:rStyle w:val="fontstyle01"/>
          <w:color w:val="auto"/>
        </w:rPr>
        <w:t>kết cấu hạ tầng kinh tế - xã hội đồng bộ, hiện đại, cơ cấu kinh tế và hình thức tổ</w:t>
      </w:r>
      <w:r w:rsidRPr="00134A94">
        <w:rPr>
          <w:rStyle w:val="fontstyle01"/>
          <w:color w:val="auto"/>
          <w:lang w:val="en-US"/>
        </w:rPr>
        <w:t xml:space="preserve"> </w:t>
      </w:r>
      <w:r w:rsidRPr="00134A94">
        <w:rPr>
          <w:rStyle w:val="fontstyle01"/>
          <w:color w:val="auto"/>
        </w:rPr>
        <w:t>chức sản xuất hợp lý, môi trường sống an toàn, lành mạnh, giàu bản sắc văn hóa</w:t>
      </w:r>
      <w:r w:rsidRPr="00134A94">
        <w:rPr>
          <w:rStyle w:val="fontstyle01"/>
          <w:color w:val="auto"/>
          <w:lang w:val="en-US"/>
        </w:rPr>
        <w:t xml:space="preserve"> </w:t>
      </w:r>
      <w:r w:rsidRPr="00134A94">
        <w:rPr>
          <w:rStyle w:val="fontstyle01"/>
          <w:color w:val="auto"/>
        </w:rPr>
        <w:t>dân tộc; an ninh chính trị, trật tự, an toàn xã hội được giữ vững; tổ chức đảng và hệ</w:t>
      </w:r>
      <w:r w:rsidRPr="00134A94">
        <w:rPr>
          <w:rStyle w:val="fontstyle01"/>
          <w:color w:val="auto"/>
          <w:lang w:val="en-US"/>
        </w:rPr>
        <w:t xml:space="preserve"> </w:t>
      </w:r>
      <w:r w:rsidRPr="00134A94">
        <w:rPr>
          <w:rStyle w:val="fontstyle01"/>
          <w:color w:val="auto"/>
        </w:rPr>
        <w:t>thống chính trị ở cơ sở trong sạch, vững mạnh</w:t>
      </w:r>
      <w:r w:rsidR="00D66280" w:rsidRPr="00134A94">
        <w:rPr>
          <w:rFonts w:eastAsia="Courier New"/>
          <w:sz w:val="28"/>
          <w:szCs w:val="28"/>
          <w:lang w:val="da-DK" w:eastAsia="vi-VN"/>
        </w:rPr>
        <w:t>.</w:t>
      </w:r>
    </w:p>
    <w:p w14:paraId="529DE50A" w14:textId="77777777" w:rsidR="00D66280" w:rsidRPr="00134A94" w:rsidRDefault="006535EB" w:rsidP="001D6DD7">
      <w:pPr>
        <w:pStyle w:val="Bodytext1"/>
        <w:widowControl/>
        <w:spacing w:before="120" w:after="0" w:line="320" w:lineRule="exact"/>
        <w:ind w:right="-45" w:firstLine="567"/>
        <w:jc w:val="both"/>
        <w:rPr>
          <w:rFonts w:eastAsia="Courier New"/>
          <w:b/>
          <w:sz w:val="28"/>
          <w:szCs w:val="28"/>
          <w:lang w:val="da-DK" w:eastAsia="vi-VN"/>
        </w:rPr>
      </w:pPr>
      <w:r w:rsidRPr="00134A94">
        <w:rPr>
          <w:rFonts w:eastAsia="Courier New"/>
          <w:b/>
          <w:sz w:val="28"/>
          <w:szCs w:val="28"/>
          <w:lang w:val="da-DK" w:eastAsia="vi-VN"/>
        </w:rPr>
        <w:t>2</w:t>
      </w:r>
      <w:r w:rsidR="00D66280" w:rsidRPr="00134A94">
        <w:rPr>
          <w:rFonts w:eastAsia="Courier New"/>
          <w:b/>
          <w:sz w:val="28"/>
          <w:szCs w:val="28"/>
          <w:lang w:val="da-DK" w:eastAsia="vi-VN"/>
        </w:rPr>
        <w:t>. Mục tiêu cụ thể</w:t>
      </w:r>
    </w:p>
    <w:p w14:paraId="0E68A3E0" w14:textId="77777777" w:rsidR="006535EB" w:rsidRPr="00134A94" w:rsidRDefault="006535EB" w:rsidP="001D6DD7">
      <w:pPr>
        <w:pStyle w:val="Bodytext1"/>
        <w:widowControl/>
        <w:spacing w:before="120" w:after="0" w:line="320" w:lineRule="exact"/>
        <w:ind w:right="-45" w:firstLine="567"/>
        <w:jc w:val="both"/>
        <w:rPr>
          <w:rFonts w:eastAsia="Courier New"/>
          <w:sz w:val="28"/>
          <w:szCs w:val="28"/>
          <w:lang w:val="da-DK" w:eastAsia="vi-VN"/>
        </w:rPr>
      </w:pPr>
      <w:r w:rsidRPr="00134A94">
        <w:rPr>
          <w:rFonts w:eastAsia="Courier New"/>
          <w:sz w:val="28"/>
          <w:szCs w:val="28"/>
          <w:lang w:val="da-DK" w:eastAsia="vi-VN"/>
        </w:rPr>
        <w:t>(1). Tốc độ tăng trưởng GRDP nông - lâm - thủy sản đạt bình quân 3,05%/năm; tăng năng suất lao động nông nghiệp bình quân 5,5 - 6%/năm.</w:t>
      </w:r>
    </w:p>
    <w:p w14:paraId="5F6389C9" w14:textId="4860604D" w:rsidR="006535EB" w:rsidRPr="00134A94" w:rsidRDefault="006535EB" w:rsidP="001D6DD7">
      <w:pPr>
        <w:pStyle w:val="Bodytext1"/>
        <w:widowControl/>
        <w:spacing w:before="120" w:after="0" w:line="320" w:lineRule="exact"/>
        <w:ind w:right="-45" w:firstLine="567"/>
        <w:jc w:val="both"/>
        <w:rPr>
          <w:rFonts w:eastAsia="Courier New"/>
          <w:sz w:val="28"/>
          <w:szCs w:val="28"/>
          <w:lang w:val="da-DK" w:eastAsia="vi-VN"/>
        </w:rPr>
      </w:pPr>
      <w:r w:rsidRPr="00134A94">
        <w:rPr>
          <w:rFonts w:eastAsia="Courier New"/>
          <w:sz w:val="28"/>
          <w:szCs w:val="28"/>
          <w:lang w:val="da-DK" w:eastAsia="vi-VN"/>
        </w:rPr>
        <w:t>(2). Tốc độ tăng trưởng công nghiệp, dịch vụ nông thôn phấn đấu đạt bìnhquân trên 10%/năm.</w:t>
      </w:r>
    </w:p>
    <w:p w14:paraId="08A9D3D1" w14:textId="77777777" w:rsidR="006535EB" w:rsidRPr="00134A94" w:rsidRDefault="006535EB" w:rsidP="001D6DD7">
      <w:pPr>
        <w:pStyle w:val="Bodytext1"/>
        <w:widowControl/>
        <w:spacing w:before="120" w:after="0" w:line="320" w:lineRule="exact"/>
        <w:ind w:right="-45" w:firstLine="567"/>
        <w:jc w:val="both"/>
        <w:rPr>
          <w:rFonts w:eastAsia="Courier New"/>
          <w:sz w:val="28"/>
          <w:szCs w:val="28"/>
          <w:lang w:val="da-DK" w:eastAsia="vi-VN"/>
        </w:rPr>
      </w:pPr>
      <w:r w:rsidRPr="00134A94">
        <w:rPr>
          <w:rFonts w:eastAsia="Courier New"/>
          <w:sz w:val="28"/>
          <w:szCs w:val="28"/>
          <w:lang w:val="da-DK" w:eastAsia="vi-VN"/>
        </w:rPr>
        <w:t>(3). Tỷ lệ xã nông thôn mới đạt 100% tổng số xã, trong đó, số xã đạt chuẩn nông thôn mới nâng cao đạt trên 50%, số xã đạt chuẩn nông thôn mới kiểu mẫu đạt trên 20%; số đơn vị cấp huyện đạt chuẩn nông thôn mới đạt 75% (06 đơn vị cấp huyện), trong đó phấn đấu 35% số đơn vị cấp huyện (02 đơn vị) đạt chuẩn nông thôn mới nâng cao.</w:t>
      </w:r>
    </w:p>
    <w:p w14:paraId="762FACB3" w14:textId="77777777" w:rsidR="006535EB" w:rsidRPr="00134A94" w:rsidRDefault="006535EB" w:rsidP="001D6DD7">
      <w:pPr>
        <w:pStyle w:val="Bodytext1"/>
        <w:widowControl/>
        <w:spacing w:before="120" w:after="0" w:line="320" w:lineRule="exact"/>
        <w:ind w:right="-45" w:firstLine="567"/>
        <w:jc w:val="both"/>
        <w:rPr>
          <w:rFonts w:eastAsia="Courier New"/>
          <w:sz w:val="28"/>
          <w:szCs w:val="28"/>
          <w:lang w:val="da-DK" w:eastAsia="vi-VN"/>
        </w:rPr>
      </w:pPr>
      <w:r w:rsidRPr="00134A94">
        <w:rPr>
          <w:rFonts w:eastAsia="Courier New"/>
          <w:sz w:val="28"/>
          <w:szCs w:val="28"/>
          <w:lang w:val="da-DK" w:eastAsia="vi-VN"/>
        </w:rPr>
        <w:t>(4). Thu nhập bình quân đầu người khu vực nông thôn tăng tối thiểu 3,0 lần so với năm 2020.</w:t>
      </w:r>
    </w:p>
    <w:p w14:paraId="1E013C93" w14:textId="77777777" w:rsidR="006535EB" w:rsidRPr="00C90902" w:rsidRDefault="006535EB" w:rsidP="001D6DD7">
      <w:pPr>
        <w:pStyle w:val="Bodytext1"/>
        <w:widowControl/>
        <w:spacing w:before="120" w:after="0" w:line="320" w:lineRule="exact"/>
        <w:ind w:right="-45" w:firstLine="567"/>
        <w:jc w:val="both"/>
        <w:rPr>
          <w:rFonts w:eastAsia="Courier New"/>
          <w:spacing w:val="-6"/>
          <w:sz w:val="28"/>
          <w:szCs w:val="28"/>
          <w:lang w:val="da-DK" w:eastAsia="vi-VN"/>
        </w:rPr>
      </w:pPr>
      <w:r w:rsidRPr="00C90902">
        <w:rPr>
          <w:rFonts w:eastAsia="Courier New"/>
          <w:spacing w:val="-6"/>
          <w:sz w:val="28"/>
          <w:szCs w:val="28"/>
          <w:lang w:val="da-DK" w:eastAsia="vi-VN"/>
        </w:rPr>
        <w:t>(5). Tỷ lệ hộ gia đình nông thôn được sử dụng nước sạch theo quy chuẩn đạt 90%.</w:t>
      </w:r>
    </w:p>
    <w:p w14:paraId="307D9C75" w14:textId="77777777" w:rsidR="006535EB" w:rsidRPr="00134A94" w:rsidRDefault="006535EB" w:rsidP="001D6DD7">
      <w:pPr>
        <w:pStyle w:val="Bodytext1"/>
        <w:widowControl/>
        <w:spacing w:before="120" w:after="0" w:line="320" w:lineRule="exact"/>
        <w:ind w:right="-45" w:firstLine="567"/>
        <w:jc w:val="both"/>
        <w:rPr>
          <w:rFonts w:eastAsia="Courier New"/>
          <w:sz w:val="28"/>
          <w:szCs w:val="28"/>
          <w:lang w:val="da-DK" w:eastAsia="vi-VN"/>
        </w:rPr>
      </w:pPr>
      <w:r w:rsidRPr="00134A94">
        <w:rPr>
          <w:rFonts w:eastAsia="Courier New"/>
          <w:sz w:val="28"/>
          <w:szCs w:val="28"/>
          <w:lang w:val="da-DK" w:eastAsia="vi-VN"/>
        </w:rPr>
        <w:t>(6). Tỷ trọng lao động nông nghiệp trong tổng lao động xã hội dưới 30%; tỷ lệ lao động nông thôn được đào tạo đạt trên 70%.</w:t>
      </w:r>
    </w:p>
    <w:p w14:paraId="5DE8122A" w14:textId="77777777" w:rsidR="006535EB" w:rsidRPr="00134A94" w:rsidRDefault="006535EB" w:rsidP="001D6DD7">
      <w:pPr>
        <w:pStyle w:val="Bodytext1"/>
        <w:widowControl/>
        <w:spacing w:before="120" w:after="0" w:line="320" w:lineRule="exact"/>
        <w:ind w:right="-45" w:firstLine="567"/>
        <w:jc w:val="both"/>
        <w:rPr>
          <w:rFonts w:eastAsia="Courier New"/>
          <w:sz w:val="28"/>
          <w:szCs w:val="28"/>
          <w:lang w:val="da-DK" w:eastAsia="vi-VN"/>
        </w:rPr>
      </w:pPr>
      <w:r w:rsidRPr="00134A94">
        <w:rPr>
          <w:rFonts w:eastAsia="Courier New"/>
          <w:sz w:val="28"/>
          <w:szCs w:val="28"/>
          <w:lang w:val="da-DK" w:eastAsia="vi-VN"/>
        </w:rPr>
        <w:t>(7). Tỷ lệ che phủ rừng ổn định ở mức 3%, nâng cao năng suất, chất lượng rừng; tỷ lệ chất thải rắn sinh hoạt nông thôn được thu gom, xử lý theo quy định đạt 90%.</w:t>
      </w:r>
    </w:p>
    <w:p w14:paraId="2B0DB10C" w14:textId="77777777" w:rsidR="00D66280" w:rsidRPr="00134A94" w:rsidRDefault="00D66280" w:rsidP="001D6DD7">
      <w:pPr>
        <w:pStyle w:val="Bodytext1"/>
        <w:widowControl/>
        <w:spacing w:before="120" w:after="0" w:line="320" w:lineRule="exact"/>
        <w:ind w:right="-45" w:firstLine="567"/>
        <w:jc w:val="both"/>
        <w:rPr>
          <w:rFonts w:eastAsia="Courier New"/>
          <w:b/>
          <w:sz w:val="28"/>
          <w:szCs w:val="28"/>
          <w:lang w:val="da-DK" w:eastAsia="vi-VN"/>
        </w:rPr>
      </w:pPr>
      <w:r w:rsidRPr="00134A94">
        <w:rPr>
          <w:rFonts w:eastAsia="Courier New"/>
          <w:b/>
          <w:sz w:val="28"/>
          <w:szCs w:val="28"/>
          <w:lang w:val="da-DK" w:eastAsia="vi-VN"/>
        </w:rPr>
        <w:t>II. NHIỆM VỤ VÀ GIẢI PHÁP</w:t>
      </w:r>
      <w:r w:rsidR="00392917" w:rsidRPr="00134A94">
        <w:rPr>
          <w:rFonts w:eastAsia="Courier New"/>
          <w:b/>
          <w:sz w:val="28"/>
          <w:szCs w:val="28"/>
          <w:lang w:val="da-DK" w:eastAsia="vi-VN"/>
        </w:rPr>
        <w:t xml:space="preserve"> THỰC HIỆN</w:t>
      </w:r>
    </w:p>
    <w:p w14:paraId="474DE064" w14:textId="77777777" w:rsidR="006535EB" w:rsidRPr="00134A94" w:rsidRDefault="006535EB" w:rsidP="001D6DD7">
      <w:pPr>
        <w:pStyle w:val="Bodytext1"/>
        <w:widowControl/>
        <w:shd w:val="clear" w:color="auto" w:fill="auto"/>
        <w:spacing w:before="120" w:after="0" w:line="320" w:lineRule="exact"/>
        <w:ind w:right="-45" w:firstLine="567"/>
        <w:jc w:val="both"/>
        <w:rPr>
          <w:rFonts w:eastAsia="Courier New"/>
          <w:b/>
          <w:bCs/>
          <w:sz w:val="28"/>
          <w:szCs w:val="28"/>
          <w:lang w:val="vi-VN" w:eastAsia="vi-VN"/>
        </w:rPr>
      </w:pPr>
      <w:r w:rsidRPr="00134A94">
        <w:rPr>
          <w:rFonts w:eastAsia="Courier New"/>
          <w:b/>
          <w:bCs/>
          <w:sz w:val="28"/>
          <w:szCs w:val="28"/>
          <w:lang w:val="vi-VN" w:eastAsia="vi-VN"/>
        </w:rPr>
        <w:t>1. Nâng cao vai trò, vị thế, năng lực làm chủ, cải thiện toàn diện đời</w:t>
      </w:r>
      <w:r w:rsidRPr="00CB3FFC">
        <w:rPr>
          <w:rFonts w:eastAsia="Courier New"/>
          <w:b/>
          <w:bCs/>
          <w:sz w:val="28"/>
          <w:szCs w:val="28"/>
          <w:lang w:val="da-DK" w:eastAsia="vi-VN"/>
        </w:rPr>
        <w:t xml:space="preserve"> </w:t>
      </w:r>
      <w:r w:rsidR="00392917" w:rsidRPr="00CB3FFC">
        <w:rPr>
          <w:rFonts w:eastAsia="Courier New"/>
          <w:b/>
          <w:bCs/>
          <w:sz w:val="28"/>
          <w:szCs w:val="28"/>
          <w:lang w:val="da-DK" w:eastAsia="vi-VN"/>
        </w:rPr>
        <w:t>s</w:t>
      </w:r>
      <w:r w:rsidRPr="00134A94">
        <w:rPr>
          <w:rFonts w:eastAsia="Courier New"/>
          <w:b/>
          <w:bCs/>
          <w:sz w:val="28"/>
          <w:szCs w:val="28"/>
          <w:lang w:val="vi-VN" w:eastAsia="vi-VN"/>
        </w:rPr>
        <w:t>ống</w:t>
      </w:r>
      <w:r w:rsidRPr="00CB3FFC">
        <w:rPr>
          <w:rFonts w:eastAsia="Courier New"/>
          <w:b/>
          <w:bCs/>
          <w:sz w:val="28"/>
          <w:szCs w:val="28"/>
          <w:lang w:val="da-DK" w:eastAsia="vi-VN"/>
        </w:rPr>
        <w:t xml:space="preserve"> </w:t>
      </w:r>
      <w:r w:rsidRPr="00134A94">
        <w:rPr>
          <w:rFonts w:eastAsia="Courier New"/>
          <w:b/>
          <w:bCs/>
          <w:sz w:val="28"/>
          <w:szCs w:val="28"/>
          <w:lang w:val="vi-VN" w:eastAsia="vi-VN"/>
        </w:rPr>
        <w:t>vật chất, tinh thần của nông dân và c</w:t>
      </w:r>
      <w:r w:rsidR="00392917" w:rsidRPr="00CB3FFC">
        <w:rPr>
          <w:rFonts w:eastAsia="Courier New"/>
          <w:b/>
          <w:bCs/>
          <w:sz w:val="28"/>
          <w:szCs w:val="28"/>
          <w:lang w:val="da-DK" w:eastAsia="vi-VN"/>
        </w:rPr>
        <w:t>ư</w:t>
      </w:r>
      <w:r w:rsidRPr="00134A94">
        <w:rPr>
          <w:rFonts w:eastAsia="Courier New"/>
          <w:b/>
          <w:bCs/>
          <w:sz w:val="28"/>
          <w:szCs w:val="28"/>
          <w:lang w:val="vi-VN" w:eastAsia="vi-VN"/>
        </w:rPr>
        <w:t xml:space="preserve"> dân nông thôn</w:t>
      </w:r>
    </w:p>
    <w:p w14:paraId="11A63DAA" w14:textId="0B50B4A3" w:rsidR="006535EB" w:rsidRPr="00EE7E47" w:rsidRDefault="006535EB" w:rsidP="001D6DD7">
      <w:pPr>
        <w:pStyle w:val="Bodytext1"/>
        <w:widowControl/>
        <w:shd w:val="clear" w:color="auto" w:fill="auto"/>
        <w:spacing w:before="120" w:after="0" w:line="320" w:lineRule="exact"/>
        <w:ind w:right="-45" w:firstLine="567"/>
        <w:jc w:val="both"/>
        <w:rPr>
          <w:rFonts w:eastAsia="Courier New"/>
          <w:sz w:val="28"/>
          <w:szCs w:val="28"/>
          <w:lang w:val="vi-VN" w:eastAsia="vi-VN"/>
        </w:rPr>
      </w:pPr>
      <w:r w:rsidRPr="00134A94">
        <w:rPr>
          <w:rFonts w:eastAsia="Courier New"/>
          <w:sz w:val="28"/>
          <w:szCs w:val="28"/>
          <w:lang w:val="vi-VN" w:eastAsia="vi-VN"/>
        </w:rPr>
        <w:t>Chú trọng đổi mới, nâng cao chất lượng, hiệu quả công tác thông tin, tuyên</w:t>
      </w:r>
      <w:r w:rsidRPr="00EE7E47">
        <w:rPr>
          <w:rFonts w:eastAsia="Courier New"/>
          <w:sz w:val="28"/>
          <w:szCs w:val="28"/>
          <w:lang w:val="vi-VN" w:eastAsia="vi-VN"/>
        </w:rPr>
        <w:t xml:space="preserve"> </w:t>
      </w:r>
      <w:r w:rsidRPr="00134A94">
        <w:rPr>
          <w:rFonts w:eastAsia="Courier New"/>
          <w:sz w:val="28"/>
          <w:szCs w:val="28"/>
          <w:lang w:val="vi-VN" w:eastAsia="vi-VN"/>
        </w:rPr>
        <w:t>truyền, giáo dục, đào tạo, góp phần nâng cao nhận thức, năng lực, trình độ, học vấn</w:t>
      </w:r>
      <w:r w:rsidRPr="00EE7E47">
        <w:rPr>
          <w:rFonts w:eastAsia="Courier New"/>
          <w:sz w:val="28"/>
          <w:szCs w:val="28"/>
          <w:lang w:val="vi-VN" w:eastAsia="vi-VN"/>
        </w:rPr>
        <w:t xml:space="preserve"> </w:t>
      </w:r>
      <w:r w:rsidRPr="00874837">
        <w:rPr>
          <w:rFonts w:eastAsia="Courier New"/>
          <w:spacing w:val="-6"/>
          <w:sz w:val="28"/>
          <w:szCs w:val="28"/>
          <w:lang w:val="vi-VN" w:eastAsia="vi-VN"/>
        </w:rPr>
        <w:t>cho nông dân và cư dân nông thôn để đổi mới, sáng tạo, ứng dụng khoa học - công nghệ</w:t>
      </w:r>
      <w:r w:rsidRPr="00134A94">
        <w:rPr>
          <w:rFonts w:eastAsia="Courier New"/>
          <w:sz w:val="28"/>
          <w:szCs w:val="28"/>
          <w:lang w:val="vi-VN" w:eastAsia="vi-VN"/>
        </w:rPr>
        <w:t xml:space="preserve"> trong sản xuất, bảo quản, chế biến, tiêu thụ nông sản; thúc đẩy phát triển kinh</w:t>
      </w:r>
      <w:r w:rsidRPr="00EE7E47">
        <w:rPr>
          <w:rFonts w:eastAsia="Courier New"/>
          <w:sz w:val="28"/>
          <w:szCs w:val="28"/>
          <w:lang w:val="vi-VN" w:eastAsia="vi-VN"/>
        </w:rPr>
        <w:t xml:space="preserve">  </w:t>
      </w:r>
      <w:r w:rsidRPr="00134A94">
        <w:rPr>
          <w:rFonts w:eastAsia="Courier New"/>
          <w:sz w:val="28"/>
          <w:szCs w:val="28"/>
          <w:lang w:val="vi-VN" w:eastAsia="vi-VN"/>
        </w:rPr>
        <w:t>tế nông thôn, tạo nhiều việc làm tại chỗ, nâng cao thu nhập cho cư dân nông thôn;</w:t>
      </w:r>
      <w:r w:rsidRPr="00EE7E47">
        <w:rPr>
          <w:rFonts w:eastAsia="Courier New"/>
          <w:sz w:val="28"/>
          <w:szCs w:val="28"/>
          <w:lang w:val="vi-VN" w:eastAsia="vi-VN"/>
        </w:rPr>
        <w:t xml:space="preserve"> </w:t>
      </w:r>
      <w:r w:rsidRPr="00134A94">
        <w:rPr>
          <w:rFonts w:eastAsia="Courier New"/>
          <w:sz w:val="28"/>
          <w:szCs w:val="28"/>
          <w:lang w:val="vi-VN" w:eastAsia="vi-VN"/>
        </w:rPr>
        <w:t>thu hút lao động có trình độ cao về làm việc ở nông thôn.</w:t>
      </w:r>
      <w:r w:rsidRPr="00EE7E47">
        <w:rPr>
          <w:rFonts w:eastAsia="Courier New"/>
          <w:sz w:val="28"/>
          <w:szCs w:val="28"/>
          <w:lang w:val="vi-VN" w:eastAsia="vi-VN"/>
        </w:rPr>
        <w:t xml:space="preserve"> </w:t>
      </w:r>
    </w:p>
    <w:p w14:paraId="3198545D" w14:textId="77777777" w:rsidR="006535EB" w:rsidRPr="00CB3FFC" w:rsidRDefault="006535EB" w:rsidP="001D6DD7">
      <w:pPr>
        <w:pStyle w:val="Bodytext1"/>
        <w:widowControl/>
        <w:shd w:val="clear" w:color="auto" w:fill="auto"/>
        <w:spacing w:before="120" w:after="0" w:line="320" w:lineRule="exact"/>
        <w:ind w:right="-45" w:firstLine="567"/>
        <w:jc w:val="both"/>
        <w:rPr>
          <w:rFonts w:eastAsia="Courier New"/>
          <w:sz w:val="28"/>
          <w:szCs w:val="28"/>
          <w:lang w:val="vi-VN" w:eastAsia="vi-VN"/>
        </w:rPr>
      </w:pPr>
      <w:r w:rsidRPr="00134A94">
        <w:rPr>
          <w:rFonts w:eastAsia="Courier New"/>
          <w:sz w:val="28"/>
          <w:szCs w:val="28"/>
          <w:lang w:val="vi-VN" w:eastAsia="vi-VN"/>
        </w:rPr>
        <w:t>Bảo đảm quyền làm chủ của nông dân và cư dân nông thôn theo phương</w:t>
      </w:r>
      <w:r w:rsidRPr="00EE7E47">
        <w:rPr>
          <w:rFonts w:eastAsia="Courier New"/>
          <w:sz w:val="28"/>
          <w:szCs w:val="28"/>
          <w:lang w:val="vi-VN" w:eastAsia="vi-VN"/>
        </w:rPr>
        <w:t xml:space="preserve"> </w:t>
      </w:r>
      <w:r w:rsidRPr="00134A94">
        <w:rPr>
          <w:rFonts w:eastAsia="Courier New"/>
          <w:sz w:val="28"/>
          <w:szCs w:val="28"/>
          <w:lang w:val="vi-VN" w:eastAsia="vi-VN"/>
        </w:rPr>
        <w:t>châm “Dân biết, dân bàn, dân làm, dân kiểm tra, dân giám sát, dân thụ hưởng”; đẩy</w:t>
      </w:r>
      <w:r w:rsidRPr="00EE7E47">
        <w:rPr>
          <w:rFonts w:eastAsia="Courier New"/>
          <w:sz w:val="28"/>
          <w:szCs w:val="28"/>
          <w:lang w:val="vi-VN" w:eastAsia="vi-VN"/>
        </w:rPr>
        <w:t xml:space="preserve"> </w:t>
      </w:r>
      <w:r w:rsidRPr="00134A94">
        <w:rPr>
          <w:rFonts w:eastAsia="Courier New"/>
          <w:sz w:val="28"/>
          <w:szCs w:val="28"/>
          <w:lang w:val="vi-VN" w:eastAsia="vi-VN"/>
        </w:rPr>
        <w:t>mạnh phong trào nông dân khởi nghiệp, thi đua sản xuất kinh doanh, cùng nhau</w:t>
      </w:r>
      <w:r w:rsidRPr="00EE7E47">
        <w:rPr>
          <w:rFonts w:eastAsia="Courier New"/>
          <w:sz w:val="28"/>
          <w:szCs w:val="28"/>
          <w:lang w:val="vi-VN" w:eastAsia="vi-VN"/>
        </w:rPr>
        <w:t xml:space="preserve"> </w:t>
      </w:r>
      <w:r w:rsidRPr="00134A94">
        <w:rPr>
          <w:rFonts w:eastAsia="Courier New"/>
          <w:sz w:val="28"/>
          <w:szCs w:val="28"/>
          <w:lang w:val="vi-VN" w:eastAsia="vi-VN"/>
        </w:rPr>
        <w:t>làm giàu, giảm nghèo bền vững và xây dựng nông thôn mới. Bảo vệ tài nguyên,</w:t>
      </w:r>
      <w:r w:rsidRPr="00CB3FFC">
        <w:rPr>
          <w:rFonts w:eastAsia="Courier New"/>
          <w:sz w:val="28"/>
          <w:szCs w:val="28"/>
          <w:lang w:val="vi-VN" w:eastAsia="vi-VN"/>
        </w:rPr>
        <w:t xml:space="preserve"> </w:t>
      </w:r>
      <w:r w:rsidRPr="00134A94">
        <w:rPr>
          <w:rFonts w:eastAsia="Courier New"/>
          <w:sz w:val="28"/>
          <w:szCs w:val="28"/>
          <w:lang w:val="vi-VN" w:eastAsia="vi-VN"/>
        </w:rPr>
        <w:t>môi trường, bảo tồn và phát huy bản sắc văn hóa dân tộc, bảo đảm an ninh chính</w:t>
      </w:r>
      <w:r w:rsidRPr="00CB3FFC">
        <w:rPr>
          <w:rFonts w:eastAsia="Courier New"/>
          <w:sz w:val="28"/>
          <w:szCs w:val="28"/>
          <w:lang w:val="vi-VN" w:eastAsia="vi-VN"/>
        </w:rPr>
        <w:t xml:space="preserve"> </w:t>
      </w:r>
      <w:r w:rsidRPr="00134A94">
        <w:rPr>
          <w:rFonts w:eastAsia="Courier New"/>
          <w:sz w:val="28"/>
          <w:szCs w:val="28"/>
          <w:lang w:val="vi-VN" w:eastAsia="vi-VN"/>
        </w:rPr>
        <w:t>trị, trật tự an toàn xã hội.</w:t>
      </w:r>
      <w:r w:rsidRPr="00CB3FFC">
        <w:rPr>
          <w:rFonts w:eastAsia="Courier New"/>
          <w:sz w:val="28"/>
          <w:szCs w:val="28"/>
          <w:lang w:val="vi-VN" w:eastAsia="vi-VN"/>
        </w:rPr>
        <w:t xml:space="preserve"> </w:t>
      </w:r>
    </w:p>
    <w:p w14:paraId="3BE930B4" w14:textId="77777777" w:rsidR="006535EB" w:rsidRPr="00CB3FFC" w:rsidRDefault="006535EB" w:rsidP="00421F35">
      <w:pPr>
        <w:pStyle w:val="Bodytext1"/>
        <w:widowControl/>
        <w:shd w:val="clear" w:color="auto" w:fill="auto"/>
        <w:spacing w:before="120" w:after="120" w:line="360" w:lineRule="exact"/>
        <w:ind w:right="-45" w:firstLine="567"/>
        <w:jc w:val="both"/>
        <w:rPr>
          <w:rFonts w:eastAsia="Courier New"/>
          <w:sz w:val="28"/>
          <w:szCs w:val="28"/>
          <w:lang w:val="vi-VN" w:eastAsia="vi-VN"/>
        </w:rPr>
      </w:pPr>
      <w:r w:rsidRPr="00134A94">
        <w:rPr>
          <w:rFonts w:eastAsia="Courier New"/>
          <w:sz w:val="28"/>
          <w:szCs w:val="28"/>
          <w:lang w:val="vi-VN" w:eastAsia="vi-VN"/>
        </w:rPr>
        <w:t>Phát huy vai trò của Hội Nông dân tỉnh, các tổ chức chính trị - xã hội, Liên</w:t>
      </w:r>
      <w:r w:rsidRPr="00CB3FFC">
        <w:rPr>
          <w:rFonts w:eastAsia="Courier New"/>
          <w:sz w:val="28"/>
          <w:szCs w:val="28"/>
          <w:lang w:val="vi-VN" w:eastAsia="vi-VN"/>
        </w:rPr>
        <w:t xml:space="preserve"> </w:t>
      </w:r>
      <w:r w:rsidRPr="00134A94">
        <w:rPr>
          <w:rFonts w:eastAsia="Courier New"/>
          <w:sz w:val="28"/>
          <w:szCs w:val="28"/>
          <w:lang w:val="vi-VN" w:eastAsia="vi-VN"/>
        </w:rPr>
        <w:t>minh Hợp tác xã tỉnh hỗ trợ pháp luật, kiến thức sản xuất kinh doanh, khoa học -</w:t>
      </w:r>
      <w:r w:rsidRPr="00CB3FFC">
        <w:rPr>
          <w:rFonts w:eastAsia="Courier New"/>
          <w:sz w:val="28"/>
          <w:szCs w:val="28"/>
          <w:lang w:val="vi-VN" w:eastAsia="vi-VN"/>
        </w:rPr>
        <w:t xml:space="preserve"> </w:t>
      </w:r>
      <w:r w:rsidRPr="00134A94">
        <w:rPr>
          <w:rFonts w:eastAsia="Courier New"/>
          <w:sz w:val="28"/>
          <w:szCs w:val="28"/>
          <w:lang w:val="vi-VN" w:eastAsia="vi-VN"/>
        </w:rPr>
        <w:t>công nghệ; đẩy mạnh các phong trào toàn dân đoàn kết xây dựng nông thôn mới,</w:t>
      </w:r>
      <w:r w:rsidRPr="00CB3FFC">
        <w:rPr>
          <w:rFonts w:eastAsia="Courier New"/>
          <w:sz w:val="28"/>
          <w:szCs w:val="28"/>
          <w:lang w:val="vi-VN" w:eastAsia="vi-VN"/>
        </w:rPr>
        <w:t xml:space="preserve"> </w:t>
      </w:r>
      <w:r w:rsidRPr="00134A94">
        <w:rPr>
          <w:rFonts w:eastAsia="Courier New"/>
          <w:sz w:val="28"/>
          <w:szCs w:val="28"/>
          <w:lang w:val="vi-VN" w:eastAsia="vi-VN"/>
        </w:rPr>
        <w:t>bảo vệ an ninh Tổ quốc, xây dựng gia đình văn hóa.</w:t>
      </w:r>
      <w:r w:rsidRPr="00CB3FFC">
        <w:rPr>
          <w:rFonts w:eastAsia="Courier New"/>
          <w:sz w:val="28"/>
          <w:szCs w:val="28"/>
          <w:lang w:val="vi-VN" w:eastAsia="vi-VN"/>
        </w:rPr>
        <w:t xml:space="preserve"> </w:t>
      </w:r>
    </w:p>
    <w:p w14:paraId="7BFE36B7" w14:textId="77777777" w:rsidR="006535EB" w:rsidRPr="00134A94" w:rsidRDefault="006535EB" w:rsidP="00421F35">
      <w:pPr>
        <w:pStyle w:val="Bodytext1"/>
        <w:widowControl/>
        <w:shd w:val="clear" w:color="auto" w:fill="auto"/>
        <w:spacing w:before="120" w:after="120" w:line="360" w:lineRule="exact"/>
        <w:ind w:right="-45" w:firstLine="567"/>
        <w:jc w:val="both"/>
        <w:rPr>
          <w:rFonts w:eastAsia="Courier New"/>
          <w:b/>
          <w:bCs/>
          <w:sz w:val="28"/>
          <w:szCs w:val="28"/>
          <w:lang w:val="vi-VN" w:eastAsia="vi-VN"/>
        </w:rPr>
      </w:pPr>
      <w:r w:rsidRPr="00134A94">
        <w:rPr>
          <w:rFonts w:eastAsia="Courier New"/>
          <w:b/>
          <w:bCs/>
          <w:sz w:val="28"/>
          <w:szCs w:val="28"/>
          <w:lang w:val="vi-VN" w:eastAsia="vi-VN"/>
        </w:rPr>
        <w:t>2. Phát triển nền nông nghiệp hiệu quả, bền vững theo h</w:t>
      </w:r>
      <w:r w:rsidR="00392917" w:rsidRPr="00CB3FFC">
        <w:rPr>
          <w:rFonts w:eastAsia="Courier New"/>
          <w:b/>
          <w:bCs/>
          <w:sz w:val="28"/>
          <w:szCs w:val="28"/>
          <w:lang w:val="vi-VN" w:eastAsia="vi-VN"/>
        </w:rPr>
        <w:t>ư</w:t>
      </w:r>
      <w:r w:rsidRPr="00134A94">
        <w:rPr>
          <w:rFonts w:eastAsia="Courier New"/>
          <w:b/>
          <w:bCs/>
          <w:sz w:val="28"/>
          <w:szCs w:val="28"/>
          <w:lang w:val="vi-VN" w:eastAsia="vi-VN"/>
        </w:rPr>
        <w:t>ớng sinh thái,</w:t>
      </w:r>
      <w:r w:rsidRPr="00CB3FFC">
        <w:rPr>
          <w:rFonts w:eastAsia="Courier New"/>
          <w:b/>
          <w:bCs/>
          <w:sz w:val="28"/>
          <w:szCs w:val="28"/>
          <w:lang w:val="vi-VN" w:eastAsia="vi-VN"/>
        </w:rPr>
        <w:t xml:space="preserve"> </w:t>
      </w:r>
      <w:r w:rsidRPr="00134A94">
        <w:rPr>
          <w:rFonts w:eastAsia="Courier New"/>
          <w:b/>
          <w:bCs/>
          <w:sz w:val="28"/>
          <w:szCs w:val="28"/>
          <w:lang w:val="vi-VN" w:eastAsia="vi-VN"/>
        </w:rPr>
        <w:t>ứng dụng khoa học - công nghệ tiên tiến, nâng cao chất l</w:t>
      </w:r>
      <w:r w:rsidR="00392917" w:rsidRPr="00CB3FFC">
        <w:rPr>
          <w:rFonts w:eastAsia="Courier New"/>
          <w:b/>
          <w:bCs/>
          <w:sz w:val="28"/>
          <w:szCs w:val="28"/>
          <w:lang w:val="vi-VN" w:eastAsia="vi-VN"/>
        </w:rPr>
        <w:t>ư</w:t>
      </w:r>
      <w:r w:rsidRPr="00134A94">
        <w:rPr>
          <w:rFonts w:eastAsia="Courier New"/>
          <w:b/>
          <w:bCs/>
          <w:sz w:val="28"/>
          <w:szCs w:val="28"/>
          <w:lang w:val="vi-VN" w:eastAsia="vi-VN"/>
        </w:rPr>
        <w:t>ợng, giá trị gia tăng</w:t>
      </w:r>
    </w:p>
    <w:p w14:paraId="6285F5B3" w14:textId="77777777" w:rsidR="006535EB" w:rsidRPr="00CB3FFC" w:rsidRDefault="006535EB" w:rsidP="00421F35">
      <w:pPr>
        <w:pStyle w:val="Bodytext1"/>
        <w:widowControl/>
        <w:shd w:val="clear" w:color="auto" w:fill="auto"/>
        <w:spacing w:before="120" w:after="120" w:line="360" w:lineRule="exact"/>
        <w:ind w:right="-45" w:firstLine="567"/>
        <w:jc w:val="both"/>
        <w:rPr>
          <w:rFonts w:eastAsia="Courier New"/>
          <w:sz w:val="28"/>
          <w:szCs w:val="28"/>
          <w:lang w:val="vi-VN" w:eastAsia="vi-VN"/>
        </w:rPr>
      </w:pPr>
      <w:r w:rsidRPr="00134A94">
        <w:rPr>
          <w:rFonts w:eastAsia="Courier New"/>
          <w:sz w:val="28"/>
          <w:szCs w:val="28"/>
          <w:lang w:val="vi-VN" w:eastAsia="vi-VN"/>
        </w:rPr>
        <w:t>Cơ cấu lại ngành nông nghiệp của Tỉnh với sự tập trung lãnh đạo và vào cuộc</w:t>
      </w:r>
      <w:r w:rsidRPr="00CB3FFC">
        <w:rPr>
          <w:rFonts w:eastAsia="Courier New"/>
          <w:sz w:val="28"/>
          <w:szCs w:val="28"/>
          <w:lang w:val="vi-VN" w:eastAsia="vi-VN"/>
        </w:rPr>
        <w:t xml:space="preserve"> </w:t>
      </w:r>
      <w:r w:rsidRPr="00134A94">
        <w:rPr>
          <w:rFonts w:eastAsia="Courier New"/>
          <w:sz w:val="28"/>
          <w:szCs w:val="28"/>
          <w:lang w:val="vi-VN" w:eastAsia="vi-VN"/>
        </w:rPr>
        <w:t>của các cấp ủy đảng, chính quyền, các tổ chức chính trị - xã hội và cộng</w:t>
      </w:r>
      <w:r w:rsidRPr="00CB3FFC">
        <w:rPr>
          <w:rFonts w:eastAsia="Courier New"/>
          <w:sz w:val="28"/>
          <w:szCs w:val="28"/>
          <w:lang w:val="vi-VN" w:eastAsia="vi-VN"/>
        </w:rPr>
        <w:t xml:space="preserve"> </w:t>
      </w:r>
      <w:r w:rsidRPr="00134A94">
        <w:rPr>
          <w:rFonts w:eastAsia="Courier New"/>
          <w:sz w:val="28"/>
          <w:szCs w:val="28"/>
          <w:lang w:val="vi-VN" w:eastAsia="vi-VN"/>
        </w:rPr>
        <w:t>đồng.</w:t>
      </w:r>
      <w:r w:rsidRPr="00CB3FFC">
        <w:rPr>
          <w:rFonts w:eastAsia="Courier New"/>
          <w:sz w:val="28"/>
          <w:szCs w:val="28"/>
          <w:lang w:val="vi-VN" w:eastAsia="vi-VN"/>
        </w:rPr>
        <w:t xml:space="preserve"> </w:t>
      </w:r>
    </w:p>
    <w:p w14:paraId="482FD188" w14:textId="49215BB5" w:rsidR="006535EB" w:rsidRPr="00134A94" w:rsidRDefault="006535EB" w:rsidP="00421F35">
      <w:pPr>
        <w:pStyle w:val="Bodytext1"/>
        <w:widowControl/>
        <w:shd w:val="clear" w:color="auto" w:fill="auto"/>
        <w:spacing w:before="120" w:after="120" w:line="360" w:lineRule="exact"/>
        <w:ind w:right="-45" w:firstLine="567"/>
        <w:jc w:val="both"/>
        <w:rPr>
          <w:rFonts w:eastAsia="Courier New"/>
          <w:sz w:val="28"/>
          <w:szCs w:val="28"/>
          <w:lang w:val="vi-VN" w:eastAsia="vi-VN"/>
        </w:rPr>
      </w:pPr>
      <w:r w:rsidRPr="00134A94">
        <w:rPr>
          <w:rFonts w:eastAsia="Courier New"/>
          <w:sz w:val="28"/>
          <w:szCs w:val="28"/>
          <w:lang w:val="vi-VN" w:eastAsia="vi-VN"/>
        </w:rPr>
        <w:t>Quy hoạch lại vùng sản xuất cây trồng, vật nuôi tập trung trên cơ sở nghiên</w:t>
      </w:r>
      <w:r w:rsidRPr="00CB3FFC">
        <w:rPr>
          <w:rFonts w:eastAsia="Courier New"/>
          <w:sz w:val="28"/>
          <w:szCs w:val="28"/>
          <w:lang w:val="vi-VN" w:eastAsia="vi-VN"/>
        </w:rPr>
        <w:t xml:space="preserve"> </w:t>
      </w:r>
      <w:r w:rsidRPr="00134A94">
        <w:rPr>
          <w:rFonts w:eastAsia="Courier New"/>
          <w:sz w:val="28"/>
          <w:szCs w:val="28"/>
          <w:lang w:val="vi-VN" w:eastAsia="vi-VN"/>
        </w:rPr>
        <w:t>cứu thổ nhưỡng, thị trường. Triển khai chương trình chuyển đổi cơ cấu cây trồng,</w:t>
      </w:r>
      <w:r w:rsidRPr="00CB3FFC">
        <w:rPr>
          <w:rFonts w:eastAsia="Courier New"/>
          <w:sz w:val="28"/>
          <w:szCs w:val="28"/>
          <w:lang w:val="vi-VN" w:eastAsia="vi-VN"/>
        </w:rPr>
        <w:t xml:space="preserve"> </w:t>
      </w:r>
      <w:r w:rsidRPr="00134A94">
        <w:rPr>
          <w:rFonts w:eastAsia="Courier New"/>
          <w:sz w:val="28"/>
          <w:szCs w:val="28"/>
          <w:lang w:val="vi-VN" w:eastAsia="vi-VN"/>
        </w:rPr>
        <w:t>vật nuôi phù hợp với lợi thế và nhu cầu thị trường, thích ứng với biến đổi khí hậutừng địa bàn. Phát triển sản xuất đảm bảo an toàn thực phẩm, gắn kết chuỗi giá trị,</w:t>
      </w:r>
      <w:r w:rsidRPr="00CB3FFC">
        <w:rPr>
          <w:rFonts w:eastAsia="Courier New"/>
          <w:sz w:val="28"/>
          <w:szCs w:val="28"/>
          <w:lang w:val="vi-VN" w:eastAsia="vi-VN"/>
        </w:rPr>
        <w:t xml:space="preserve"> </w:t>
      </w:r>
      <w:r w:rsidRPr="00134A94">
        <w:rPr>
          <w:rFonts w:eastAsia="Courier New"/>
          <w:sz w:val="28"/>
          <w:szCs w:val="28"/>
          <w:lang w:val="vi-VN" w:eastAsia="vi-VN"/>
        </w:rPr>
        <w:t>kinh tế tuần hoàn trong nông nghiệp, trong đó quan tâm phát triển nông nghiệp đạt</w:t>
      </w:r>
      <w:r w:rsidRPr="00CB3FFC">
        <w:rPr>
          <w:rFonts w:eastAsia="Courier New"/>
          <w:sz w:val="28"/>
          <w:szCs w:val="28"/>
          <w:lang w:val="vi-VN" w:eastAsia="vi-VN"/>
        </w:rPr>
        <w:t xml:space="preserve"> </w:t>
      </w:r>
      <w:r w:rsidRPr="00134A94">
        <w:rPr>
          <w:rFonts w:eastAsia="Courier New"/>
          <w:sz w:val="28"/>
          <w:szCs w:val="28"/>
          <w:lang w:val="vi-VN" w:eastAsia="vi-VN"/>
        </w:rPr>
        <w:t>tiêu chuẩn chất lượng, nông nghiệp xanh theo hướng hữu cơ, đẩy mạnh ứng dụng</w:t>
      </w:r>
      <w:r w:rsidRPr="00CB3FFC">
        <w:rPr>
          <w:rFonts w:eastAsia="Courier New"/>
          <w:sz w:val="28"/>
          <w:szCs w:val="28"/>
          <w:lang w:val="vi-VN" w:eastAsia="vi-VN"/>
        </w:rPr>
        <w:t xml:space="preserve"> </w:t>
      </w:r>
      <w:r w:rsidRPr="00134A94">
        <w:rPr>
          <w:rFonts w:eastAsia="Courier New"/>
          <w:sz w:val="28"/>
          <w:szCs w:val="28"/>
          <w:lang w:val="vi-VN" w:eastAsia="vi-VN"/>
        </w:rPr>
        <w:t>cơ giới hóa, công nghệ 4.0 vào sản xuất đưa nông nghiệp phát triển theo hướng</w:t>
      </w:r>
      <w:r w:rsidRPr="00CB3FFC">
        <w:rPr>
          <w:rFonts w:eastAsia="Courier New"/>
          <w:sz w:val="28"/>
          <w:szCs w:val="28"/>
          <w:lang w:val="vi-VN" w:eastAsia="vi-VN"/>
        </w:rPr>
        <w:t xml:space="preserve"> </w:t>
      </w:r>
      <w:r w:rsidRPr="00134A94">
        <w:rPr>
          <w:rFonts w:eastAsia="Courier New"/>
          <w:sz w:val="28"/>
          <w:szCs w:val="28"/>
          <w:lang w:val="vi-VN" w:eastAsia="vi-VN"/>
        </w:rPr>
        <w:t>hiện đại.</w:t>
      </w:r>
    </w:p>
    <w:p w14:paraId="6D8631C2" w14:textId="77777777" w:rsidR="006B7C6F" w:rsidRPr="00134A94" w:rsidRDefault="006535EB" w:rsidP="00421F35">
      <w:pPr>
        <w:pStyle w:val="Bodytext1"/>
        <w:widowControl/>
        <w:shd w:val="clear" w:color="auto" w:fill="auto"/>
        <w:spacing w:before="120" w:after="120" w:line="360" w:lineRule="exact"/>
        <w:ind w:right="-45" w:firstLine="567"/>
        <w:jc w:val="both"/>
        <w:rPr>
          <w:rFonts w:eastAsia="Courier New"/>
          <w:b/>
          <w:bCs/>
          <w:sz w:val="28"/>
          <w:szCs w:val="28"/>
          <w:lang w:val="vi-VN" w:eastAsia="vi-VN"/>
        </w:rPr>
      </w:pPr>
      <w:r w:rsidRPr="00134A94">
        <w:rPr>
          <w:rFonts w:eastAsia="Courier New"/>
          <w:b/>
          <w:bCs/>
          <w:sz w:val="28"/>
          <w:szCs w:val="28"/>
          <w:lang w:val="vi-VN" w:eastAsia="vi-VN"/>
        </w:rPr>
        <w:t>3. Phát triển mạnh công nghiệp, dịch vụ, chuyển dịch cơ cấu kinh tế, tạo</w:t>
      </w:r>
      <w:r w:rsidR="006B7C6F" w:rsidRPr="00CB3FFC">
        <w:rPr>
          <w:rFonts w:eastAsia="Courier New"/>
          <w:b/>
          <w:bCs/>
          <w:sz w:val="28"/>
          <w:szCs w:val="28"/>
          <w:lang w:val="vi-VN" w:eastAsia="vi-VN"/>
        </w:rPr>
        <w:t xml:space="preserve"> </w:t>
      </w:r>
      <w:r w:rsidRPr="00134A94">
        <w:rPr>
          <w:rFonts w:eastAsia="Courier New"/>
          <w:b/>
          <w:bCs/>
          <w:sz w:val="28"/>
          <w:szCs w:val="28"/>
          <w:lang w:val="vi-VN" w:eastAsia="vi-VN"/>
        </w:rPr>
        <w:t>việc làm tại chỗ cho lao động nông thôn</w:t>
      </w:r>
    </w:p>
    <w:p w14:paraId="502FDA22" w14:textId="77777777" w:rsidR="006B7C6F" w:rsidRPr="00134A94" w:rsidRDefault="006535EB" w:rsidP="00421F35">
      <w:pPr>
        <w:pStyle w:val="Bodytext1"/>
        <w:widowControl/>
        <w:shd w:val="clear" w:color="auto" w:fill="auto"/>
        <w:spacing w:before="120" w:after="120" w:line="360" w:lineRule="exact"/>
        <w:ind w:right="-45" w:firstLine="567"/>
        <w:jc w:val="both"/>
        <w:rPr>
          <w:rFonts w:eastAsia="Courier New"/>
          <w:sz w:val="28"/>
          <w:szCs w:val="28"/>
          <w:lang w:val="vi-VN" w:eastAsia="vi-VN"/>
        </w:rPr>
      </w:pPr>
      <w:r w:rsidRPr="00134A94">
        <w:rPr>
          <w:rFonts w:eastAsia="Courier New"/>
          <w:sz w:val="28"/>
          <w:szCs w:val="28"/>
          <w:lang w:val="vi-VN" w:eastAsia="vi-VN"/>
        </w:rPr>
        <w:t>Đẩy mạnh chuyển đổi cơ cấu kinh tế nông thôn, gắn phát triển nông nghiệp với</w:t>
      </w:r>
      <w:r w:rsidR="006B7C6F" w:rsidRPr="00CB3FFC">
        <w:rPr>
          <w:rFonts w:eastAsia="Courier New"/>
          <w:sz w:val="28"/>
          <w:szCs w:val="28"/>
          <w:lang w:val="vi-VN" w:eastAsia="vi-VN"/>
        </w:rPr>
        <w:t xml:space="preserve"> </w:t>
      </w:r>
      <w:r w:rsidRPr="00134A94">
        <w:rPr>
          <w:rFonts w:eastAsia="Courier New"/>
          <w:sz w:val="28"/>
          <w:szCs w:val="28"/>
          <w:lang w:val="vi-VN" w:eastAsia="vi-VN"/>
        </w:rPr>
        <w:t>phát triển công nghiệp, dịch vụ. Đầu tư phát triển kinh tế tập thể; công nghiệp, dịch</w:t>
      </w:r>
      <w:r w:rsidR="006B7C6F" w:rsidRPr="00CB3FFC">
        <w:rPr>
          <w:rFonts w:eastAsia="Courier New"/>
          <w:sz w:val="28"/>
          <w:szCs w:val="28"/>
          <w:lang w:val="vi-VN" w:eastAsia="vi-VN"/>
        </w:rPr>
        <w:t xml:space="preserve"> </w:t>
      </w:r>
      <w:r w:rsidRPr="00134A94">
        <w:rPr>
          <w:rFonts w:eastAsia="Courier New"/>
          <w:sz w:val="28"/>
          <w:szCs w:val="28"/>
          <w:lang w:val="vi-VN" w:eastAsia="vi-VN"/>
        </w:rPr>
        <w:t>vụ và ngành nghề nông thôn, phát triển các cụm liên kết ngành nông nghiệp - công</w:t>
      </w:r>
      <w:r w:rsidR="006B7C6F" w:rsidRPr="00CB3FFC">
        <w:rPr>
          <w:rFonts w:eastAsia="Courier New"/>
          <w:sz w:val="28"/>
          <w:szCs w:val="28"/>
          <w:lang w:val="vi-VN" w:eastAsia="vi-VN"/>
        </w:rPr>
        <w:t xml:space="preserve"> </w:t>
      </w:r>
      <w:r w:rsidRPr="00134A94">
        <w:rPr>
          <w:rFonts w:eastAsia="Courier New"/>
          <w:sz w:val="28"/>
          <w:szCs w:val="28"/>
          <w:lang w:val="vi-VN" w:eastAsia="vi-VN"/>
        </w:rPr>
        <w:t>nghiệp chế biến - dịch vụ Logistics tại các vùng sản xuất nông nghiệp tập trung.</w:t>
      </w:r>
    </w:p>
    <w:p w14:paraId="56D03187" w14:textId="77777777" w:rsidR="006B7C6F" w:rsidRPr="00CB3FFC" w:rsidRDefault="006535EB" w:rsidP="00421F35">
      <w:pPr>
        <w:pStyle w:val="Bodytext1"/>
        <w:widowControl/>
        <w:shd w:val="clear" w:color="auto" w:fill="auto"/>
        <w:spacing w:before="120" w:after="120" w:line="360" w:lineRule="exact"/>
        <w:ind w:right="-45" w:firstLine="567"/>
        <w:jc w:val="both"/>
        <w:rPr>
          <w:rFonts w:eastAsia="Courier New"/>
          <w:sz w:val="28"/>
          <w:szCs w:val="28"/>
          <w:lang w:val="vi-VN" w:eastAsia="vi-VN"/>
        </w:rPr>
      </w:pPr>
      <w:r w:rsidRPr="00134A94">
        <w:rPr>
          <w:rFonts w:eastAsia="Courier New"/>
          <w:sz w:val="28"/>
          <w:szCs w:val="28"/>
          <w:lang w:val="vi-VN" w:eastAsia="vi-VN"/>
        </w:rPr>
        <w:t>Tăng cường công tác kêu gọi, thu hút doanh nghiệp đầu tư sản xuất chế biến</w:t>
      </w:r>
      <w:r w:rsidR="006B7C6F" w:rsidRPr="00CB3FFC">
        <w:rPr>
          <w:rFonts w:eastAsia="Courier New"/>
          <w:sz w:val="28"/>
          <w:szCs w:val="28"/>
          <w:lang w:val="vi-VN" w:eastAsia="vi-VN"/>
        </w:rPr>
        <w:t xml:space="preserve"> </w:t>
      </w:r>
      <w:r w:rsidRPr="00134A94">
        <w:rPr>
          <w:rFonts w:eastAsia="Courier New"/>
          <w:sz w:val="28"/>
          <w:szCs w:val="28"/>
          <w:lang w:val="vi-VN" w:eastAsia="vi-VN"/>
        </w:rPr>
        <w:t>nông sản, thủy sản, thực phẩm. Tập trung thực hiện tốt các chính sách hỗ trợ doanh</w:t>
      </w:r>
      <w:r w:rsidR="006B7C6F" w:rsidRPr="00CB3FFC">
        <w:rPr>
          <w:rFonts w:eastAsia="Courier New"/>
          <w:sz w:val="28"/>
          <w:szCs w:val="28"/>
          <w:lang w:val="vi-VN" w:eastAsia="vi-VN"/>
        </w:rPr>
        <w:t xml:space="preserve"> </w:t>
      </w:r>
      <w:r w:rsidRPr="00134A94">
        <w:rPr>
          <w:rFonts w:eastAsia="Courier New"/>
          <w:sz w:val="28"/>
          <w:szCs w:val="28"/>
          <w:lang w:val="vi-VN" w:eastAsia="vi-VN"/>
        </w:rPr>
        <w:t>nghiệp đầu tư vào nông nghiệp, nhất là chính sách hỗ trợ doanh nghiệp nhỏ và vừa;</w:t>
      </w:r>
      <w:r w:rsidR="006B7C6F" w:rsidRPr="00CB3FFC">
        <w:rPr>
          <w:rFonts w:eastAsia="Courier New"/>
          <w:sz w:val="28"/>
          <w:szCs w:val="28"/>
          <w:lang w:val="vi-VN" w:eastAsia="vi-VN"/>
        </w:rPr>
        <w:t xml:space="preserve"> </w:t>
      </w:r>
      <w:r w:rsidRPr="00134A94">
        <w:rPr>
          <w:rFonts w:eastAsia="Courier New"/>
          <w:sz w:val="28"/>
          <w:szCs w:val="28"/>
          <w:lang w:val="vi-VN" w:eastAsia="vi-VN"/>
        </w:rPr>
        <w:t>thực hiện các giải pháp tháo gỡ khó khăn cho doanh nghiệp đang tham gia sản xuất</w:t>
      </w:r>
      <w:r w:rsidR="006B7C6F" w:rsidRPr="00CB3FFC">
        <w:rPr>
          <w:rFonts w:eastAsia="Courier New"/>
          <w:sz w:val="28"/>
          <w:szCs w:val="28"/>
          <w:lang w:val="vi-VN" w:eastAsia="vi-VN"/>
        </w:rPr>
        <w:t xml:space="preserve"> </w:t>
      </w:r>
      <w:r w:rsidRPr="00134A94">
        <w:rPr>
          <w:rFonts w:eastAsia="Courier New"/>
          <w:sz w:val="28"/>
          <w:szCs w:val="28"/>
          <w:lang w:val="vi-VN" w:eastAsia="vi-VN"/>
        </w:rPr>
        <w:t>trên địa bàn Tỉnh.</w:t>
      </w:r>
      <w:r w:rsidR="006B7C6F" w:rsidRPr="00CB3FFC">
        <w:rPr>
          <w:rFonts w:eastAsia="Courier New"/>
          <w:sz w:val="28"/>
          <w:szCs w:val="28"/>
          <w:lang w:val="vi-VN" w:eastAsia="vi-VN"/>
        </w:rPr>
        <w:t xml:space="preserve"> </w:t>
      </w:r>
    </w:p>
    <w:p w14:paraId="0C08E675" w14:textId="77777777" w:rsidR="006B7C6F" w:rsidRPr="00CB3FFC" w:rsidRDefault="006535EB" w:rsidP="00421F35">
      <w:pPr>
        <w:pStyle w:val="Bodytext1"/>
        <w:widowControl/>
        <w:shd w:val="clear" w:color="auto" w:fill="auto"/>
        <w:spacing w:before="120" w:after="120" w:line="360" w:lineRule="exact"/>
        <w:ind w:right="-45" w:firstLine="567"/>
        <w:jc w:val="both"/>
        <w:rPr>
          <w:rFonts w:eastAsia="Courier New"/>
          <w:sz w:val="28"/>
          <w:szCs w:val="28"/>
          <w:lang w:val="vi-VN" w:eastAsia="vi-VN"/>
        </w:rPr>
      </w:pPr>
      <w:r w:rsidRPr="00134A94">
        <w:rPr>
          <w:rFonts w:eastAsia="Courier New"/>
          <w:sz w:val="28"/>
          <w:szCs w:val="28"/>
          <w:lang w:val="vi-VN" w:eastAsia="vi-VN"/>
        </w:rPr>
        <w:t>Hỗ trợ hình thành các tổ chức kinh tế chính thức (hợp tác xã, doanh nghiệp,</w:t>
      </w:r>
      <w:r w:rsidR="006B7C6F" w:rsidRPr="00CB3FFC">
        <w:rPr>
          <w:rFonts w:eastAsia="Courier New"/>
          <w:sz w:val="28"/>
          <w:szCs w:val="28"/>
          <w:lang w:val="vi-VN" w:eastAsia="vi-VN"/>
        </w:rPr>
        <w:t xml:space="preserve"> </w:t>
      </w:r>
      <w:r w:rsidRPr="00134A94">
        <w:rPr>
          <w:rFonts w:eastAsia="Courier New"/>
          <w:sz w:val="28"/>
          <w:szCs w:val="28"/>
          <w:lang w:val="vi-VN" w:eastAsia="vi-VN"/>
        </w:rPr>
        <w:t>hộ nghề có đăng ký, tổ chức của hội nông dân) để lao động có hợp đồng làm việc</w:t>
      </w:r>
      <w:r w:rsidR="006B7C6F" w:rsidRPr="00CB3FFC">
        <w:rPr>
          <w:rFonts w:eastAsia="Courier New"/>
          <w:sz w:val="28"/>
          <w:szCs w:val="28"/>
          <w:lang w:val="vi-VN" w:eastAsia="vi-VN"/>
        </w:rPr>
        <w:t xml:space="preserve"> </w:t>
      </w:r>
      <w:r w:rsidRPr="00134A94">
        <w:rPr>
          <w:rFonts w:eastAsia="Courier New"/>
          <w:sz w:val="28"/>
          <w:szCs w:val="28"/>
          <w:lang w:val="vi-VN" w:eastAsia="vi-VN"/>
        </w:rPr>
        <w:t>chính thức, có các chính sách thu hút, giữ chân nhân lực về công tác tại khu vực</w:t>
      </w:r>
      <w:r w:rsidR="006B7C6F" w:rsidRPr="00CB3FFC">
        <w:rPr>
          <w:rFonts w:eastAsia="Courier New"/>
          <w:sz w:val="28"/>
          <w:szCs w:val="28"/>
          <w:lang w:val="vi-VN" w:eastAsia="vi-VN"/>
        </w:rPr>
        <w:t xml:space="preserve"> </w:t>
      </w:r>
      <w:r w:rsidRPr="00134A94">
        <w:rPr>
          <w:rFonts w:eastAsia="Courier New"/>
          <w:sz w:val="28"/>
          <w:szCs w:val="28"/>
          <w:lang w:val="vi-VN" w:eastAsia="vi-VN"/>
        </w:rPr>
        <w:t>nông thôn.</w:t>
      </w:r>
      <w:r w:rsidR="006B7C6F" w:rsidRPr="00CB3FFC">
        <w:rPr>
          <w:rFonts w:eastAsia="Courier New"/>
          <w:sz w:val="28"/>
          <w:szCs w:val="28"/>
          <w:lang w:val="vi-VN" w:eastAsia="vi-VN"/>
        </w:rPr>
        <w:t xml:space="preserve"> </w:t>
      </w:r>
    </w:p>
    <w:p w14:paraId="4C7DC4E2" w14:textId="77777777" w:rsidR="006B7C6F" w:rsidRPr="00134A94" w:rsidRDefault="006535EB" w:rsidP="00421F35">
      <w:pPr>
        <w:pStyle w:val="Bodytext1"/>
        <w:widowControl/>
        <w:shd w:val="clear" w:color="auto" w:fill="auto"/>
        <w:spacing w:before="120" w:after="120" w:line="360" w:lineRule="exact"/>
        <w:ind w:right="-45" w:firstLine="567"/>
        <w:jc w:val="both"/>
        <w:rPr>
          <w:rFonts w:eastAsia="Courier New"/>
          <w:sz w:val="28"/>
          <w:szCs w:val="28"/>
          <w:lang w:val="vi-VN" w:eastAsia="vi-VN"/>
        </w:rPr>
      </w:pPr>
      <w:r w:rsidRPr="00134A94">
        <w:rPr>
          <w:rFonts w:eastAsia="Courier New"/>
          <w:sz w:val="28"/>
          <w:szCs w:val="28"/>
          <w:lang w:val="vi-VN" w:eastAsia="vi-VN"/>
        </w:rPr>
        <w:t>Đẩy mạnh thực hiện hiệu quả Chương trình mỗi xã một sản phẩm (OCOP),</w:t>
      </w:r>
      <w:r w:rsidR="006B7C6F" w:rsidRPr="00CB3FFC">
        <w:rPr>
          <w:rFonts w:eastAsia="Courier New"/>
          <w:sz w:val="28"/>
          <w:szCs w:val="28"/>
          <w:lang w:val="vi-VN" w:eastAsia="vi-VN"/>
        </w:rPr>
        <w:t xml:space="preserve"> </w:t>
      </w:r>
      <w:r w:rsidRPr="00134A94">
        <w:rPr>
          <w:rFonts w:eastAsia="Courier New"/>
          <w:sz w:val="28"/>
          <w:szCs w:val="28"/>
          <w:lang w:val="vi-VN" w:eastAsia="vi-VN"/>
        </w:rPr>
        <w:t>nhất là các sản phẩm chủ lực, đặc trưng của Tỉnh gắn với bảo tồn và phát huy giá</w:t>
      </w:r>
      <w:r w:rsidR="006B7C6F" w:rsidRPr="00CB3FFC">
        <w:rPr>
          <w:rFonts w:eastAsia="Courier New"/>
          <w:sz w:val="28"/>
          <w:szCs w:val="28"/>
          <w:lang w:val="vi-VN" w:eastAsia="vi-VN"/>
        </w:rPr>
        <w:t xml:space="preserve"> </w:t>
      </w:r>
      <w:r w:rsidRPr="00134A94">
        <w:rPr>
          <w:rFonts w:eastAsia="Courier New"/>
          <w:sz w:val="28"/>
          <w:szCs w:val="28"/>
          <w:lang w:val="vi-VN" w:eastAsia="vi-VN"/>
        </w:rPr>
        <w:t>trị văn hóa truyền thống; nâng cấp hệ thống chợ truyền thống đáp ứng nhu cầu của</w:t>
      </w:r>
      <w:r w:rsidR="006B7C6F" w:rsidRPr="00CB3FFC">
        <w:rPr>
          <w:rFonts w:eastAsia="Courier New"/>
          <w:sz w:val="28"/>
          <w:szCs w:val="28"/>
          <w:lang w:val="vi-VN" w:eastAsia="vi-VN"/>
        </w:rPr>
        <w:t xml:space="preserve"> </w:t>
      </w:r>
      <w:r w:rsidRPr="00134A94">
        <w:rPr>
          <w:rFonts w:eastAsia="Courier New"/>
          <w:sz w:val="28"/>
          <w:szCs w:val="28"/>
          <w:lang w:val="vi-VN" w:eastAsia="vi-VN"/>
        </w:rPr>
        <w:t>người dân. Phát huy vai trò của các hiệp hội ngành hàng trong liên kết sản xuất,</w:t>
      </w:r>
      <w:r w:rsidR="006B7C6F" w:rsidRPr="00CB3FFC">
        <w:rPr>
          <w:rFonts w:eastAsia="Courier New"/>
          <w:sz w:val="28"/>
          <w:szCs w:val="28"/>
          <w:lang w:val="vi-VN" w:eastAsia="vi-VN"/>
        </w:rPr>
        <w:t xml:space="preserve"> </w:t>
      </w:r>
      <w:r w:rsidRPr="00134A94">
        <w:rPr>
          <w:rFonts w:eastAsia="Courier New"/>
          <w:sz w:val="28"/>
          <w:szCs w:val="28"/>
          <w:lang w:val="vi-VN" w:eastAsia="vi-VN"/>
        </w:rPr>
        <w:t>bảo quản, chế biến, tiêu thụ nông sản.</w:t>
      </w:r>
    </w:p>
    <w:p w14:paraId="0FF6FCA7" w14:textId="77777777" w:rsidR="006B7C6F" w:rsidRPr="00134A94" w:rsidRDefault="006535EB" w:rsidP="00421F35">
      <w:pPr>
        <w:pStyle w:val="Bodytext1"/>
        <w:widowControl/>
        <w:shd w:val="clear" w:color="auto" w:fill="auto"/>
        <w:spacing w:before="120" w:after="120" w:line="360" w:lineRule="exact"/>
        <w:ind w:right="-45" w:firstLine="567"/>
        <w:jc w:val="both"/>
        <w:rPr>
          <w:rFonts w:eastAsia="Courier New"/>
          <w:b/>
          <w:bCs/>
          <w:sz w:val="28"/>
          <w:szCs w:val="28"/>
          <w:lang w:val="vi-VN" w:eastAsia="vi-VN"/>
        </w:rPr>
      </w:pPr>
      <w:r w:rsidRPr="00134A94">
        <w:rPr>
          <w:rFonts w:eastAsia="Courier New"/>
          <w:b/>
          <w:bCs/>
          <w:sz w:val="28"/>
          <w:szCs w:val="28"/>
          <w:lang w:val="vi-VN" w:eastAsia="vi-VN"/>
        </w:rPr>
        <w:t>4. Xây dựng nông thôn theo h</w:t>
      </w:r>
      <w:r w:rsidR="0056264B" w:rsidRPr="00CB3FFC">
        <w:rPr>
          <w:rFonts w:eastAsia="Courier New"/>
          <w:b/>
          <w:bCs/>
          <w:sz w:val="28"/>
          <w:szCs w:val="28"/>
          <w:lang w:val="vi-VN" w:eastAsia="vi-VN"/>
        </w:rPr>
        <w:t>ư</w:t>
      </w:r>
      <w:r w:rsidRPr="00134A94">
        <w:rPr>
          <w:rFonts w:eastAsia="Courier New"/>
          <w:b/>
          <w:bCs/>
          <w:sz w:val="28"/>
          <w:szCs w:val="28"/>
          <w:lang w:val="vi-VN" w:eastAsia="vi-VN"/>
        </w:rPr>
        <w:t>ớng hiện đại gắn với đô thị hóa</w:t>
      </w:r>
    </w:p>
    <w:p w14:paraId="11475163" w14:textId="77777777" w:rsidR="006B7C6F" w:rsidRPr="00134A94" w:rsidRDefault="006535EB" w:rsidP="00421F35">
      <w:pPr>
        <w:pStyle w:val="Bodytext1"/>
        <w:widowControl/>
        <w:shd w:val="clear" w:color="auto" w:fill="auto"/>
        <w:spacing w:before="120" w:after="120" w:line="360" w:lineRule="exact"/>
        <w:ind w:right="-45" w:firstLine="567"/>
        <w:jc w:val="both"/>
        <w:rPr>
          <w:rFonts w:eastAsia="Courier New"/>
          <w:sz w:val="28"/>
          <w:szCs w:val="28"/>
          <w:lang w:val="vi-VN" w:eastAsia="vi-VN"/>
        </w:rPr>
      </w:pPr>
      <w:r w:rsidRPr="00134A94">
        <w:rPr>
          <w:rFonts w:eastAsia="Courier New"/>
          <w:sz w:val="28"/>
          <w:szCs w:val="28"/>
          <w:lang w:val="vi-VN" w:eastAsia="vi-VN"/>
        </w:rPr>
        <w:t>Tiếp tục hoàn thiện các tiêu chí xây dựng nông thôn mới; thực hiện xây dựng</w:t>
      </w:r>
      <w:r w:rsidR="006B7C6F" w:rsidRPr="00CB3FFC">
        <w:rPr>
          <w:rFonts w:eastAsia="Courier New"/>
          <w:sz w:val="28"/>
          <w:szCs w:val="28"/>
          <w:lang w:val="vi-VN" w:eastAsia="vi-VN"/>
        </w:rPr>
        <w:t xml:space="preserve"> </w:t>
      </w:r>
      <w:r w:rsidRPr="00134A94">
        <w:rPr>
          <w:rFonts w:eastAsia="Courier New"/>
          <w:sz w:val="28"/>
          <w:szCs w:val="28"/>
          <w:lang w:val="vi-VN" w:eastAsia="vi-VN"/>
        </w:rPr>
        <w:t>nông thôn mới nâng cao. Đầu tư phát triển hạ tầng phục vụ sản xuất nông nghiệp, xây dựng kết cấu hạ</w:t>
      </w:r>
      <w:r w:rsidR="006B7C6F" w:rsidRPr="00CB3FFC">
        <w:rPr>
          <w:rFonts w:eastAsia="Courier New"/>
          <w:sz w:val="28"/>
          <w:szCs w:val="28"/>
          <w:lang w:val="vi-VN" w:eastAsia="vi-VN"/>
        </w:rPr>
        <w:t xml:space="preserve"> </w:t>
      </w:r>
      <w:r w:rsidRPr="00134A94">
        <w:rPr>
          <w:rFonts w:eastAsia="Courier New"/>
          <w:sz w:val="28"/>
          <w:szCs w:val="28"/>
          <w:lang w:val="vi-VN" w:eastAsia="vi-VN"/>
        </w:rPr>
        <w:t>tầng nông thôn hiện đại, kết nối với đô thị, tạo điều kiện cho phát triển kinh tế - xã</w:t>
      </w:r>
      <w:r w:rsidR="006B7C6F" w:rsidRPr="00CB3FFC">
        <w:rPr>
          <w:rFonts w:eastAsia="Courier New"/>
          <w:sz w:val="28"/>
          <w:szCs w:val="28"/>
          <w:lang w:val="vi-VN" w:eastAsia="vi-VN"/>
        </w:rPr>
        <w:t xml:space="preserve"> </w:t>
      </w:r>
      <w:r w:rsidRPr="00134A94">
        <w:rPr>
          <w:rFonts w:eastAsia="Courier New"/>
          <w:sz w:val="28"/>
          <w:szCs w:val="28"/>
          <w:lang w:val="vi-VN" w:eastAsia="vi-VN"/>
        </w:rPr>
        <w:t>hội nông thôn, nâng cao đời sống vật chất, tinh thần cho người dân nông thôn.</w:t>
      </w:r>
    </w:p>
    <w:p w14:paraId="7809F7B6" w14:textId="77777777" w:rsidR="006B7C6F" w:rsidRPr="00134A94" w:rsidRDefault="006535EB" w:rsidP="001D6DD7">
      <w:pPr>
        <w:pStyle w:val="Bodytext1"/>
        <w:widowControl/>
        <w:shd w:val="clear" w:color="auto" w:fill="auto"/>
        <w:spacing w:before="120" w:after="0" w:line="350" w:lineRule="exact"/>
        <w:ind w:right="-45" w:firstLine="567"/>
        <w:jc w:val="both"/>
        <w:rPr>
          <w:rFonts w:eastAsia="Courier New"/>
          <w:sz w:val="28"/>
          <w:szCs w:val="28"/>
          <w:lang w:val="vi-VN" w:eastAsia="vi-VN"/>
        </w:rPr>
      </w:pPr>
      <w:r w:rsidRPr="00134A94">
        <w:rPr>
          <w:rFonts w:eastAsia="Courier New"/>
          <w:sz w:val="28"/>
          <w:szCs w:val="28"/>
          <w:lang w:val="vi-VN" w:eastAsia="vi-VN"/>
        </w:rPr>
        <w:t>Chú trọng nâng cao chất lượng y tế, giáo dục, xây dựng các thiết chế văn hóa,</w:t>
      </w:r>
      <w:r w:rsidR="006B7C6F" w:rsidRPr="00CB3FFC">
        <w:rPr>
          <w:rFonts w:eastAsia="Courier New"/>
          <w:sz w:val="28"/>
          <w:szCs w:val="28"/>
          <w:lang w:val="vi-VN" w:eastAsia="vi-VN"/>
        </w:rPr>
        <w:t xml:space="preserve"> </w:t>
      </w:r>
      <w:r w:rsidRPr="00134A94">
        <w:rPr>
          <w:rFonts w:eastAsia="Courier New"/>
          <w:sz w:val="28"/>
          <w:szCs w:val="28"/>
          <w:lang w:val="vi-VN" w:eastAsia="vi-VN"/>
        </w:rPr>
        <w:t>thể thao để đẩy mạnh và nâng cao chất lượng hoạt động văn hóa, thể thao nông</w:t>
      </w:r>
      <w:r w:rsidR="006B7C6F" w:rsidRPr="00CB3FFC">
        <w:rPr>
          <w:rFonts w:eastAsia="Courier New"/>
          <w:sz w:val="28"/>
          <w:szCs w:val="28"/>
          <w:lang w:val="vi-VN" w:eastAsia="vi-VN"/>
        </w:rPr>
        <w:t xml:space="preserve"> </w:t>
      </w:r>
      <w:r w:rsidRPr="00134A94">
        <w:rPr>
          <w:rFonts w:eastAsia="Courier New"/>
          <w:sz w:val="28"/>
          <w:szCs w:val="28"/>
          <w:lang w:val="vi-VN" w:eastAsia="vi-VN"/>
        </w:rPr>
        <w:t>thôn, nâng cao đời sống tinh thần và an ninh nông thôn. Xây dựng cảnh quan nông</w:t>
      </w:r>
      <w:r w:rsidR="006B7C6F" w:rsidRPr="00CB3FFC">
        <w:rPr>
          <w:rFonts w:eastAsia="Courier New"/>
          <w:sz w:val="28"/>
          <w:szCs w:val="28"/>
          <w:lang w:val="vi-VN" w:eastAsia="vi-VN"/>
        </w:rPr>
        <w:t xml:space="preserve"> </w:t>
      </w:r>
      <w:r w:rsidRPr="00134A94">
        <w:rPr>
          <w:rFonts w:eastAsia="Courier New"/>
          <w:sz w:val="28"/>
          <w:szCs w:val="28"/>
          <w:lang w:val="vi-VN" w:eastAsia="vi-VN"/>
        </w:rPr>
        <w:t>thôn sáng, xanh, sạch, đẹp, văn minh, giàu bản sắc văn hóa truyền thống.</w:t>
      </w:r>
    </w:p>
    <w:p w14:paraId="3170FC86" w14:textId="77777777" w:rsidR="006B7C6F" w:rsidRPr="00134A94" w:rsidRDefault="006535EB" w:rsidP="001D6DD7">
      <w:pPr>
        <w:pStyle w:val="Bodytext1"/>
        <w:widowControl/>
        <w:shd w:val="clear" w:color="auto" w:fill="auto"/>
        <w:spacing w:before="120" w:after="0" w:line="350" w:lineRule="exact"/>
        <w:ind w:right="-45" w:firstLine="567"/>
        <w:jc w:val="both"/>
        <w:rPr>
          <w:rFonts w:eastAsia="Courier New"/>
          <w:b/>
          <w:bCs/>
          <w:sz w:val="28"/>
          <w:szCs w:val="28"/>
          <w:lang w:val="vi-VN" w:eastAsia="vi-VN"/>
        </w:rPr>
      </w:pPr>
      <w:r w:rsidRPr="00134A94">
        <w:rPr>
          <w:rFonts w:eastAsia="Courier New"/>
          <w:b/>
          <w:bCs/>
          <w:sz w:val="28"/>
          <w:szCs w:val="28"/>
          <w:lang w:val="vi-VN" w:eastAsia="vi-VN"/>
        </w:rPr>
        <w:t>5. Hoàn thiệ</w:t>
      </w:r>
      <w:r w:rsidR="0056264B" w:rsidRPr="00134A94">
        <w:rPr>
          <w:rFonts w:eastAsia="Courier New"/>
          <w:b/>
          <w:bCs/>
          <w:sz w:val="28"/>
          <w:szCs w:val="28"/>
          <w:lang w:val="vi-VN" w:eastAsia="vi-VN"/>
        </w:rPr>
        <w:t xml:space="preserve">n </w:t>
      </w:r>
      <w:r w:rsidR="0056264B" w:rsidRPr="00CB3FFC">
        <w:rPr>
          <w:rFonts w:eastAsia="Courier New"/>
          <w:b/>
          <w:bCs/>
          <w:sz w:val="28"/>
          <w:szCs w:val="28"/>
          <w:lang w:val="vi-VN" w:eastAsia="vi-VN"/>
        </w:rPr>
        <w:t>cơ</w:t>
      </w:r>
      <w:r w:rsidRPr="00134A94">
        <w:rPr>
          <w:rFonts w:eastAsia="Courier New"/>
          <w:b/>
          <w:bCs/>
          <w:sz w:val="28"/>
          <w:szCs w:val="28"/>
          <w:lang w:val="vi-VN" w:eastAsia="vi-VN"/>
        </w:rPr>
        <w:t xml:space="preserve"> chế, chính sách về nông nghiệp, nông dân, nông thôn</w:t>
      </w:r>
    </w:p>
    <w:p w14:paraId="569480D0" w14:textId="77777777" w:rsidR="006B7C6F" w:rsidRPr="00CB3FFC" w:rsidRDefault="006535EB" w:rsidP="001D6DD7">
      <w:pPr>
        <w:pStyle w:val="Bodytext1"/>
        <w:widowControl/>
        <w:shd w:val="clear" w:color="auto" w:fill="auto"/>
        <w:spacing w:before="120" w:after="0" w:line="350" w:lineRule="exact"/>
        <w:ind w:right="-45" w:firstLine="567"/>
        <w:jc w:val="both"/>
        <w:rPr>
          <w:rFonts w:eastAsia="Courier New"/>
          <w:sz w:val="28"/>
          <w:szCs w:val="28"/>
          <w:lang w:val="vi-VN" w:eastAsia="vi-VN"/>
        </w:rPr>
      </w:pPr>
      <w:r w:rsidRPr="00134A94">
        <w:rPr>
          <w:rFonts w:eastAsia="Courier New"/>
          <w:sz w:val="28"/>
          <w:szCs w:val="28"/>
          <w:lang w:val="vi-VN" w:eastAsia="vi-VN"/>
        </w:rPr>
        <w:t>Tiếp tục hoàn thiện cơ chế, chính sách ưu đãi đầu tư để thu hút các doanh</w:t>
      </w:r>
      <w:r w:rsidR="006B7C6F" w:rsidRPr="00CB3FFC">
        <w:rPr>
          <w:rFonts w:eastAsia="Courier New"/>
          <w:sz w:val="28"/>
          <w:szCs w:val="28"/>
          <w:lang w:val="vi-VN" w:eastAsia="vi-VN"/>
        </w:rPr>
        <w:t xml:space="preserve"> </w:t>
      </w:r>
      <w:r w:rsidRPr="00134A94">
        <w:rPr>
          <w:rFonts w:eastAsia="Courier New"/>
          <w:sz w:val="28"/>
          <w:szCs w:val="28"/>
          <w:lang w:val="vi-VN" w:eastAsia="vi-VN"/>
        </w:rPr>
        <w:t>nghiệp tham gia đầu tư sản xuấ</w:t>
      </w:r>
      <w:r w:rsidR="00B24CD2" w:rsidRPr="00134A94">
        <w:rPr>
          <w:rFonts w:eastAsia="Courier New"/>
          <w:sz w:val="28"/>
          <w:szCs w:val="28"/>
          <w:lang w:val="vi-VN" w:eastAsia="vi-VN"/>
        </w:rPr>
        <w:t>t kinh doanh</w:t>
      </w:r>
      <w:r w:rsidR="00B24CD2" w:rsidRPr="00CB3FFC">
        <w:rPr>
          <w:rFonts w:eastAsia="Courier New"/>
          <w:sz w:val="28"/>
          <w:szCs w:val="28"/>
          <w:lang w:val="vi-VN" w:eastAsia="vi-VN"/>
        </w:rPr>
        <w:t xml:space="preserve"> </w:t>
      </w:r>
      <w:r w:rsidRPr="00134A94">
        <w:rPr>
          <w:rFonts w:eastAsia="Courier New"/>
          <w:sz w:val="28"/>
          <w:szCs w:val="28"/>
          <w:lang w:val="vi-VN" w:eastAsia="vi-VN"/>
        </w:rPr>
        <w:t>nông nghiệ</w:t>
      </w:r>
      <w:r w:rsidR="00B24CD2" w:rsidRPr="00134A94">
        <w:rPr>
          <w:rFonts w:eastAsia="Courier New"/>
          <w:sz w:val="28"/>
          <w:szCs w:val="28"/>
          <w:lang w:val="vi-VN" w:eastAsia="vi-VN"/>
        </w:rPr>
        <w:t>p</w:t>
      </w:r>
      <w:r w:rsidR="00B24CD2" w:rsidRPr="00CB3FFC">
        <w:rPr>
          <w:rFonts w:eastAsia="Courier New"/>
          <w:sz w:val="28"/>
          <w:szCs w:val="28"/>
          <w:lang w:val="vi-VN" w:eastAsia="vi-VN"/>
        </w:rPr>
        <w:t xml:space="preserve">; </w:t>
      </w:r>
      <w:r w:rsidR="00B24CD2" w:rsidRPr="00134A94">
        <w:rPr>
          <w:rFonts w:eastAsia="Courier New"/>
          <w:sz w:val="28"/>
          <w:szCs w:val="28"/>
          <w:lang w:val="vi-VN" w:eastAsia="vi-VN"/>
        </w:rPr>
        <w:t>chính sách thu hút đầu tư để khuyến khích các doanh nghiệp công</w:t>
      </w:r>
      <w:r w:rsidR="00B24CD2" w:rsidRPr="00CB3FFC">
        <w:rPr>
          <w:rFonts w:eastAsia="Courier New"/>
          <w:sz w:val="28"/>
          <w:szCs w:val="28"/>
          <w:lang w:val="vi-VN" w:eastAsia="vi-VN"/>
        </w:rPr>
        <w:t xml:space="preserve"> </w:t>
      </w:r>
      <w:r w:rsidR="00B24CD2" w:rsidRPr="00134A94">
        <w:rPr>
          <w:rFonts w:eastAsia="Courier New"/>
          <w:sz w:val="28"/>
          <w:szCs w:val="28"/>
          <w:lang w:val="vi-VN" w:eastAsia="vi-VN"/>
        </w:rPr>
        <w:t>nghiệp, dịch vụ đầu tư vào nông thôn để từng bước giảm tình trạng di cư lao động</w:t>
      </w:r>
      <w:r w:rsidR="0056264B" w:rsidRPr="00CB3FFC">
        <w:rPr>
          <w:rFonts w:ascii="Courier New" w:eastAsia="Courier New" w:hAnsi="Courier New" w:cs="Courier New"/>
          <w:sz w:val="28"/>
          <w:szCs w:val="28"/>
          <w:lang w:val="vi-VN" w:eastAsia="vi-VN"/>
        </w:rPr>
        <w:t xml:space="preserve"> </w:t>
      </w:r>
      <w:r w:rsidR="00B24CD2" w:rsidRPr="00134A94">
        <w:rPr>
          <w:rFonts w:eastAsia="Courier New"/>
          <w:sz w:val="28"/>
          <w:szCs w:val="28"/>
          <w:lang w:val="vi-VN" w:eastAsia="vi-VN"/>
        </w:rPr>
        <w:t>từ nông thôn ra thành thị.</w:t>
      </w:r>
      <w:r w:rsidR="00B24CD2" w:rsidRPr="00CB3FFC">
        <w:rPr>
          <w:rFonts w:eastAsia="Courier New"/>
          <w:sz w:val="28"/>
          <w:szCs w:val="28"/>
          <w:lang w:val="vi-VN" w:eastAsia="vi-VN"/>
        </w:rPr>
        <w:t xml:space="preserve"> </w:t>
      </w:r>
    </w:p>
    <w:p w14:paraId="1A1E8721" w14:textId="77777777" w:rsidR="006B7C6F" w:rsidRPr="00CB3FFC" w:rsidRDefault="006535EB" w:rsidP="001D6DD7">
      <w:pPr>
        <w:pStyle w:val="Bodytext1"/>
        <w:widowControl/>
        <w:shd w:val="clear" w:color="auto" w:fill="auto"/>
        <w:spacing w:before="120" w:after="0" w:line="350" w:lineRule="exact"/>
        <w:ind w:right="-45" w:firstLine="567"/>
        <w:jc w:val="both"/>
        <w:rPr>
          <w:rFonts w:eastAsia="Courier New"/>
          <w:sz w:val="28"/>
          <w:szCs w:val="28"/>
          <w:lang w:val="vi-VN" w:eastAsia="vi-VN"/>
        </w:rPr>
      </w:pPr>
      <w:r w:rsidRPr="00134A94">
        <w:rPr>
          <w:rFonts w:eastAsia="Courier New"/>
          <w:sz w:val="28"/>
          <w:szCs w:val="28"/>
          <w:lang w:val="vi-VN" w:eastAsia="vi-VN"/>
        </w:rPr>
        <w:t>Tiếp tục rà soát, hoàn thiện các chính sách của Tỉnh về hỗ trợ phát triển hợp</w:t>
      </w:r>
      <w:r w:rsidR="006B7C6F" w:rsidRPr="00CB3FFC">
        <w:rPr>
          <w:rFonts w:eastAsia="Courier New"/>
          <w:sz w:val="28"/>
          <w:szCs w:val="28"/>
          <w:lang w:val="vi-VN" w:eastAsia="vi-VN"/>
        </w:rPr>
        <w:t xml:space="preserve"> </w:t>
      </w:r>
      <w:r w:rsidRPr="00134A94">
        <w:rPr>
          <w:rFonts w:eastAsia="Courier New"/>
          <w:sz w:val="28"/>
          <w:szCs w:val="28"/>
          <w:lang w:val="vi-VN" w:eastAsia="vi-VN"/>
        </w:rPr>
        <w:t>tác xã, hỗ trợ sản xuất nông nghiệp, phát triển ngành nghề nông thôn.</w:t>
      </w:r>
      <w:r w:rsidR="006B7C6F" w:rsidRPr="00CB3FFC">
        <w:rPr>
          <w:rFonts w:eastAsia="Courier New"/>
          <w:sz w:val="28"/>
          <w:szCs w:val="28"/>
          <w:lang w:val="vi-VN" w:eastAsia="vi-VN"/>
        </w:rPr>
        <w:t xml:space="preserve"> </w:t>
      </w:r>
    </w:p>
    <w:p w14:paraId="2032AF1E" w14:textId="77777777" w:rsidR="006B7C6F" w:rsidRPr="00134A94" w:rsidRDefault="006535EB" w:rsidP="001D6DD7">
      <w:pPr>
        <w:pStyle w:val="Bodytext1"/>
        <w:widowControl/>
        <w:shd w:val="clear" w:color="auto" w:fill="auto"/>
        <w:spacing w:before="120" w:after="0" w:line="350" w:lineRule="exact"/>
        <w:ind w:right="-45" w:firstLine="567"/>
        <w:jc w:val="both"/>
        <w:rPr>
          <w:rFonts w:eastAsia="Courier New"/>
          <w:sz w:val="28"/>
          <w:szCs w:val="28"/>
          <w:lang w:val="vi-VN" w:eastAsia="vi-VN"/>
        </w:rPr>
      </w:pPr>
      <w:r w:rsidRPr="00134A94">
        <w:rPr>
          <w:rFonts w:eastAsia="Courier New"/>
          <w:sz w:val="28"/>
          <w:szCs w:val="28"/>
          <w:lang w:val="vi-VN" w:eastAsia="vi-VN"/>
        </w:rPr>
        <w:t>Tiếp tục hỗ trợ tín dụng cho hợp tác xã, doanh nghiệp, hộ nông thôn phát</w:t>
      </w:r>
      <w:r w:rsidR="006B7C6F" w:rsidRPr="00CB3FFC">
        <w:rPr>
          <w:rFonts w:eastAsia="Courier New"/>
          <w:sz w:val="28"/>
          <w:szCs w:val="28"/>
          <w:lang w:val="vi-VN" w:eastAsia="vi-VN"/>
        </w:rPr>
        <w:t xml:space="preserve"> </w:t>
      </w:r>
      <w:r w:rsidRPr="00134A94">
        <w:rPr>
          <w:rFonts w:eastAsia="Courier New"/>
          <w:sz w:val="28"/>
          <w:szCs w:val="28"/>
          <w:lang w:val="vi-VN" w:eastAsia="vi-VN"/>
        </w:rPr>
        <w:t>triển sản xuất kinh doanh. Triển khai có hiệu quả chính sách tín dụng ưu đãi để</w:t>
      </w:r>
      <w:r w:rsidR="006B7C6F" w:rsidRPr="00CB3FFC">
        <w:rPr>
          <w:rFonts w:eastAsia="Courier New"/>
          <w:sz w:val="28"/>
          <w:szCs w:val="28"/>
          <w:lang w:val="vi-VN" w:eastAsia="vi-VN"/>
        </w:rPr>
        <w:t xml:space="preserve"> </w:t>
      </w:r>
      <w:r w:rsidRPr="00134A94">
        <w:rPr>
          <w:rFonts w:eastAsia="Courier New"/>
          <w:sz w:val="28"/>
          <w:szCs w:val="28"/>
          <w:lang w:val="vi-VN" w:eastAsia="vi-VN"/>
        </w:rPr>
        <w:t>giải quyết việc làm, chuyển đổi ngành nghề ở nông thôn. Phát huy vai trò của</w:t>
      </w:r>
      <w:r w:rsidR="006B7C6F" w:rsidRPr="00CB3FFC">
        <w:rPr>
          <w:rFonts w:eastAsia="Courier New"/>
          <w:sz w:val="28"/>
          <w:szCs w:val="28"/>
          <w:lang w:val="vi-VN" w:eastAsia="vi-VN"/>
        </w:rPr>
        <w:t xml:space="preserve"> </w:t>
      </w:r>
      <w:r w:rsidRPr="00134A94">
        <w:rPr>
          <w:rFonts w:eastAsia="Courier New"/>
          <w:sz w:val="28"/>
          <w:szCs w:val="28"/>
          <w:lang w:val="vi-VN" w:eastAsia="vi-VN"/>
        </w:rPr>
        <w:t>Ngân hàng Chính sách xã hội, Ngân hàng thương mại trên địa bàn Tỉnh trong cung</w:t>
      </w:r>
      <w:r w:rsidR="006B7C6F" w:rsidRPr="00CB3FFC">
        <w:rPr>
          <w:rFonts w:eastAsia="Courier New"/>
          <w:sz w:val="28"/>
          <w:szCs w:val="28"/>
          <w:lang w:val="vi-VN" w:eastAsia="vi-VN"/>
        </w:rPr>
        <w:t xml:space="preserve">  </w:t>
      </w:r>
      <w:r w:rsidRPr="00134A94">
        <w:rPr>
          <w:rFonts w:eastAsia="Courier New"/>
          <w:sz w:val="28"/>
          <w:szCs w:val="28"/>
          <w:lang w:val="vi-VN" w:eastAsia="vi-VN"/>
        </w:rPr>
        <w:t>cấp tín dụng đối với các hộ sản xuất nông nghiệp, nhất là với hộ nghèo và các đối</w:t>
      </w:r>
      <w:r w:rsidR="006B7C6F" w:rsidRPr="00CB3FFC">
        <w:rPr>
          <w:rFonts w:eastAsia="Courier New"/>
          <w:sz w:val="28"/>
          <w:szCs w:val="28"/>
          <w:lang w:val="vi-VN" w:eastAsia="vi-VN"/>
        </w:rPr>
        <w:t xml:space="preserve"> </w:t>
      </w:r>
      <w:r w:rsidRPr="00134A94">
        <w:rPr>
          <w:rFonts w:eastAsia="Courier New"/>
          <w:sz w:val="28"/>
          <w:szCs w:val="28"/>
          <w:lang w:val="vi-VN" w:eastAsia="vi-VN"/>
        </w:rPr>
        <w:t>tượng chính sách; ngăn chặn, xử lý nghiêm tín dụng đen. Đẩy mạnh cải cách thủ</w:t>
      </w:r>
      <w:r w:rsidR="006B7C6F" w:rsidRPr="00CB3FFC">
        <w:rPr>
          <w:rFonts w:eastAsia="Courier New"/>
          <w:sz w:val="28"/>
          <w:szCs w:val="28"/>
          <w:lang w:val="vi-VN" w:eastAsia="vi-VN"/>
        </w:rPr>
        <w:t xml:space="preserve"> </w:t>
      </w:r>
      <w:r w:rsidRPr="00134A94">
        <w:rPr>
          <w:rFonts w:eastAsia="Courier New"/>
          <w:sz w:val="28"/>
          <w:szCs w:val="28"/>
          <w:lang w:val="vi-VN" w:eastAsia="vi-VN"/>
        </w:rPr>
        <w:t>tục hành chính trong hoạt động tín dụng, ngân hàng, cải tiến quy trình, thủ tục, rút</w:t>
      </w:r>
      <w:r w:rsidR="006B7C6F" w:rsidRPr="00CB3FFC">
        <w:rPr>
          <w:rFonts w:eastAsia="Courier New"/>
          <w:sz w:val="28"/>
          <w:szCs w:val="28"/>
          <w:lang w:val="vi-VN" w:eastAsia="vi-VN"/>
        </w:rPr>
        <w:t xml:space="preserve"> </w:t>
      </w:r>
      <w:r w:rsidRPr="00134A94">
        <w:rPr>
          <w:rFonts w:eastAsia="Courier New"/>
          <w:sz w:val="28"/>
          <w:szCs w:val="28"/>
          <w:lang w:val="vi-VN" w:eastAsia="vi-VN"/>
        </w:rPr>
        <w:t>ngắn thời gian xét duyệt cho vay.</w:t>
      </w:r>
    </w:p>
    <w:p w14:paraId="5374D93B" w14:textId="77777777" w:rsidR="006B7C6F" w:rsidRPr="00134A94" w:rsidRDefault="006535EB" w:rsidP="001D6DD7">
      <w:pPr>
        <w:pStyle w:val="Bodytext1"/>
        <w:widowControl/>
        <w:shd w:val="clear" w:color="auto" w:fill="auto"/>
        <w:spacing w:before="120" w:after="0" w:line="350" w:lineRule="exact"/>
        <w:ind w:right="-45" w:firstLine="567"/>
        <w:jc w:val="both"/>
        <w:rPr>
          <w:rFonts w:eastAsia="Courier New"/>
          <w:b/>
          <w:bCs/>
          <w:sz w:val="28"/>
          <w:szCs w:val="28"/>
          <w:lang w:val="vi-VN" w:eastAsia="vi-VN"/>
        </w:rPr>
      </w:pPr>
      <w:r w:rsidRPr="00134A94">
        <w:rPr>
          <w:rFonts w:eastAsia="Courier New"/>
          <w:b/>
          <w:bCs/>
          <w:sz w:val="28"/>
          <w:szCs w:val="28"/>
          <w:lang w:val="vi-VN" w:eastAsia="vi-VN"/>
        </w:rPr>
        <w:t>6. Tạo đột phá trong nghiên cứu, ứng dụng khoa học - công nghệ, đổi mới</w:t>
      </w:r>
      <w:r w:rsidR="006B7C6F" w:rsidRPr="00CB3FFC">
        <w:rPr>
          <w:rFonts w:eastAsia="Courier New"/>
          <w:b/>
          <w:bCs/>
          <w:sz w:val="28"/>
          <w:szCs w:val="28"/>
          <w:lang w:val="vi-VN" w:eastAsia="vi-VN"/>
        </w:rPr>
        <w:t xml:space="preserve"> </w:t>
      </w:r>
      <w:r w:rsidRPr="00134A94">
        <w:rPr>
          <w:rFonts w:eastAsia="Courier New"/>
          <w:b/>
          <w:bCs/>
          <w:sz w:val="28"/>
          <w:szCs w:val="28"/>
          <w:lang w:val="vi-VN" w:eastAsia="vi-VN"/>
        </w:rPr>
        <w:t>sáng tạo, chuyển đổi số; đào tạo nhân lực trong nông nghiệp, nông thôn</w:t>
      </w:r>
    </w:p>
    <w:p w14:paraId="44BE8347" w14:textId="77777777" w:rsidR="006B7C6F" w:rsidRPr="00134A94" w:rsidRDefault="006535EB" w:rsidP="001D6DD7">
      <w:pPr>
        <w:pStyle w:val="Bodytext1"/>
        <w:widowControl/>
        <w:shd w:val="clear" w:color="auto" w:fill="auto"/>
        <w:spacing w:before="120" w:after="0" w:line="350" w:lineRule="exact"/>
        <w:ind w:right="-45" w:firstLine="567"/>
        <w:jc w:val="both"/>
        <w:rPr>
          <w:rFonts w:eastAsia="Courier New"/>
          <w:sz w:val="28"/>
          <w:szCs w:val="28"/>
          <w:lang w:val="vi-VN" w:eastAsia="vi-VN"/>
        </w:rPr>
      </w:pPr>
      <w:r w:rsidRPr="00134A94">
        <w:rPr>
          <w:rFonts w:eastAsia="Courier New"/>
          <w:sz w:val="28"/>
          <w:szCs w:val="28"/>
          <w:lang w:val="vi-VN" w:eastAsia="vi-VN"/>
        </w:rPr>
        <w:t>Tập trung ứng dụng công nghệ thân thiện môi trường trong sản xuất các nông</w:t>
      </w:r>
      <w:r w:rsidR="006B7C6F" w:rsidRPr="00CB3FFC">
        <w:rPr>
          <w:rFonts w:eastAsia="Courier New"/>
          <w:sz w:val="28"/>
          <w:szCs w:val="28"/>
          <w:lang w:val="vi-VN" w:eastAsia="vi-VN"/>
        </w:rPr>
        <w:t xml:space="preserve"> </w:t>
      </w:r>
      <w:r w:rsidRPr="00134A94">
        <w:rPr>
          <w:rFonts w:eastAsia="Courier New"/>
          <w:sz w:val="28"/>
          <w:szCs w:val="28"/>
          <w:lang w:val="vi-VN" w:eastAsia="vi-VN"/>
        </w:rPr>
        <w:t>sản chủ lực, đặc trưng của Tỉnh; thúc đẩy, hoạt động đổi mới sáng tạo và nghiên</w:t>
      </w:r>
      <w:r w:rsidR="006B7C6F" w:rsidRPr="00CB3FFC">
        <w:rPr>
          <w:rFonts w:eastAsia="Courier New"/>
          <w:sz w:val="28"/>
          <w:szCs w:val="28"/>
          <w:lang w:val="vi-VN" w:eastAsia="vi-VN"/>
        </w:rPr>
        <w:t xml:space="preserve"> </w:t>
      </w:r>
      <w:r w:rsidRPr="00134A94">
        <w:rPr>
          <w:rFonts w:eastAsia="Courier New"/>
          <w:sz w:val="28"/>
          <w:szCs w:val="28"/>
          <w:lang w:val="vi-VN" w:eastAsia="vi-VN"/>
        </w:rPr>
        <w:t>cứu ứng dụng kỹ thuật, công nghệ cao trong việc chọn, tạo giống mới phù hợp với</w:t>
      </w:r>
      <w:r w:rsidR="006B7C6F" w:rsidRPr="00CB3FFC">
        <w:rPr>
          <w:rFonts w:eastAsia="Courier New"/>
          <w:sz w:val="28"/>
          <w:szCs w:val="28"/>
          <w:lang w:val="vi-VN" w:eastAsia="vi-VN"/>
        </w:rPr>
        <w:t xml:space="preserve"> </w:t>
      </w:r>
      <w:r w:rsidRPr="00134A94">
        <w:rPr>
          <w:rFonts w:eastAsia="Courier New"/>
          <w:sz w:val="28"/>
          <w:szCs w:val="28"/>
          <w:lang w:val="vi-VN" w:eastAsia="vi-VN"/>
        </w:rPr>
        <w:t>hệ thống canh tác và điều kiện sản xuất của từng vùng, khu vực phục vụ chuyển</w:t>
      </w:r>
      <w:r w:rsidR="006B7C6F" w:rsidRPr="00CB3FFC">
        <w:rPr>
          <w:rFonts w:eastAsia="Courier New"/>
          <w:sz w:val="28"/>
          <w:szCs w:val="28"/>
          <w:lang w:val="vi-VN" w:eastAsia="vi-VN"/>
        </w:rPr>
        <w:t xml:space="preserve"> </w:t>
      </w:r>
      <w:r w:rsidRPr="00134A94">
        <w:rPr>
          <w:rFonts w:eastAsia="Courier New"/>
          <w:sz w:val="28"/>
          <w:szCs w:val="28"/>
          <w:lang w:val="vi-VN" w:eastAsia="vi-VN"/>
        </w:rPr>
        <w:t>đổi cơ cấu cây trồng, vật nuôi, thích ứng với biến đổi khí hậu.</w:t>
      </w:r>
    </w:p>
    <w:p w14:paraId="5BBF0246" w14:textId="77777777" w:rsidR="006B7C6F" w:rsidRPr="00134A94" w:rsidRDefault="006535EB" w:rsidP="001D6DD7">
      <w:pPr>
        <w:pStyle w:val="Bodytext1"/>
        <w:widowControl/>
        <w:shd w:val="clear" w:color="auto" w:fill="auto"/>
        <w:spacing w:before="120" w:after="0" w:line="350" w:lineRule="exact"/>
        <w:ind w:right="-45" w:firstLine="567"/>
        <w:jc w:val="both"/>
        <w:rPr>
          <w:rFonts w:eastAsia="Courier New"/>
          <w:sz w:val="28"/>
          <w:szCs w:val="28"/>
          <w:lang w:val="vi-VN" w:eastAsia="vi-VN"/>
        </w:rPr>
      </w:pPr>
      <w:r w:rsidRPr="00134A94">
        <w:rPr>
          <w:rFonts w:eastAsia="Courier New"/>
          <w:sz w:val="28"/>
          <w:szCs w:val="28"/>
          <w:lang w:val="vi-VN" w:eastAsia="vi-VN"/>
        </w:rPr>
        <w:t>Phát triển các công cụ phục vụ chuyển đổi số trong lĩnh vực nông nghiệp</w:t>
      </w:r>
      <w:r w:rsidR="006B7C6F" w:rsidRPr="00CB3FFC">
        <w:rPr>
          <w:rFonts w:eastAsia="Courier New"/>
          <w:sz w:val="28"/>
          <w:szCs w:val="28"/>
          <w:lang w:val="vi-VN" w:eastAsia="vi-VN"/>
        </w:rPr>
        <w:t xml:space="preserve"> </w:t>
      </w:r>
      <w:r w:rsidRPr="00134A94">
        <w:rPr>
          <w:rFonts w:eastAsia="Courier New"/>
          <w:sz w:val="28"/>
          <w:szCs w:val="28"/>
          <w:lang w:val="vi-VN" w:eastAsia="vi-VN"/>
        </w:rPr>
        <w:t>nông thôn, số hóa, ứng dụng công nghệ thông tin trong thu thập, tạo lập cơ sở dữ</w:t>
      </w:r>
      <w:r w:rsidR="006B7C6F" w:rsidRPr="00CB3FFC">
        <w:rPr>
          <w:rFonts w:eastAsia="Courier New"/>
          <w:sz w:val="28"/>
          <w:szCs w:val="28"/>
          <w:lang w:val="vi-VN" w:eastAsia="vi-VN"/>
        </w:rPr>
        <w:t xml:space="preserve"> </w:t>
      </w:r>
      <w:r w:rsidRPr="00134A94">
        <w:rPr>
          <w:rFonts w:eastAsia="Courier New"/>
          <w:sz w:val="28"/>
          <w:szCs w:val="28"/>
          <w:lang w:val="vi-VN" w:eastAsia="vi-VN"/>
        </w:rPr>
        <w:t>liệu, quản lý thông tin, phân tích dữ liệu và cảnh báo dịch bệnh, thiên tai, quản lý</w:t>
      </w:r>
      <w:r w:rsidR="006B7C6F" w:rsidRPr="00CB3FFC">
        <w:rPr>
          <w:rFonts w:eastAsia="Courier New"/>
          <w:sz w:val="28"/>
          <w:szCs w:val="28"/>
          <w:lang w:val="vi-VN" w:eastAsia="vi-VN"/>
        </w:rPr>
        <w:t xml:space="preserve"> </w:t>
      </w:r>
      <w:r w:rsidRPr="00134A94">
        <w:rPr>
          <w:rFonts w:eastAsia="Courier New"/>
          <w:sz w:val="28"/>
          <w:szCs w:val="28"/>
          <w:lang w:val="vi-VN" w:eastAsia="vi-VN"/>
        </w:rPr>
        <w:t>vùng nguyên liệu. Tạo điều kiện để các hợp tác xã, nông dân tiếp cận và ứng dụng</w:t>
      </w:r>
      <w:r w:rsidR="006B7C6F" w:rsidRPr="00CB3FFC">
        <w:rPr>
          <w:rFonts w:eastAsia="Courier New"/>
          <w:sz w:val="28"/>
          <w:szCs w:val="28"/>
          <w:lang w:val="vi-VN" w:eastAsia="vi-VN"/>
        </w:rPr>
        <w:t xml:space="preserve"> </w:t>
      </w:r>
      <w:r w:rsidRPr="00134A94">
        <w:rPr>
          <w:rFonts w:eastAsia="Courier New"/>
          <w:sz w:val="28"/>
          <w:szCs w:val="28"/>
          <w:lang w:val="vi-VN" w:eastAsia="vi-VN"/>
        </w:rPr>
        <w:t>các phần mềm hỗ trợ trong sản xuất và tiếp cận thị trường.</w:t>
      </w:r>
      <w:r w:rsidR="006B7C6F" w:rsidRPr="00CB3FFC">
        <w:rPr>
          <w:rFonts w:eastAsia="Courier New"/>
          <w:sz w:val="28"/>
          <w:szCs w:val="28"/>
          <w:lang w:val="vi-VN" w:eastAsia="vi-VN"/>
        </w:rPr>
        <w:t xml:space="preserve"> </w:t>
      </w:r>
      <w:r w:rsidRPr="00134A94">
        <w:rPr>
          <w:rFonts w:eastAsia="Courier New"/>
          <w:sz w:val="28"/>
          <w:szCs w:val="28"/>
          <w:lang w:val="vi-VN" w:eastAsia="vi-VN"/>
        </w:rPr>
        <w:t>Tạo đột phá trong phát triển nhân lực, đào tạo, nâng cao kỹ năng nghề, đáp</w:t>
      </w:r>
      <w:r w:rsidR="006B7C6F" w:rsidRPr="00CB3FFC">
        <w:rPr>
          <w:rFonts w:eastAsia="Courier New"/>
          <w:sz w:val="28"/>
          <w:szCs w:val="28"/>
          <w:lang w:val="vi-VN" w:eastAsia="vi-VN"/>
        </w:rPr>
        <w:t xml:space="preserve"> </w:t>
      </w:r>
      <w:r w:rsidRPr="00134A94">
        <w:rPr>
          <w:rFonts w:eastAsia="Courier New"/>
          <w:sz w:val="28"/>
          <w:szCs w:val="28"/>
          <w:lang w:val="vi-VN" w:eastAsia="vi-VN"/>
        </w:rPr>
        <w:t>ứng yêu cầu cơ cấu lại nông nghiệp, phát triển kinh tế nông thôn, nhất là lao động</w:t>
      </w:r>
      <w:r w:rsidR="006B7C6F" w:rsidRPr="00CB3FFC">
        <w:rPr>
          <w:rFonts w:eastAsia="Courier New"/>
          <w:sz w:val="28"/>
          <w:szCs w:val="28"/>
          <w:lang w:val="vi-VN" w:eastAsia="vi-VN"/>
        </w:rPr>
        <w:t xml:space="preserve"> </w:t>
      </w:r>
      <w:r w:rsidRPr="00134A94">
        <w:rPr>
          <w:rFonts w:eastAsia="Courier New"/>
          <w:sz w:val="28"/>
          <w:szCs w:val="28"/>
          <w:lang w:val="vi-VN" w:eastAsia="vi-VN"/>
        </w:rPr>
        <w:t>trẻ, đáp ứng nhu cầu thị trường. Khuyến khích các doanh nghiệp, hợp tác xã, tổ</w:t>
      </w:r>
      <w:r w:rsidR="006B7C6F" w:rsidRPr="00CB3FFC">
        <w:rPr>
          <w:rFonts w:eastAsia="Courier New"/>
          <w:sz w:val="28"/>
          <w:szCs w:val="28"/>
          <w:lang w:val="vi-VN" w:eastAsia="vi-VN"/>
        </w:rPr>
        <w:t xml:space="preserve"> </w:t>
      </w:r>
      <w:r w:rsidRPr="00134A94">
        <w:rPr>
          <w:rFonts w:eastAsia="Courier New"/>
          <w:sz w:val="28"/>
          <w:szCs w:val="28"/>
          <w:lang w:val="vi-VN" w:eastAsia="vi-VN"/>
        </w:rPr>
        <w:t>chức tư nhân tham gia đào tạo nghề, phát triển thị trường lao động ở nông thôn.</w:t>
      </w:r>
    </w:p>
    <w:p w14:paraId="49C71C35" w14:textId="77777777" w:rsidR="006B7C6F" w:rsidRPr="00134A94" w:rsidRDefault="006535EB" w:rsidP="001D6DD7">
      <w:pPr>
        <w:pStyle w:val="Bodytext1"/>
        <w:widowControl/>
        <w:shd w:val="clear" w:color="auto" w:fill="auto"/>
        <w:spacing w:before="120" w:after="120" w:line="340" w:lineRule="exact"/>
        <w:ind w:right="-45" w:firstLine="567"/>
        <w:jc w:val="both"/>
        <w:rPr>
          <w:rFonts w:eastAsia="Courier New"/>
          <w:b/>
          <w:bCs/>
          <w:sz w:val="28"/>
          <w:szCs w:val="28"/>
          <w:lang w:val="vi-VN" w:eastAsia="vi-VN"/>
        </w:rPr>
      </w:pPr>
      <w:r w:rsidRPr="00134A94">
        <w:rPr>
          <w:rFonts w:eastAsia="Courier New"/>
          <w:b/>
          <w:bCs/>
          <w:sz w:val="28"/>
          <w:szCs w:val="28"/>
          <w:lang w:val="vi-VN" w:eastAsia="vi-VN"/>
        </w:rPr>
        <w:t>7. Quản lý tài nguyên, bảo vệ môi tr</w:t>
      </w:r>
      <w:r w:rsidR="002F1A6D" w:rsidRPr="00CB3FFC">
        <w:rPr>
          <w:rFonts w:eastAsia="Courier New"/>
          <w:b/>
          <w:bCs/>
          <w:sz w:val="28"/>
          <w:szCs w:val="28"/>
          <w:lang w:val="vi-VN" w:eastAsia="vi-VN"/>
        </w:rPr>
        <w:t>ư</w:t>
      </w:r>
      <w:r w:rsidRPr="00134A94">
        <w:rPr>
          <w:rFonts w:eastAsia="Courier New"/>
          <w:b/>
          <w:bCs/>
          <w:sz w:val="28"/>
          <w:szCs w:val="28"/>
          <w:lang w:val="vi-VN" w:eastAsia="vi-VN"/>
        </w:rPr>
        <w:t>ờng nông thôn, nâng cao khả năng</w:t>
      </w:r>
      <w:r w:rsidR="006B7C6F" w:rsidRPr="00CB3FFC">
        <w:rPr>
          <w:rFonts w:eastAsia="Courier New"/>
          <w:b/>
          <w:bCs/>
          <w:sz w:val="28"/>
          <w:szCs w:val="28"/>
          <w:lang w:val="vi-VN" w:eastAsia="vi-VN"/>
        </w:rPr>
        <w:t xml:space="preserve"> </w:t>
      </w:r>
      <w:r w:rsidRPr="00134A94">
        <w:rPr>
          <w:rFonts w:eastAsia="Courier New"/>
          <w:b/>
          <w:bCs/>
          <w:sz w:val="28"/>
          <w:szCs w:val="28"/>
          <w:lang w:val="vi-VN" w:eastAsia="vi-VN"/>
        </w:rPr>
        <w:t>thích ứng với biến đổi khí hậu, phòng, chống thiên tai</w:t>
      </w:r>
    </w:p>
    <w:p w14:paraId="769202DB" w14:textId="77777777" w:rsidR="006B7C6F" w:rsidRPr="00134A94" w:rsidRDefault="006535EB" w:rsidP="001D6DD7">
      <w:pPr>
        <w:pStyle w:val="Bodytext1"/>
        <w:widowControl/>
        <w:shd w:val="clear" w:color="auto" w:fill="auto"/>
        <w:spacing w:before="120" w:after="120" w:line="340" w:lineRule="exact"/>
        <w:ind w:right="-45" w:firstLine="567"/>
        <w:jc w:val="both"/>
        <w:rPr>
          <w:rFonts w:eastAsia="Courier New"/>
          <w:sz w:val="28"/>
          <w:szCs w:val="28"/>
          <w:lang w:val="vi-VN" w:eastAsia="vi-VN"/>
        </w:rPr>
      </w:pPr>
      <w:r w:rsidRPr="00134A94">
        <w:rPr>
          <w:rFonts w:eastAsia="Courier New"/>
          <w:sz w:val="28"/>
          <w:szCs w:val="28"/>
          <w:lang w:val="vi-VN" w:eastAsia="vi-VN"/>
        </w:rPr>
        <w:t>Tăng cường và tổ chức có hiệu quả công tác tuyên truyền, phổ biến pháp luật,</w:t>
      </w:r>
      <w:r w:rsidR="006B7C6F" w:rsidRPr="00CB3FFC">
        <w:rPr>
          <w:rFonts w:eastAsia="Courier New"/>
          <w:sz w:val="28"/>
          <w:szCs w:val="28"/>
          <w:lang w:val="vi-VN" w:eastAsia="vi-VN"/>
        </w:rPr>
        <w:t xml:space="preserve"> </w:t>
      </w:r>
      <w:r w:rsidRPr="00134A94">
        <w:rPr>
          <w:rFonts w:eastAsia="Courier New"/>
          <w:sz w:val="28"/>
          <w:szCs w:val="28"/>
          <w:lang w:val="vi-VN" w:eastAsia="vi-VN"/>
        </w:rPr>
        <w:t>vận động quần chúng nhân dân, cơ sở sản xuất kinh doanh, dịch vụ tại khu vực</w:t>
      </w:r>
      <w:r w:rsidR="006B7C6F" w:rsidRPr="00CB3FFC">
        <w:rPr>
          <w:rFonts w:eastAsia="Courier New"/>
          <w:sz w:val="28"/>
          <w:szCs w:val="28"/>
          <w:lang w:val="vi-VN" w:eastAsia="vi-VN"/>
        </w:rPr>
        <w:t xml:space="preserve"> </w:t>
      </w:r>
      <w:r w:rsidRPr="00134A94">
        <w:rPr>
          <w:rFonts w:eastAsia="Courier New"/>
          <w:sz w:val="28"/>
          <w:szCs w:val="28"/>
          <w:lang w:val="vi-VN" w:eastAsia="vi-VN"/>
        </w:rPr>
        <w:t>nông thôn, nhằm tạo sự chuyển biến và nâng cao nhận thức, ý thức chấp hành pháp</w:t>
      </w:r>
      <w:r w:rsidR="006B7C6F" w:rsidRPr="00CB3FFC">
        <w:rPr>
          <w:rFonts w:eastAsia="Courier New"/>
          <w:sz w:val="28"/>
          <w:szCs w:val="28"/>
          <w:lang w:val="vi-VN" w:eastAsia="vi-VN"/>
        </w:rPr>
        <w:t xml:space="preserve"> </w:t>
      </w:r>
      <w:r w:rsidRPr="00134A94">
        <w:rPr>
          <w:rFonts w:eastAsia="Courier New"/>
          <w:sz w:val="28"/>
          <w:szCs w:val="28"/>
          <w:lang w:val="vi-VN" w:eastAsia="vi-VN"/>
        </w:rPr>
        <w:t>luật bảo vệ môi trường, trách nhiệm xã hội của người dân, doanh nghiệp trong việc</w:t>
      </w:r>
      <w:r w:rsidR="006B7C6F" w:rsidRPr="00CB3FFC">
        <w:rPr>
          <w:rFonts w:eastAsia="Courier New"/>
          <w:sz w:val="28"/>
          <w:szCs w:val="28"/>
          <w:lang w:val="vi-VN" w:eastAsia="vi-VN"/>
        </w:rPr>
        <w:t xml:space="preserve"> </w:t>
      </w:r>
      <w:r w:rsidRPr="00134A94">
        <w:rPr>
          <w:rFonts w:eastAsia="Courier New"/>
          <w:sz w:val="28"/>
          <w:szCs w:val="28"/>
          <w:lang w:val="vi-VN" w:eastAsia="vi-VN"/>
        </w:rPr>
        <w:t>gìn giữ và bảo vệ môi trường; thí điểm và nhân rộng các mô hình thu gom và xử lý</w:t>
      </w:r>
      <w:r w:rsidR="006B7C6F" w:rsidRPr="00CB3FFC">
        <w:rPr>
          <w:rFonts w:eastAsia="Courier New"/>
          <w:sz w:val="28"/>
          <w:szCs w:val="28"/>
          <w:lang w:val="vi-VN" w:eastAsia="vi-VN"/>
        </w:rPr>
        <w:t xml:space="preserve"> </w:t>
      </w:r>
      <w:r w:rsidRPr="00134A94">
        <w:rPr>
          <w:rFonts w:eastAsia="Courier New"/>
          <w:sz w:val="28"/>
          <w:szCs w:val="28"/>
          <w:lang w:val="vi-VN" w:eastAsia="vi-VN"/>
        </w:rPr>
        <w:t>chất thải sinh hoạt, chất thải phát sinh từ hoạt động nông nghiệp; vận động, hỗ trợ</w:t>
      </w:r>
      <w:r w:rsidR="006B7C6F" w:rsidRPr="00CB3FFC">
        <w:rPr>
          <w:rFonts w:eastAsia="Courier New"/>
          <w:sz w:val="28"/>
          <w:szCs w:val="28"/>
          <w:lang w:val="vi-VN" w:eastAsia="vi-VN"/>
        </w:rPr>
        <w:t xml:space="preserve"> </w:t>
      </w:r>
      <w:r w:rsidRPr="00134A94">
        <w:rPr>
          <w:rFonts w:eastAsia="Courier New"/>
          <w:sz w:val="28"/>
          <w:szCs w:val="28"/>
          <w:lang w:val="vi-VN" w:eastAsia="vi-VN"/>
        </w:rPr>
        <w:t>xử lý triệt để chất thải rắn, nước thải chăn nuôi, nuôi trồng thủy sản từ các hộ chăn</w:t>
      </w:r>
      <w:r w:rsidR="00B24CD2" w:rsidRPr="00CB3FFC">
        <w:rPr>
          <w:rFonts w:eastAsia="Courier New"/>
          <w:sz w:val="28"/>
          <w:szCs w:val="28"/>
          <w:lang w:val="vi-VN" w:eastAsia="vi-VN"/>
        </w:rPr>
        <w:t xml:space="preserve"> </w:t>
      </w:r>
      <w:r w:rsidRPr="00134A94">
        <w:rPr>
          <w:rFonts w:eastAsia="Courier New"/>
          <w:sz w:val="28"/>
          <w:szCs w:val="28"/>
          <w:lang w:val="vi-VN" w:eastAsia="vi-VN"/>
        </w:rPr>
        <w:t>nuôi cá thể, trang trại tại khu vực nông thôn bằng mô hình xử lý sinh học kết hợp</w:t>
      </w:r>
      <w:r w:rsidR="006B7C6F" w:rsidRPr="00CB3FFC">
        <w:rPr>
          <w:rFonts w:eastAsia="Courier New"/>
          <w:sz w:val="28"/>
          <w:szCs w:val="28"/>
          <w:lang w:val="vi-VN" w:eastAsia="vi-VN"/>
        </w:rPr>
        <w:t xml:space="preserve"> </w:t>
      </w:r>
      <w:r w:rsidRPr="00134A94">
        <w:rPr>
          <w:rFonts w:eastAsia="Courier New"/>
          <w:sz w:val="28"/>
          <w:szCs w:val="28"/>
          <w:lang w:val="vi-VN" w:eastAsia="vi-VN"/>
        </w:rPr>
        <w:t>sử dụng khí sinh học trong sinh hoạt tại các hộ gia đình, trang trại chăn nuôi; xây</w:t>
      </w:r>
      <w:r w:rsidR="006B7C6F" w:rsidRPr="00CB3FFC">
        <w:rPr>
          <w:rFonts w:eastAsia="Courier New"/>
          <w:sz w:val="28"/>
          <w:szCs w:val="28"/>
          <w:lang w:val="vi-VN" w:eastAsia="vi-VN"/>
        </w:rPr>
        <w:t xml:space="preserve"> </w:t>
      </w:r>
      <w:r w:rsidRPr="00134A94">
        <w:rPr>
          <w:rFonts w:eastAsia="Courier New"/>
          <w:sz w:val="28"/>
          <w:szCs w:val="28"/>
          <w:lang w:val="vi-VN" w:eastAsia="vi-VN"/>
        </w:rPr>
        <w:t>dựng và đưa các nội dung bảo vệ môi trường vào các quy ước của xã.</w:t>
      </w:r>
    </w:p>
    <w:p w14:paraId="5A847116" w14:textId="77777777" w:rsidR="006B7C6F" w:rsidRPr="00134A94" w:rsidRDefault="006535EB" w:rsidP="001D6DD7">
      <w:pPr>
        <w:pStyle w:val="Bodytext1"/>
        <w:widowControl/>
        <w:shd w:val="clear" w:color="auto" w:fill="auto"/>
        <w:spacing w:before="120" w:after="120" w:line="340" w:lineRule="exact"/>
        <w:ind w:right="-45" w:firstLine="567"/>
        <w:jc w:val="both"/>
        <w:rPr>
          <w:rFonts w:eastAsia="Courier New"/>
          <w:sz w:val="28"/>
          <w:szCs w:val="28"/>
          <w:lang w:val="vi-VN" w:eastAsia="vi-VN"/>
        </w:rPr>
      </w:pPr>
      <w:r w:rsidRPr="00134A94">
        <w:rPr>
          <w:rFonts w:eastAsia="Courier New"/>
          <w:sz w:val="28"/>
          <w:szCs w:val="28"/>
          <w:lang w:val="vi-VN" w:eastAsia="vi-VN"/>
        </w:rPr>
        <w:t>Tiếp tục đầu tư hạ tầng phục vụ cho công tác bảo vệ môi trường: Thiết lập các</w:t>
      </w:r>
      <w:r w:rsidR="006B7C6F" w:rsidRPr="00CB3FFC">
        <w:rPr>
          <w:rFonts w:eastAsia="Courier New"/>
          <w:sz w:val="28"/>
          <w:szCs w:val="28"/>
          <w:lang w:val="vi-VN" w:eastAsia="vi-VN"/>
        </w:rPr>
        <w:t xml:space="preserve"> </w:t>
      </w:r>
      <w:r w:rsidRPr="00134A94">
        <w:rPr>
          <w:rFonts w:eastAsia="Courier New"/>
          <w:sz w:val="28"/>
          <w:szCs w:val="28"/>
          <w:lang w:val="vi-VN" w:eastAsia="vi-VN"/>
        </w:rPr>
        <w:t>hệ thống thu gom chất thải rắn, chất thải sinh hoạt nông thôn. Đồng thời, đảm bảo</w:t>
      </w:r>
      <w:r w:rsidR="006B7C6F" w:rsidRPr="00CB3FFC">
        <w:rPr>
          <w:rFonts w:eastAsia="Courier New"/>
          <w:sz w:val="28"/>
          <w:szCs w:val="28"/>
          <w:lang w:val="vi-VN" w:eastAsia="vi-VN"/>
        </w:rPr>
        <w:t xml:space="preserve"> </w:t>
      </w:r>
      <w:r w:rsidRPr="00134A94">
        <w:rPr>
          <w:rFonts w:eastAsia="Courier New"/>
          <w:sz w:val="28"/>
          <w:szCs w:val="28"/>
          <w:lang w:val="vi-VN" w:eastAsia="vi-VN"/>
        </w:rPr>
        <w:t>yếu tố bảo vệ môi trường khi triển khai thực hiện các quy hoạch liên quan đến</w:t>
      </w:r>
      <w:r w:rsidR="006B7C6F" w:rsidRPr="00CB3FFC">
        <w:rPr>
          <w:rFonts w:eastAsia="Courier New"/>
          <w:sz w:val="28"/>
          <w:szCs w:val="28"/>
          <w:lang w:val="vi-VN" w:eastAsia="vi-VN"/>
        </w:rPr>
        <w:t xml:space="preserve"> </w:t>
      </w:r>
      <w:r w:rsidRPr="00134A94">
        <w:rPr>
          <w:rFonts w:eastAsia="Courier New"/>
          <w:sz w:val="28"/>
          <w:szCs w:val="28"/>
          <w:lang w:val="vi-VN" w:eastAsia="vi-VN"/>
        </w:rPr>
        <w:t>nông nghiệp, nông thôn; tăng cường công tác thanh tra, kiểm tra việc thực hiện các</w:t>
      </w:r>
      <w:r w:rsidR="006B7C6F" w:rsidRPr="00CB3FFC">
        <w:rPr>
          <w:rFonts w:eastAsia="Courier New"/>
          <w:sz w:val="28"/>
          <w:szCs w:val="28"/>
          <w:lang w:val="vi-VN" w:eastAsia="vi-VN"/>
        </w:rPr>
        <w:t xml:space="preserve"> </w:t>
      </w:r>
      <w:r w:rsidRPr="00134A94">
        <w:rPr>
          <w:rFonts w:eastAsia="Courier New"/>
          <w:sz w:val="28"/>
          <w:szCs w:val="28"/>
          <w:lang w:val="vi-VN" w:eastAsia="vi-VN"/>
        </w:rPr>
        <w:t>biện pháp bảo vệ môi trường tại khu vực nông thôn.</w:t>
      </w:r>
    </w:p>
    <w:p w14:paraId="25F337A1" w14:textId="77777777" w:rsidR="006B7C6F" w:rsidRPr="00CB3FFC" w:rsidRDefault="006535EB" w:rsidP="001D6DD7">
      <w:pPr>
        <w:pStyle w:val="Bodytext1"/>
        <w:widowControl/>
        <w:shd w:val="clear" w:color="auto" w:fill="auto"/>
        <w:spacing w:before="120" w:after="120" w:line="340" w:lineRule="exact"/>
        <w:ind w:right="-45" w:firstLine="567"/>
        <w:jc w:val="both"/>
        <w:rPr>
          <w:rFonts w:eastAsia="Courier New"/>
          <w:sz w:val="28"/>
          <w:szCs w:val="28"/>
          <w:lang w:val="vi-VN" w:eastAsia="vi-VN"/>
        </w:rPr>
      </w:pPr>
      <w:r w:rsidRPr="00134A94">
        <w:rPr>
          <w:rFonts w:eastAsia="Courier New"/>
          <w:sz w:val="28"/>
          <w:szCs w:val="28"/>
          <w:lang w:val="vi-VN" w:eastAsia="vi-VN"/>
        </w:rPr>
        <w:t>Xây dựng năng lực dự báo, cảnh báo, chủ động phòng, tránh và giảm nhẹ</w:t>
      </w:r>
      <w:r w:rsidR="006B7C6F" w:rsidRPr="00CB3FFC">
        <w:rPr>
          <w:rFonts w:eastAsia="Courier New"/>
          <w:sz w:val="28"/>
          <w:szCs w:val="28"/>
          <w:lang w:val="vi-VN" w:eastAsia="vi-VN"/>
        </w:rPr>
        <w:t xml:space="preserve"> </w:t>
      </w:r>
      <w:r w:rsidRPr="00134A94">
        <w:rPr>
          <w:rFonts w:eastAsia="Courier New"/>
          <w:sz w:val="28"/>
          <w:szCs w:val="28"/>
          <w:lang w:val="vi-VN" w:eastAsia="vi-VN"/>
        </w:rPr>
        <w:t>thiên tai, thích ứng với biến đổi khí hậu; đẩy mạnh các biện pháp phòng chống, hạn</w:t>
      </w:r>
      <w:r w:rsidR="006B7C6F" w:rsidRPr="00CB3FFC">
        <w:rPr>
          <w:rFonts w:eastAsia="Courier New"/>
          <w:sz w:val="28"/>
          <w:szCs w:val="28"/>
          <w:lang w:val="vi-VN" w:eastAsia="vi-VN"/>
        </w:rPr>
        <w:t xml:space="preserve"> </w:t>
      </w:r>
      <w:r w:rsidRPr="00134A94">
        <w:rPr>
          <w:rFonts w:eastAsia="Courier New"/>
          <w:sz w:val="28"/>
          <w:szCs w:val="28"/>
          <w:lang w:val="vi-VN" w:eastAsia="vi-VN"/>
        </w:rPr>
        <w:t>chế tác động của sạt lở đất, mưa lớn, ngập lụt, xâm nhập mặn. Giảm nhẹ phát thải</w:t>
      </w:r>
      <w:r w:rsidR="006B7C6F" w:rsidRPr="00CB3FFC">
        <w:rPr>
          <w:rFonts w:eastAsia="Courier New"/>
          <w:sz w:val="28"/>
          <w:szCs w:val="28"/>
          <w:lang w:val="vi-VN" w:eastAsia="vi-VN"/>
        </w:rPr>
        <w:t xml:space="preserve"> </w:t>
      </w:r>
      <w:r w:rsidRPr="00134A94">
        <w:rPr>
          <w:rFonts w:eastAsia="Courier New"/>
          <w:sz w:val="28"/>
          <w:szCs w:val="28"/>
          <w:lang w:val="vi-VN" w:eastAsia="vi-VN"/>
        </w:rPr>
        <w:t>khí nhà kính; bảo vệ, phát triển các hệ sinh thái tự nhiên.</w:t>
      </w:r>
      <w:r w:rsidR="006B7C6F" w:rsidRPr="00CB3FFC">
        <w:rPr>
          <w:rFonts w:eastAsia="Courier New"/>
          <w:sz w:val="28"/>
          <w:szCs w:val="28"/>
          <w:lang w:val="vi-VN" w:eastAsia="vi-VN"/>
        </w:rPr>
        <w:t xml:space="preserve"> </w:t>
      </w:r>
    </w:p>
    <w:p w14:paraId="7EA9DEC5" w14:textId="77777777" w:rsidR="006B7C6F" w:rsidRPr="00134A94" w:rsidRDefault="006535EB" w:rsidP="001D6DD7">
      <w:pPr>
        <w:pStyle w:val="Bodytext1"/>
        <w:widowControl/>
        <w:shd w:val="clear" w:color="auto" w:fill="auto"/>
        <w:spacing w:before="120" w:after="120" w:line="340" w:lineRule="exact"/>
        <w:ind w:right="-45" w:firstLine="567"/>
        <w:jc w:val="both"/>
        <w:rPr>
          <w:rFonts w:eastAsia="Courier New"/>
          <w:sz w:val="28"/>
          <w:szCs w:val="28"/>
          <w:lang w:val="vi-VN" w:eastAsia="vi-VN"/>
        </w:rPr>
      </w:pPr>
      <w:r w:rsidRPr="00134A94">
        <w:rPr>
          <w:rFonts w:eastAsia="Courier New"/>
          <w:sz w:val="28"/>
          <w:szCs w:val="28"/>
          <w:lang w:val="vi-VN" w:eastAsia="vi-VN"/>
        </w:rPr>
        <w:t>Thực hiện các biện pháp giảm phát thải khí nhà kính trong sản xuất nông</w:t>
      </w:r>
      <w:r w:rsidR="006B7C6F" w:rsidRPr="00CB3FFC">
        <w:rPr>
          <w:rFonts w:eastAsia="Courier New"/>
          <w:sz w:val="28"/>
          <w:szCs w:val="28"/>
          <w:lang w:val="vi-VN" w:eastAsia="vi-VN"/>
        </w:rPr>
        <w:t xml:space="preserve"> </w:t>
      </w:r>
      <w:r w:rsidRPr="00134A94">
        <w:rPr>
          <w:rFonts w:eastAsia="Courier New"/>
          <w:sz w:val="28"/>
          <w:szCs w:val="28"/>
          <w:lang w:val="vi-VN" w:eastAsia="vi-VN"/>
        </w:rPr>
        <w:t>nghiệp. Từng bước hoàn thiện về cơ sở hạ tầng thủy lợi đáp ứng kỹ thuật tưới tiên</w:t>
      </w:r>
      <w:r w:rsidR="006B7C6F" w:rsidRPr="00CB3FFC">
        <w:rPr>
          <w:rFonts w:eastAsia="Courier New"/>
          <w:sz w:val="28"/>
          <w:szCs w:val="28"/>
          <w:lang w:val="vi-VN" w:eastAsia="vi-VN"/>
        </w:rPr>
        <w:t xml:space="preserve"> </w:t>
      </w:r>
      <w:r w:rsidRPr="00134A94">
        <w:rPr>
          <w:rFonts w:eastAsia="Courier New"/>
          <w:sz w:val="28"/>
          <w:szCs w:val="28"/>
          <w:lang w:val="vi-VN" w:eastAsia="vi-VN"/>
        </w:rPr>
        <w:t>tiến, hiện đại, đồng bộ, khép kín cho các khu vực sản xuất lúa tập trung; áp dụng</w:t>
      </w:r>
      <w:r w:rsidR="006B7C6F" w:rsidRPr="00CB3FFC">
        <w:rPr>
          <w:rFonts w:eastAsia="Courier New"/>
          <w:sz w:val="28"/>
          <w:szCs w:val="28"/>
          <w:lang w:val="vi-VN" w:eastAsia="vi-VN"/>
        </w:rPr>
        <w:t xml:space="preserve"> </w:t>
      </w:r>
      <w:r w:rsidRPr="00134A94">
        <w:rPr>
          <w:rFonts w:eastAsia="Courier New"/>
          <w:sz w:val="28"/>
          <w:szCs w:val="28"/>
          <w:lang w:val="vi-VN" w:eastAsia="vi-VN"/>
        </w:rPr>
        <w:t>các biện pháp tưới và canh tác lúa tiên tiến (3 giảm 3 tăng; 1 phải 5 giảm; SRP; ướt</w:t>
      </w:r>
      <w:r w:rsidR="006B7C6F" w:rsidRPr="00CB3FFC">
        <w:rPr>
          <w:rFonts w:eastAsia="Courier New"/>
          <w:sz w:val="28"/>
          <w:szCs w:val="28"/>
          <w:lang w:val="vi-VN" w:eastAsia="vi-VN"/>
        </w:rPr>
        <w:t xml:space="preserve"> </w:t>
      </w:r>
      <w:r w:rsidRPr="00134A94">
        <w:rPr>
          <w:rFonts w:eastAsia="Courier New"/>
          <w:sz w:val="28"/>
          <w:szCs w:val="28"/>
          <w:lang w:val="vi-VN" w:eastAsia="vi-VN"/>
        </w:rPr>
        <w:t>- khô xen kẽ), tiết kiệm nước phù hợp với điều kiện canh tác của từng vùng nông</w:t>
      </w:r>
      <w:r w:rsidR="006B7C6F" w:rsidRPr="00CB3FFC">
        <w:rPr>
          <w:rFonts w:eastAsia="Courier New"/>
          <w:sz w:val="28"/>
          <w:szCs w:val="28"/>
          <w:lang w:val="vi-VN" w:eastAsia="vi-VN"/>
        </w:rPr>
        <w:t xml:space="preserve"> </w:t>
      </w:r>
      <w:r w:rsidRPr="00134A94">
        <w:rPr>
          <w:rFonts w:eastAsia="Courier New"/>
          <w:sz w:val="28"/>
          <w:szCs w:val="28"/>
          <w:lang w:val="vi-VN" w:eastAsia="vi-VN"/>
        </w:rPr>
        <w:t>nghiệp; chuyển đổi các mô hình canh tác chưa phù hợp sang các loại hình canh tác</w:t>
      </w:r>
      <w:r w:rsidR="006B7C6F" w:rsidRPr="00CB3FFC">
        <w:rPr>
          <w:rFonts w:eastAsia="Courier New"/>
          <w:sz w:val="28"/>
          <w:szCs w:val="28"/>
          <w:lang w:val="vi-VN" w:eastAsia="vi-VN"/>
        </w:rPr>
        <w:t xml:space="preserve"> </w:t>
      </w:r>
      <w:r w:rsidRPr="00134A94">
        <w:rPr>
          <w:rFonts w:eastAsia="Courier New"/>
          <w:sz w:val="28"/>
          <w:szCs w:val="28"/>
          <w:lang w:val="vi-VN" w:eastAsia="vi-VN"/>
        </w:rPr>
        <w:t>khác phù hợp với thổ nhưỡng, điều kiện cụ thể từng địa phương; điều chỉnh cơ cấu</w:t>
      </w:r>
      <w:r w:rsidR="006B7C6F" w:rsidRPr="00CB3FFC">
        <w:rPr>
          <w:rFonts w:eastAsia="Courier New"/>
          <w:sz w:val="28"/>
          <w:szCs w:val="28"/>
          <w:lang w:val="vi-VN" w:eastAsia="vi-VN"/>
        </w:rPr>
        <w:t xml:space="preserve"> </w:t>
      </w:r>
      <w:r w:rsidRPr="00134A94">
        <w:rPr>
          <w:rFonts w:eastAsia="Courier New"/>
          <w:sz w:val="28"/>
          <w:szCs w:val="28"/>
          <w:lang w:val="vi-VN" w:eastAsia="vi-VN"/>
        </w:rPr>
        <w:t>cây trồng, mùa vụ, quy trình, kỹ thuật trồng trọt nhằm nâng cao hiệu quả kinh tế và</w:t>
      </w:r>
      <w:r w:rsidR="006B7C6F" w:rsidRPr="00CB3FFC">
        <w:rPr>
          <w:rFonts w:eastAsia="Courier New"/>
          <w:sz w:val="28"/>
          <w:szCs w:val="28"/>
          <w:lang w:val="vi-VN" w:eastAsia="vi-VN"/>
        </w:rPr>
        <w:t xml:space="preserve"> </w:t>
      </w:r>
      <w:r w:rsidRPr="00134A94">
        <w:rPr>
          <w:rFonts w:eastAsia="Courier New"/>
          <w:sz w:val="28"/>
          <w:szCs w:val="28"/>
          <w:lang w:val="vi-VN" w:eastAsia="vi-VN"/>
        </w:rPr>
        <w:t>giảm phát thải khí nhà kính.</w:t>
      </w:r>
    </w:p>
    <w:p w14:paraId="55D4301D" w14:textId="77777777" w:rsidR="006B7C6F" w:rsidRPr="00134A94" w:rsidRDefault="006535EB" w:rsidP="00E43F36">
      <w:pPr>
        <w:pStyle w:val="Bodytext1"/>
        <w:widowControl/>
        <w:shd w:val="clear" w:color="auto" w:fill="auto"/>
        <w:spacing w:before="120" w:after="0" w:line="370" w:lineRule="exact"/>
        <w:ind w:right="-45" w:firstLine="567"/>
        <w:jc w:val="both"/>
        <w:rPr>
          <w:rFonts w:eastAsia="Courier New"/>
          <w:sz w:val="28"/>
          <w:szCs w:val="28"/>
          <w:lang w:val="vi-VN" w:eastAsia="vi-VN"/>
        </w:rPr>
      </w:pPr>
      <w:r w:rsidRPr="00134A94">
        <w:rPr>
          <w:rFonts w:eastAsia="Courier New"/>
          <w:sz w:val="28"/>
          <w:szCs w:val="28"/>
          <w:lang w:val="vi-VN" w:eastAsia="vi-VN"/>
        </w:rPr>
        <w:t>Từng bước hạn chế và tiến tới chấm dứt đốt phế, phụ phẩm nông nghiệp</w:t>
      </w:r>
      <w:r w:rsidR="006B7C6F" w:rsidRPr="00CB3FFC">
        <w:rPr>
          <w:rFonts w:eastAsia="Courier New"/>
          <w:sz w:val="28"/>
          <w:szCs w:val="28"/>
          <w:lang w:val="vi-VN" w:eastAsia="vi-VN"/>
        </w:rPr>
        <w:t xml:space="preserve"> </w:t>
      </w:r>
      <w:r w:rsidRPr="00134A94">
        <w:rPr>
          <w:rFonts w:eastAsia="Courier New"/>
          <w:sz w:val="28"/>
          <w:szCs w:val="28"/>
          <w:lang w:val="vi-VN" w:eastAsia="vi-VN"/>
        </w:rPr>
        <w:t>thông qua cải tiến, áp dụng trên diện rộng quy trình, công nghệ thu gom tập trung,</w:t>
      </w:r>
      <w:r w:rsidR="006B7C6F" w:rsidRPr="00CB3FFC">
        <w:rPr>
          <w:rFonts w:eastAsia="Courier New"/>
          <w:sz w:val="28"/>
          <w:szCs w:val="28"/>
          <w:lang w:val="vi-VN" w:eastAsia="vi-VN"/>
        </w:rPr>
        <w:t xml:space="preserve"> </w:t>
      </w:r>
      <w:r w:rsidRPr="00134A94">
        <w:rPr>
          <w:rFonts w:eastAsia="Courier New"/>
          <w:sz w:val="28"/>
          <w:szCs w:val="28"/>
          <w:lang w:val="vi-VN" w:eastAsia="vi-VN"/>
        </w:rPr>
        <w:t>phân loại, xử lý, tái sử dụng, tuần hoàn, chuyển đổi mục đích sử dụng phế, phụ</w:t>
      </w:r>
      <w:r w:rsidR="006B7C6F" w:rsidRPr="00CB3FFC">
        <w:rPr>
          <w:rFonts w:eastAsia="Courier New"/>
          <w:sz w:val="28"/>
          <w:szCs w:val="28"/>
          <w:lang w:val="vi-VN" w:eastAsia="vi-VN"/>
        </w:rPr>
        <w:t xml:space="preserve"> </w:t>
      </w:r>
      <w:r w:rsidRPr="00134A94">
        <w:rPr>
          <w:rFonts w:eastAsia="Courier New"/>
          <w:sz w:val="28"/>
          <w:szCs w:val="28"/>
          <w:lang w:val="vi-VN" w:eastAsia="vi-VN"/>
        </w:rPr>
        <w:t>phẩm nông nghiệp nhằm nâng cao giá trị kinh tế, chuyển đổi các-bon trong sinh</w:t>
      </w:r>
      <w:r w:rsidR="006B7C6F" w:rsidRPr="00CB3FFC">
        <w:rPr>
          <w:rFonts w:eastAsia="Courier New"/>
          <w:sz w:val="28"/>
          <w:szCs w:val="28"/>
          <w:lang w:val="vi-VN" w:eastAsia="vi-VN"/>
        </w:rPr>
        <w:t xml:space="preserve"> </w:t>
      </w:r>
      <w:r w:rsidRPr="00134A94">
        <w:rPr>
          <w:rFonts w:eastAsia="Courier New"/>
          <w:sz w:val="28"/>
          <w:szCs w:val="28"/>
          <w:lang w:val="vi-VN" w:eastAsia="vi-VN"/>
        </w:rPr>
        <w:t>khối cây trồng thành các-bon bền vững và năng lượng sạch, tăng tích lũy các-bon</w:t>
      </w:r>
      <w:r w:rsidR="006B7C6F" w:rsidRPr="00CB3FFC">
        <w:rPr>
          <w:rFonts w:eastAsia="Courier New"/>
          <w:sz w:val="28"/>
          <w:szCs w:val="28"/>
          <w:lang w:val="vi-VN" w:eastAsia="vi-VN"/>
        </w:rPr>
        <w:t xml:space="preserve"> </w:t>
      </w:r>
      <w:r w:rsidRPr="00134A94">
        <w:rPr>
          <w:rFonts w:eastAsia="Courier New"/>
          <w:sz w:val="28"/>
          <w:szCs w:val="28"/>
          <w:lang w:val="vi-VN" w:eastAsia="vi-VN"/>
        </w:rPr>
        <w:t>trong đất nhằm giảm phát thải khí nhà kính.</w:t>
      </w:r>
    </w:p>
    <w:p w14:paraId="4846AED0" w14:textId="77777777" w:rsidR="006B7C6F" w:rsidRPr="00134A94" w:rsidRDefault="006535EB" w:rsidP="00E43F36">
      <w:pPr>
        <w:pStyle w:val="Bodytext1"/>
        <w:widowControl/>
        <w:shd w:val="clear" w:color="auto" w:fill="auto"/>
        <w:spacing w:before="120" w:after="0" w:line="370" w:lineRule="exact"/>
        <w:ind w:right="-45" w:firstLine="567"/>
        <w:jc w:val="both"/>
        <w:rPr>
          <w:rFonts w:eastAsia="Courier New"/>
          <w:sz w:val="28"/>
          <w:szCs w:val="28"/>
          <w:lang w:val="vi-VN" w:eastAsia="vi-VN"/>
        </w:rPr>
      </w:pPr>
      <w:r w:rsidRPr="00134A94">
        <w:rPr>
          <w:rFonts w:eastAsia="Courier New"/>
          <w:sz w:val="28"/>
          <w:szCs w:val="28"/>
          <w:lang w:val="vi-VN" w:eastAsia="vi-VN"/>
        </w:rPr>
        <w:t>Trong chăn nuôi, khuyến khích việc thay đổi, cải thiện và sử dụng các chế</w:t>
      </w:r>
      <w:r w:rsidR="006B7C6F" w:rsidRPr="00CB3FFC">
        <w:rPr>
          <w:rFonts w:eastAsia="Courier New"/>
          <w:sz w:val="28"/>
          <w:szCs w:val="28"/>
          <w:lang w:val="vi-VN" w:eastAsia="vi-VN"/>
        </w:rPr>
        <w:t xml:space="preserve"> </w:t>
      </w:r>
      <w:r w:rsidRPr="00134A94">
        <w:rPr>
          <w:rFonts w:eastAsia="Courier New"/>
          <w:sz w:val="28"/>
          <w:szCs w:val="28"/>
          <w:lang w:val="vi-VN" w:eastAsia="vi-VN"/>
        </w:rPr>
        <w:t>phẩm phù hợp trong khẩu phần ăn của vật nuôi nhằm tăng năng suất, giá trị kinh tế</w:t>
      </w:r>
      <w:r w:rsidR="006B7C6F" w:rsidRPr="00CB3FFC">
        <w:rPr>
          <w:rFonts w:eastAsia="Courier New"/>
          <w:sz w:val="28"/>
          <w:szCs w:val="28"/>
          <w:lang w:val="vi-VN" w:eastAsia="vi-VN"/>
        </w:rPr>
        <w:t xml:space="preserve"> </w:t>
      </w:r>
      <w:r w:rsidRPr="00134A94">
        <w:rPr>
          <w:rFonts w:eastAsia="Courier New"/>
          <w:sz w:val="28"/>
          <w:szCs w:val="28"/>
          <w:lang w:val="vi-VN" w:eastAsia="vi-VN"/>
        </w:rPr>
        <w:t>và giảm phát thải khí mê-tan; lai, chọn lựa các giống vật nuôi có năng suất chất</w:t>
      </w:r>
      <w:r w:rsidR="006B7C6F" w:rsidRPr="00CB3FFC">
        <w:rPr>
          <w:rFonts w:eastAsia="Courier New"/>
          <w:sz w:val="28"/>
          <w:szCs w:val="28"/>
          <w:lang w:val="vi-VN" w:eastAsia="vi-VN"/>
        </w:rPr>
        <w:t xml:space="preserve"> </w:t>
      </w:r>
      <w:r w:rsidRPr="00134A94">
        <w:rPr>
          <w:rFonts w:eastAsia="Courier New"/>
          <w:sz w:val="28"/>
          <w:szCs w:val="28"/>
          <w:lang w:val="vi-VN" w:eastAsia="vi-VN"/>
        </w:rPr>
        <w:t xml:space="preserve">lượng cao và </w:t>
      </w:r>
      <w:r w:rsidRPr="00C90902">
        <w:rPr>
          <w:rFonts w:eastAsia="Courier New"/>
          <w:spacing w:val="-2"/>
          <w:sz w:val="28"/>
          <w:szCs w:val="28"/>
          <w:lang w:val="vi-VN" w:eastAsia="vi-VN"/>
        </w:rPr>
        <w:t>phù hợp nhằm tăng năng suất, hiệu quả chăn nuôi; thu hồi và sử dụng</w:t>
      </w:r>
      <w:r w:rsidR="006B7C6F" w:rsidRPr="00C90902">
        <w:rPr>
          <w:rFonts w:eastAsia="Courier New"/>
          <w:spacing w:val="-2"/>
          <w:sz w:val="28"/>
          <w:szCs w:val="28"/>
          <w:lang w:val="vi-VN" w:eastAsia="vi-VN"/>
        </w:rPr>
        <w:t xml:space="preserve"> </w:t>
      </w:r>
      <w:r w:rsidRPr="00C90902">
        <w:rPr>
          <w:rFonts w:eastAsia="Courier New"/>
          <w:spacing w:val="-2"/>
          <w:sz w:val="28"/>
          <w:szCs w:val="28"/>
          <w:lang w:val="vi-VN" w:eastAsia="vi-VN"/>
        </w:rPr>
        <w:t>khí mê-tan trong xử lý chất thải chăn nuôi vào các hoạt động trong chăn nuôi và</w:t>
      </w:r>
      <w:r w:rsidR="006B7C6F" w:rsidRPr="00C90902">
        <w:rPr>
          <w:rFonts w:eastAsia="Courier New"/>
          <w:spacing w:val="-2"/>
          <w:sz w:val="28"/>
          <w:szCs w:val="28"/>
          <w:lang w:val="vi-VN" w:eastAsia="vi-VN"/>
        </w:rPr>
        <w:t xml:space="preserve"> </w:t>
      </w:r>
      <w:r w:rsidRPr="00C90902">
        <w:rPr>
          <w:rFonts w:eastAsia="Courier New"/>
          <w:spacing w:val="-2"/>
          <w:sz w:val="28"/>
          <w:szCs w:val="28"/>
          <w:lang w:val="vi-VN" w:eastAsia="vi-VN"/>
        </w:rPr>
        <w:t>sản xuất điện năng.</w:t>
      </w:r>
    </w:p>
    <w:p w14:paraId="5AAD3914" w14:textId="77777777" w:rsidR="006B7C6F" w:rsidRPr="00134A94" w:rsidRDefault="006535EB" w:rsidP="00E43F36">
      <w:pPr>
        <w:pStyle w:val="Bodytext1"/>
        <w:widowControl/>
        <w:shd w:val="clear" w:color="auto" w:fill="auto"/>
        <w:spacing w:before="120" w:after="0" w:line="370" w:lineRule="exact"/>
        <w:ind w:right="-45" w:firstLine="567"/>
        <w:jc w:val="both"/>
        <w:rPr>
          <w:rFonts w:eastAsia="Courier New"/>
          <w:b/>
          <w:bCs/>
          <w:sz w:val="28"/>
          <w:szCs w:val="28"/>
          <w:lang w:val="vi-VN" w:eastAsia="vi-VN"/>
        </w:rPr>
      </w:pPr>
      <w:r w:rsidRPr="00134A94">
        <w:rPr>
          <w:rFonts w:eastAsia="Courier New"/>
          <w:b/>
          <w:bCs/>
          <w:sz w:val="28"/>
          <w:szCs w:val="28"/>
          <w:lang w:val="vi-VN" w:eastAsia="vi-VN"/>
        </w:rPr>
        <w:t>8. Chủ động hội nhập, hợp tác quốc tế, mở rộng thị tr</w:t>
      </w:r>
      <w:r w:rsidR="00B24CD2" w:rsidRPr="00CB3FFC">
        <w:rPr>
          <w:rFonts w:eastAsia="Courier New"/>
          <w:b/>
          <w:bCs/>
          <w:sz w:val="28"/>
          <w:szCs w:val="28"/>
          <w:lang w:val="vi-VN" w:eastAsia="vi-VN"/>
        </w:rPr>
        <w:t>ư</w:t>
      </w:r>
      <w:r w:rsidRPr="00134A94">
        <w:rPr>
          <w:rFonts w:eastAsia="Courier New"/>
          <w:b/>
          <w:bCs/>
          <w:sz w:val="28"/>
          <w:szCs w:val="28"/>
          <w:lang w:val="vi-VN" w:eastAsia="vi-VN"/>
        </w:rPr>
        <w:t>ờng, thu hút</w:t>
      </w:r>
      <w:r w:rsidR="006B7C6F" w:rsidRPr="00CB3FFC">
        <w:rPr>
          <w:rFonts w:eastAsia="Courier New"/>
          <w:b/>
          <w:bCs/>
          <w:sz w:val="28"/>
          <w:szCs w:val="28"/>
          <w:lang w:val="vi-VN" w:eastAsia="vi-VN"/>
        </w:rPr>
        <w:t xml:space="preserve"> </w:t>
      </w:r>
      <w:r w:rsidRPr="00134A94">
        <w:rPr>
          <w:rFonts w:eastAsia="Courier New"/>
          <w:b/>
          <w:bCs/>
          <w:sz w:val="28"/>
          <w:szCs w:val="28"/>
          <w:lang w:val="vi-VN" w:eastAsia="vi-VN"/>
        </w:rPr>
        <w:t>nguồn lực và đẩy mạnh chuyển giao khoa học - công nghệ</w:t>
      </w:r>
    </w:p>
    <w:p w14:paraId="42739419" w14:textId="77777777" w:rsidR="006B7C6F" w:rsidRPr="00134A94" w:rsidRDefault="006535EB" w:rsidP="00E43F36">
      <w:pPr>
        <w:pStyle w:val="Bodytext1"/>
        <w:widowControl/>
        <w:shd w:val="clear" w:color="auto" w:fill="auto"/>
        <w:spacing w:before="120" w:after="0" w:line="370" w:lineRule="exact"/>
        <w:ind w:right="-45" w:firstLine="567"/>
        <w:jc w:val="both"/>
        <w:rPr>
          <w:rFonts w:eastAsia="Courier New"/>
          <w:sz w:val="28"/>
          <w:szCs w:val="28"/>
          <w:lang w:val="vi-VN" w:eastAsia="vi-VN"/>
        </w:rPr>
      </w:pPr>
      <w:r w:rsidRPr="00134A94">
        <w:rPr>
          <w:rFonts w:eastAsia="Courier New"/>
          <w:sz w:val="28"/>
          <w:szCs w:val="28"/>
          <w:lang w:val="vi-VN" w:eastAsia="vi-VN"/>
        </w:rPr>
        <w:t>Chú trọng phát triển thị trường nông sản trong nước, chủ động khai thác hiệu</w:t>
      </w:r>
      <w:r w:rsidR="006B7C6F" w:rsidRPr="00CB3FFC">
        <w:rPr>
          <w:rFonts w:eastAsia="Courier New"/>
          <w:sz w:val="28"/>
          <w:szCs w:val="28"/>
          <w:lang w:val="vi-VN" w:eastAsia="vi-VN"/>
        </w:rPr>
        <w:t xml:space="preserve"> </w:t>
      </w:r>
      <w:r w:rsidRPr="00134A94">
        <w:rPr>
          <w:rFonts w:eastAsia="Courier New"/>
          <w:sz w:val="28"/>
          <w:szCs w:val="28"/>
          <w:lang w:val="vi-VN" w:eastAsia="vi-VN"/>
        </w:rPr>
        <w:t>quả cơ hội từ các hiệp định thương mại tự do (FTA). Triển khai hiệu quả, thiết</w:t>
      </w:r>
      <w:r w:rsidR="006B7C6F" w:rsidRPr="00CB3FFC">
        <w:rPr>
          <w:rFonts w:eastAsia="Courier New"/>
          <w:sz w:val="28"/>
          <w:szCs w:val="28"/>
          <w:lang w:val="vi-VN" w:eastAsia="vi-VN"/>
        </w:rPr>
        <w:t xml:space="preserve"> </w:t>
      </w:r>
      <w:r w:rsidRPr="00134A94">
        <w:rPr>
          <w:rFonts w:eastAsia="Courier New"/>
          <w:sz w:val="28"/>
          <w:szCs w:val="28"/>
          <w:lang w:val="vi-VN" w:eastAsia="vi-VN"/>
        </w:rPr>
        <w:t>thực công tác quảng bá, xúc tiến thương mại dựa trên cơ sở ứng dụng công nghệ</w:t>
      </w:r>
      <w:r w:rsidR="006B7C6F" w:rsidRPr="00CB3FFC">
        <w:rPr>
          <w:rFonts w:eastAsia="Courier New"/>
          <w:sz w:val="28"/>
          <w:szCs w:val="28"/>
          <w:lang w:val="vi-VN" w:eastAsia="vi-VN"/>
        </w:rPr>
        <w:t xml:space="preserve"> </w:t>
      </w:r>
      <w:r w:rsidRPr="00134A94">
        <w:rPr>
          <w:rFonts w:eastAsia="Courier New"/>
          <w:sz w:val="28"/>
          <w:szCs w:val="28"/>
          <w:lang w:val="vi-VN" w:eastAsia="vi-VN"/>
        </w:rPr>
        <w:t>thông tin và chuyển đổi số.</w:t>
      </w:r>
    </w:p>
    <w:p w14:paraId="67056922" w14:textId="77777777" w:rsidR="006B7C6F" w:rsidRPr="00134A94" w:rsidRDefault="006535EB" w:rsidP="00E43F36">
      <w:pPr>
        <w:pStyle w:val="Bodytext1"/>
        <w:widowControl/>
        <w:shd w:val="clear" w:color="auto" w:fill="auto"/>
        <w:spacing w:before="120" w:after="0" w:line="370" w:lineRule="exact"/>
        <w:ind w:right="-45" w:firstLine="567"/>
        <w:jc w:val="both"/>
        <w:rPr>
          <w:rFonts w:eastAsia="Courier New"/>
          <w:sz w:val="28"/>
          <w:szCs w:val="28"/>
          <w:lang w:val="vi-VN" w:eastAsia="vi-VN"/>
        </w:rPr>
      </w:pPr>
      <w:r w:rsidRPr="00134A94">
        <w:rPr>
          <w:rFonts w:eastAsia="Courier New"/>
          <w:sz w:val="28"/>
          <w:szCs w:val="28"/>
          <w:lang w:val="vi-VN" w:eastAsia="vi-VN"/>
        </w:rPr>
        <w:t>Huy động và sử dụng hiệu quả các nguồn vốn, nguồn tài trợ của các tổ chức</w:t>
      </w:r>
      <w:r w:rsidR="006B7C6F" w:rsidRPr="00CB3FFC">
        <w:rPr>
          <w:rFonts w:eastAsia="Courier New"/>
          <w:sz w:val="28"/>
          <w:szCs w:val="28"/>
          <w:lang w:val="vi-VN" w:eastAsia="vi-VN"/>
        </w:rPr>
        <w:t xml:space="preserve"> </w:t>
      </w:r>
      <w:r w:rsidRPr="00134A94">
        <w:rPr>
          <w:rFonts w:eastAsia="Courier New"/>
          <w:sz w:val="28"/>
          <w:szCs w:val="28"/>
          <w:lang w:val="vi-VN" w:eastAsia="vi-VN"/>
        </w:rPr>
        <w:t>và cá nhân trong và ngoài nước cho phát triển nông nghiệp, nông dân, nông thôn;</w:t>
      </w:r>
      <w:r w:rsidR="006B7C6F" w:rsidRPr="00CB3FFC">
        <w:rPr>
          <w:rFonts w:eastAsia="Courier New"/>
          <w:sz w:val="28"/>
          <w:szCs w:val="28"/>
          <w:lang w:val="vi-VN" w:eastAsia="vi-VN"/>
        </w:rPr>
        <w:t xml:space="preserve"> </w:t>
      </w:r>
      <w:r w:rsidRPr="00134A94">
        <w:rPr>
          <w:rFonts w:eastAsia="Courier New"/>
          <w:sz w:val="28"/>
          <w:szCs w:val="28"/>
          <w:lang w:val="vi-VN" w:eastAsia="vi-VN"/>
        </w:rPr>
        <w:t>thu hút có chọn lọc các dự án đầu tư vào nông nghiệp, nông thôn; khuyến khích</w:t>
      </w:r>
      <w:r w:rsidR="006B7C6F" w:rsidRPr="00CB3FFC">
        <w:rPr>
          <w:rFonts w:eastAsia="Courier New"/>
          <w:sz w:val="28"/>
          <w:szCs w:val="28"/>
          <w:lang w:val="vi-VN" w:eastAsia="vi-VN"/>
        </w:rPr>
        <w:t xml:space="preserve"> </w:t>
      </w:r>
      <w:r w:rsidRPr="00134A94">
        <w:rPr>
          <w:rFonts w:eastAsia="Courier New"/>
          <w:sz w:val="28"/>
          <w:szCs w:val="28"/>
          <w:lang w:val="vi-VN" w:eastAsia="vi-VN"/>
        </w:rPr>
        <w:t>đầu tư phát triển công nghiệp, dịch vụ ở nông thôn.</w:t>
      </w:r>
    </w:p>
    <w:p w14:paraId="559F2653" w14:textId="77777777" w:rsidR="00057B46" w:rsidRPr="00CB3FFC" w:rsidRDefault="006535EB" w:rsidP="00E43F36">
      <w:pPr>
        <w:pStyle w:val="Bodytext1"/>
        <w:widowControl/>
        <w:shd w:val="clear" w:color="auto" w:fill="auto"/>
        <w:spacing w:before="120" w:after="0" w:line="370" w:lineRule="exact"/>
        <w:ind w:right="-45" w:firstLine="567"/>
        <w:jc w:val="both"/>
        <w:rPr>
          <w:rFonts w:eastAsia="Courier New"/>
          <w:sz w:val="28"/>
          <w:szCs w:val="28"/>
          <w:lang w:val="vi-VN" w:eastAsia="vi-VN"/>
        </w:rPr>
      </w:pPr>
      <w:r w:rsidRPr="00134A94">
        <w:rPr>
          <w:rFonts w:eastAsia="Courier New"/>
          <w:sz w:val="28"/>
          <w:szCs w:val="28"/>
          <w:lang w:val="vi-VN" w:eastAsia="vi-VN"/>
        </w:rPr>
        <w:t>Tích cực nhân rộng các mô hình, dự án khoa học công nghệ, góp phần giảm</w:t>
      </w:r>
      <w:r w:rsidR="006B7C6F" w:rsidRPr="00CB3FFC">
        <w:rPr>
          <w:rFonts w:eastAsia="Courier New"/>
          <w:sz w:val="28"/>
          <w:szCs w:val="28"/>
          <w:lang w:val="vi-VN" w:eastAsia="vi-VN"/>
        </w:rPr>
        <w:t xml:space="preserve"> </w:t>
      </w:r>
      <w:r w:rsidRPr="00134A94">
        <w:rPr>
          <w:rFonts w:eastAsia="Courier New"/>
          <w:sz w:val="28"/>
          <w:szCs w:val="28"/>
          <w:lang w:val="vi-VN" w:eastAsia="vi-VN"/>
        </w:rPr>
        <w:t>chi phí đầu vào, tăng hàm lượng khoa học công nghệ, trí tuệ trong sản phẩm và</w:t>
      </w:r>
      <w:r w:rsidR="006B7C6F" w:rsidRPr="00CB3FFC">
        <w:rPr>
          <w:rFonts w:eastAsia="Courier New"/>
          <w:sz w:val="28"/>
          <w:szCs w:val="28"/>
          <w:lang w:val="vi-VN" w:eastAsia="vi-VN"/>
        </w:rPr>
        <w:t xml:space="preserve"> </w:t>
      </w:r>
      <w:r w:rsidRPr="00134A94">
        <w:rPr>
          <w:rFonts w:eastAsia="Courier New"/>
          <w:sz w:val="28"/>
          <w:szCs w:val="28"/>
          <w:lang w:val="vi-VN" w:eastAsia="vi-VN"/>
        </w:rPr>
        <w:t>hình thành chuỗi giá trị, bảo đảm hài hòa lợi ích từ nuôi trồng, chế biến đến tiêu</w:t>
      </w:r>
      <w:r w:rsidR="006B7C6F" w:rsidRPr="00CB3FFC">
        <w:rPr>
          <w:rFonts w:eastAsia="Courier New"/>
          <w:sz w:val="28"/>
          <w:szCs w:val="28"/>
          <w:lang w:val="vi-VN" w:eastAsia="vi-VN"/>
        </w:rPr>
        <w:t xml:space="preserve"> </w:t>
      </w:r>
      <w:r w:rsidRPr="00134A94">
        <w:rPr>
          <w:rFonts w:eastAsia="Courier New"/>
          <w:sz w:val="28"/>
          <w:szCs w:val="28"/>
          <w:lang w:val="vi-VN" w:eastAsia="vi-VN"/>
        </w:rPr>
        <w:t>thụ nông sản với các hình thức hợp tác, liên kết phù hợp. Tiếp tục chuyển giao kết</w:t>
      </w:r>
      <w:r w:rsidR="006B7C6F" w:rsidRPr="00CB3FFC">
        <w:rPr>
          <w:rFonts w:eastAsia="Courier New"/>
          <w:sz w:val="28"/>
          <w:szCs w:val="28"/>
          <w:lang w:val="vi-VN" w:eastAsia="vi-VN"/>
        </w:rPr>
        <w:t xml:space="preserve"> </w:t>
      </w:r>
      <w:r w:rsidRPr="00134A94">
        <w:rPr>
          <w:rFonts w:eastAsia="Courier New"/>
          <w:sz w:val="28"/>
          <w:szCs w:val="28"/>
          <w:lang w:val="vi-VN" w:eastAsia="vi-VN"/>
        </w:rPr>
        <w:t>quả các đề tài để khảo nghiệm, nhân rộng các mô hình làm ăn có hiệu quả.</w:t>
      </w:r>
      <w:r w:rsidR="006B7C6F" w:rsidRPr="00CB3FFC">
        <w:rPr>
          <w:rFonts w:eastAsia="Courier New"/>
          <w:sz w:val="28"/>
          <w:szCs w:val="28"/>
          <w:lang w:val="vi-VN" w:eastAsia="vi-VN"/>
        </w:rPr>
        <w:t xml:space="preserve"> </w:t>
      </w:r>
    </w:p>
    <w:p w14:paraId="558E2A59" w14:textId="77777777" w:rsidR="00057B46" w:rsidRPr="00134A94" w:rsidRDefault="006535EB" w:rsidP="00E43F36">
      <w:pPr>
        <w:pStyle w:val="Bodytext1"/>
        <w:widowControl/>
        <w:shd w:val="clear" w:color="auto" w:fill="auto"/>
        <w:spacing w:before="120" w:after="0" w:line="370" w:lineRule="exact"/>
        <w:ind w:right="-45" w:firstLine="567"/>
        <w:jc w:val="both"/>
        <w:rPr>
          <w:rFonts w:eastAsia="Courier New"/>
          <w:b/>
          <w:bCs/>
          <w:sz w:val="28"/>
          <w:szCs w:val="28"/>
          <w:lang w:val="vi-VN" w:eastAsia="vi-VN"/>
        </w:rPr>
      </w:pPr>
      <w:r w:rsidRPr="00134A94">
        <w:rPr>
          <w:rFonts w:eastAsia="Courier New"/>
          <w:b/>
          <w:bCs/>
          <w:sz w:val="28"/>
          <w:szCs w:val="28"/>
          <w:lang w:val="vi-VN" w:eastAsia="vi-VN"/>
        </w:rPr>
        <w:t>9. Tăng c</w:t>
      </w:r>
      <w:r w:rsidR="00B24CD2" w:rsidRPr="00CB3FFC">
        <w:rPr>
          <w:rFonts w:eastAsia="Courier New"/>
          <w:b/>
          <w:bCs/>
          <w:sz w:val="28"/>
          <w:szCs w:val="28"/>
          <w:lang w:val="vi-VN" w:eastAsia="vi-VN"/>
        </w:rPr>
        <w:t>ư</w:t>
      </w:r>
      <w:r w:rsidRPr="00134A94">
        <w:rPr>
          <w:rFonts w:eastAsia="Courier New"/>
          <w:b/>
          <w:bCs/>
          <w:sz w:val="28"/>
          <w:szCs w:val="28"/>
          <w:lang w:val="vi-VN" w:eastAsia="vi-VN"/>
        </w:rPr>
        <w:t>ờng sự lãnh đạo của Đảng, nâng cao hiệu lực, hiệu quả quản lý</w:t>
      </w:r>
      <w:r w:rsidR="00057B46" w:rsidRPr="00CB3FFC">
        <w:rPr>
          <w:rFonts w:eastAsia="Courier New"/>
          <w:b/>
          <w:bCs/>
          <w:sz w:val="28"/>
          <w:szCs w:val="28"/>
          <w:lang w:val="vi-VN" w:eastAsia="vi-VN"/>
        </w:rPr>
        <w:t xml:space="preserve"> </w:t>
      </w:r>
      <w:r w:rsidRPr="00134A94">
        <w:rPr>
          <w:rFonts w:eastAsia="Courier New"/>
          <w:b/>
          <w:bCs/>
          <w:sz w:val="28"/>
          <w:szCs w:val="28"/>
          <w:lang w:val="vi-VN" w:eastAsia="vi-VN"/>
        </w:rPr>
        <w:t>của Nhà n</w:t>
      </w:r>
      <w:r w:rsidR="00B24CD2" w:rsidRPr="00CB3FFC">
        <w:rPr>
          <w:rFonts w:eastAsia="Courier New"/>
          <w:b/>
          <w:bCs/>
          <w:sz w:val="28"/>
          <w:szCs w:val="28"/>
          <w:lang w:val="vi-VN" w:eastAsia="vi-VN"/>
        </w:rPr>
        <w:t>ư</w:t>
      </w:r>
      <w:r w:rsidRPr="00134A94">
        <w:rPr>
          <w:rFonts w:eastAsia="Courier New"/>
          <w:b/>
          <w:bCs/>
          <w:sz w:val="28"/>
          <w:szCs w:val="28"/>
          <w:lang w:val="vi-VN" w:eastAsia="vi-VN"/>
        </w:rPr>
        <w:t>ớc, phát huy vai trò của Mặt trận Tổ quốc Việt Nam, Hội Nông</w:t>
      </w:r>
      <w:r w:rsidR="00057B46" w:rsidRPr="00CB3FFC">
        <w:rPr>
          <w:rFonts w:eastAsia="Courier New"/>
          <w:b/>
          <w:bCs/>
          <w:sz w:val="28"/>
          <w:szCs w:val="28"/>
          <w:lang w:val="vi-VN" w:eastAsia="vi-VN"/>
        </w:rPr>
        <w:t xml:space="preserve"> </w:t>
      </w:r>
      <w:r w:rsidRPr="00134A94">
        <w:rPr>
          <w:rFonts w:eastAsia="Courier New"/>
          <w:b/>
          <w:bCs/>
          <w:sz w:val="28"/>
          <w:szCs w:val="28"/>
          <w:lang w:val="vi-VN" w:eastAsia="vi-VN"/>
        </w:rPr>
        <w:t>dân và các tổ chức chính trị - xã hội, xã hội - nghề nghiệp ở nông thôn</w:t>
      </w:r>
    </w:p>
    <w:p w14:paraId="49FB7D43" w14:textId="77777777" w:rsidR="00057B46" w:rsidRPr="00134A94" w:rsidRDefault="006535EB" w:rsidP="00E43F36">
      <w:pPr>
        <w:pStyle w:val="Bodytext1"/>
        <w:widowControl/>
        <w:shd w:val="clear" w:color="auto" w:fill="auto"/>
        <w:spacing w:before="120" w:after="0" w:line="370" w:lineRule="exact"/>
        <w:ind w:right="-45" w:firstLine="567"/>
        <w:jc w:val="both"/>
        <w:rPr>
          <w:rFonts w:eastAsia="Courier New"/>
          <w:sz w:val="28"/>
          <w:szCs w:val="28"/>
          <w:lang w:val="vi-VN" w:eastAsia="vi-VN"/>
        </w:rPr>
      </w:pPr>
      <w:r w:rsidRPr="00134A94">
        <w:rPr>
          <w:rFonts w:eastAsia="Courier New"/>
          <w:sz w:val="28"/>
          <w:szCs w:val="28"/>
          <w:lang w:val="vi-VN" w:eastAsia="vi-VN"/>
        </w:rPr>
        <w:t>Tăng cường vai trò, trách nhiệm của cấp ủy, chính quyền, người đứng đầu</w:t>
      </w:r>
      <w:r w:rsidR="00057B46" w:rsidRPr="00CB3FFC">
        <w:rPr>
          <w:rFonts w:eastAsia="Courier New"/>
          <w:sz w:val="28"/>
          <w:szCs w:val="28"/>
          <w:lang w:val="vi-VN" w:eastAsia="vi-VN"/>
        </w:rPr>
        <w:t xml:space="preserve"> </w:t>
      </w:r>
      <w:r w:rsidRPr="00134A94">
        <w:rPr>
          <w:rFonts w:eastAsia="Courier New"/>
          <w:sz w:val="28"/>
          <w:szCs w:val="28"/>
          <w:lang w:val="vi-VN" w:eastAsia="vi-VN"/>
        </w:rPr>
        <w:t>trong lãnh đạo, chỉ đạo triển khai thực hiện các chủ trương, đường lối của Đảng,</w:t>
      </w:r>
      <w:r w:rsidR="00057B46" w:rsidRPr="00CB3FFC">
        <w:rPr>
          <w:rFonts w:eastAsia="Courier New"/>
          <w:sz w:val="28"/>
          <w:szCs w:val="28"/>
          <w:lang w:val="vi-VN" w:eastAsia="vi-VN"/>
        </w:rPr>
        <w:t xml:space="preserve"> </w:t>
      </w:r>
      <w:r w:rsidRPr="00134A94">
        <w:rPr>
          <w:rFonts w:eastAsia="Courier New"/>
          <w:sz w:val="28"/>
          <w:szCs w:val="28"/>
          <w:lang w:val="vi-VN" w:eastAsia="vi-VN"/>
        </w:rPr>
        <w:t>chính sách, pháp luật của Nhà nước về nông nghiệp, nông dân, nông thôn. Nâng</w:t>
      </w:r>
      <w:r w:rsidR="00057B46" w:rsidRPr="00CB3FFC">
        <w:rPr>
          <w:rFonts w:eastAsia="Courier New"/>
          <w:sz w:val="28"/>
          <w:szCs w:val="28"/>
          <w:lang w:val="vi-VN" w:eastAsia="vi-VN"/>
        </w:rPr>
        <w:t xml:space="preserve"> </w:t>
      </w:r>
      <w:r w:rsidRPr="00134A94">
        <w:rPr>
          <w:rFonts w:eastAsia="Courier New"/>
          <w:sz w:val="28"/>
          <w:szCs w:val="28"/>
          <w:lang w:val="vi-VN" w:eastAsia="vi-VN"/>
        </w:rPr>
        <w:t>cao năng lực, trách nhiệm của chính quyền và cơ quan quản lý Nhà nước các cấp</w:t>
      </w:r>
      <w:r w:rsidR="00057B46" w:rsidRPr="00CB3FFC">
        <w:rPr>
          <w:rFonts w:eastAsia="Courier New"/>
          <w:sz w:val="28"/>
          <w:szCs w:val="28"/>
          <w:lang w:val="vi-VN" w:eastAsia="vi-VN"/>
        </w:rPr>
        <w:t xml:space="preserve"> </w:t>
      </w:r>
      <w:r w:rsidRPr="00134A94">
        <w:rPr>
          <w:rFonts w:eastAsia="Courier New"/>
          <w:sz w:val="28"/>
          <w:szCs w:val="28"/>
          <w:lang w:val="vi-VN" w:eastAsia="vi-VN"/>
        </w:rPr>
        <w:t>về nông nghiệp, nông dân, nông thôn, bảo đảm tinh gọn, hoạt động hiệu lực, hiệu</w:t>
      </w:r>
      <w:r w:rsidR="00057B46" w:rsidRPr="00CB3FFC">
        <w:rPr>
          <w:rFonts w:eastAsia="Courier New"/>
          <w:sz w:val="28"/>
          <w:szCs w:val="28"/>
          <w:lang w:val="vi-VN" w:eastAsia="vi-VN"/>
        </w:rPr>
        <w:t xml:space="preserve"> </w:t>
      </w:r>
      <w:r w:rsidRPr="00134A94">
        <w:rPr>
          <w:rFonts w:eastAsia="Courier New"/>
          <w:sz w:val="28"/>
          <w:szCs w:val="28"/>
          <w:lang w:val="vi-VN" w:eastAsia="vi-VN"/>
        </w:rPr>
        <w:t>quả và có sự phối hợp chặt chẽ, hiệu quả giữa địa phương và các ban, bộ, ngành</w:t>
      </w:r>
      <w:r w:rsidR="00057B46" w:rsidRPr="00CB3FFC">
        <w:rPr>
          <w:rFonts w:eastAsia="Courier New"/>
          <w:sz w:val="28"/>
          <w:szCs w:val="28"/>
          <w:lang w:val="vi-VN" w:eastAsia="vi-VN"/>
        </w:rPr>
        <w:t xml:space="preserve"> </w:t>
      </w:r>
      <w:r w:rsidRPr="00134A94">
        <w:rPr>
          <w:rFonts w:eastAsia="Courier New"/>
          <w:sz w:val="28"/>
          <w:szCs w:val="28"/>
          <w:lang w:val="vi-VN" w:eastAsia="vi-VN"/>
        </w:rPr>
        <w:t>Trung ương.</w:t>
      </w:r>
    </w:p>
    <w:p w14:paraId="50014084" w14:textId="156371B5" w:rsidR="006535EB" w:rsidRPr="00CA73ED" w:rsidRDefault="006535EB" w:rsidP="00E43F36">
      <w:pPr>
        <w:pStyle w:val="Bodytext1"/>
        <w:widowControl/>
        <w:shd w:val="clear" w:color="auto" w:fill="auto"/>
        <w:spacing w:before="120" w:after="0" w:line="370" w:lineRule="exact"/>
        <w:ind w:right="-45" w:firstLine="567"/>
        <w:jc w:val="both"/>
        <w:rPr>
          <w:rFonts w:eastAsia="Courier New"/>
          <w:sz w:val="28"/>
          <w:szCs w:val="28"/>
          <w:lang w:val="vi-VN" w:eastAsia="vi-VN"/>
        </w:rPr>
      </w:pPr>
      <w:r w:rsidRPr="00134A94">
        <w:rPr>
          <w:rFonts w:eastAsia="Courier New"/>
          <w:sz w:val="28"/>
          <w:szCs w:val="28"/>
          <w:lang w:val="vi-VN" w:eastAsia="vi-VN"/>
        </w:rPr>
        <w:t>Phát huy quyền làm chủ của người dân ở cơ sở, tạo điều kiện để người dân</w:t>
      </w:r>
      <w:r w:rsidR="00057B46" w:rsidRPr="00CB3FFC">
        <w:rPr>
          <w:rFonts w:eastAsia="Courier New"/>
          <w:sz w:val="28"/>
          <w:szCs w:val="28"/>
          <w:lang w:val="vi-VN" w:eastAsia="vi-VN"/>
        </w:rPr>
        <w:t xml:space="preserve"> </w:t>
      </w:r>
      <w:r w:rsidRPr="00134A94">
        <w:rPr>
          <w:rFonts w:eastAsia="Courier New"/>
          <w:sz w:val="28"/>
          <w:szCs w:val="28"/>
          <w:lang w:val="vi-VN" w:eastAsia="vi-VN"/>
        </w:rPr>
        <w:t>tích cực tham gia các hoạt động giám sát, phản biện xã hội, góp phần xây dựng</w:t>
      </w:r>
      <w:r w:rsidR="00057B46" w:rsidRPr="00CB3FFC">
        <w:rPr>
          <w:rFonts w:eastAsia="Courier New"/>
          <w:sz w:val="28"/>
          <w:szCs w:val="28"/>
          <w:lang w:val="vi-VN" w:eastAsia="vi-VN"/>
        </w:rPr>
        <w:t xml:space="preserve"> </w:t>
      </w:r>
      <w:r w:rsidRPr="00134A94">
        <w:rPr>
          <w:rFonts w:eastAsia="Courier New"/>
          <w:sz w:val="28"/>
          <w:szCs w:val="28"/>
          <w:lang w:val="vi-VN" w:eastAsia="vi-VN"/>
        </w:rPr>
        <w:t>Đảng và hệ thống chính trị trong sạch, vững mạnh. Xây dựng Hội Nông dân tỉnh</w:t>
      </w:r>
      <w:r w:rsidR="00057B46" w:rsidRPr="00CB3FFC">
        <w:rPr>
          <w:rFonts w:eastAsia="Courier New"/>
          <w:sz w:val="28"/>
          <w:szCs w:val="28"/>
          <w:lang w:val="vi-VN" w:eastAsia="vi-VN"/>
        </w:rPr>
        <w:t xml:space="preserve"> </w:t>
      </w:r>
      <w:r w:rsidRPr="00134A94">
        <w:rPr>
          <w:rFonts w:eastAsia="Courier New"/>
          <w:sz w:val="28"/>
          <w:szCs w:val="28"/>
          <w:lang w:val="vi-VN" w:eastAsia="vi-VN"/>
        </w:rPr>
        <w:t>vững mạnh, thực sự là tổ chức đại diện cho quyền, lợi ích hợp pháp, chính đáng</w:t>
      </w:r>
      <w:r w:rsidR="00057B46" w:rsidRPr="00CB3FFC">
        <w:rPr>
          <w:rFonts w:eastAsia="Courier New"/>
          <w:sz w:val="28"/>
          <w:szCs w:val="28"/>
          <w:lang w:val="vi-VN" w:eastAsia="vi-VN"/>
        </w:rPr>
        <w:t xml:space="preserve"> </w:t>
      </w:r>
      <w:r w:rsidRPr="00134A94">
        <w:rPr>
          <w:rFonts w:eastAsia="Courier New"/>
          <w:sz w:val="28"/>
          <w:szCs w:val="28"/>
          <w:lang w:val="vi-VN" w:eastAsia="vi-VN"/>
        </w:rPr>
        <w:t>của nông dân; chăm lo đời sống vật chất, tinh thần cho nông dân. Phát huy vai trò,</w:t>
      </w:r>
      <w:r w:rsidR="00057B46" w:rsidRPr="00CB3FFC">
        <w:rPr>
          <w:rFonts w:eastAsia="Courier New"/>
          <w:sz w:val="28"/>
          <w:szCs w:val="28"/>
          <w:lang w:val="vi-VN" w:eastAsia="vi-VN"/>
        </w:rPr>
        <w:t xml:space="preserve"> </w:t>
      </w:r>
      <w:r w:rsidRPr="00134A94">
        <w:rPr>
          <w:rFonts w:eastAsia="Courier New"/>
          <w:sz w:val="28"/>
          <w:szCs w:val="28"/>
          <w:lang w:val="vi-VN" w:eastAsia="vi-VN"/>
        </w:rPr>
        <w:t>tạo điều kiện cho Ủy ban Mặt trận Tổ quốc Việt Nam tỉnh, Hội Nông dân tỉnh, các</w:t>
      </w:r>
      <w:r w:rsidR="00057B46" w:rsidRPr="00CB3FFC">
        <w:rPr>
          <w:rFonts w:eastAsia="Courier New"/>
          <w:sz w:val="28"/>
          <w:szCs w:val="28"/>
          <w:lang w:val="vi-VN" w:eastAsia="vi-VN"/>
        </w:rPr>
        <w:t xml:space="preserve"> </w:t>
      </w:r>
      <w:r w:rsidRPr="00134A94">
        <w:rPr>
          <w:rFonts w:eastAsia="Courier New"/>
          <w:sz w:val="28"/>
          <w:szCs w:val="28"/>
          <w:lang w:val="vi-VN" w:eastAsia="vi-VN"/>
        </w:rPr>
        <w:t>tổ chức chính trị - xã hội và các tổ chức cộng đồng dân cư tham gia phát triển nông</w:t>
      </w:r>
      <w:r w:rsidR="00057B46" w:rsidRPr="00CB3FFC">
        <w:rPr>
          <w:rFonts w:eastAsia="Courier New"/>
          <w:sz w:val="28"/>
          <w:szCs w:val="28"/>
          <w:lang w:val="vi-VN" w:eastAsia="vi-VN"/>
        </w:rPr>
        <w:t xml:space="preserve"> </w:t>
      </w:r>
      <w:r w:rsidRPr="00134A94">
        <w:rPr>
          <w:rFonts w:eastAsia="Courier New"/>
          <w:sz w:val="28"/>
          <w:szCs w:val="28"/>
          <w:lang w:val="vi-VN" w:eastAsia="vi-VN"/>
        </w:rPr>
        <w:t>nghiệp, nông dân, nông thôn</w:t>
      </w:r>
      <w:r w:rsidR="00CA73ED" w:rsidRPr="00CA73ED">
        <w:rPr>
          <w:rFonts w:eastAsia="Courier New"/>
          <w:sz w:val="28"/>
          <w:szCs w:val="28"/>
          <w:lang w:val="vi-VN" w:eastAsia="vi-VN"/>
        </w:rPr>
        <w:t>.</w:t>
      </w:r>
    </w:p>
    <w:p w14:paraId="5B14E53D" w14:textId="77777777" w:rsidR="00D66280" w:rsidRPr="00CB3FFC" w:rsidRDefault="00392917" w:rsidP="00421F35">
      <w:pPr>
        <w:pStyle w:val="Bodytext1"/>
        <w:widowControl/>
        <w:shd w:val="clear" w:color="auto" w:fill="auto"/>
        <w:spacing w:before="120" w:after="120" w:line="360" w:lineRule="exact"/>
        <w:ind w:right="-45" w:firstLine="567"/>
        <w:jc w:val="both"/>
        <w:rPr>
          <w:rFonts w:eastAsia="Courier New"/>
          <w:sz w:val="28"/>
          <w:szCs w:val="28"/>
          <w:lang w:val="vi-VN" w:eastAsia="vi-VN"/>
        </w:rPr>
      </w:pPr>
      <w:r w:rsidRPr="00CB3FFC">
        <w:rPr>
          <w:rFonts w:eastAsia="Courier New"/>
          <w:b/>
          <w:sz w:val="28"/>
          <w:szCs w:val="28"/>
          <w:lang w:val="vi-VN" w:eastAsia="vi-VN"/>
        </w:rPr>
        <w:t>II</w:t>
      </w:r>
      <w:r w:rsidR="00D66280" w:rsidRPr="00CB3FFC">
        <w:rPr>
          <w:rFonts w:eastAsia="Courier New"/>
          <w:b/>
          <w:sz w:val="28"/>
          <w:szCs w:val="28"/>
          <w:lang w:val="vi-VN" w:eastAsia="vi-VN"/>
        </w:rPr>
        <w:t xml:space="preserve">I. </w:t>
      </w:r>
      <w:r w:rsidRPr="00CB3FFC">
        <w:rPr>
          <w:rFonts w:eastAsia="Courier New"/>
          <w:b/>
          <w:sz w:val="28"/>
          <w:szCs w:val="28"/>
          <w:lang w:val="vi-VN" w:eastAsia="vi-VN"/>
        </w:rPr>
        <w:t>TỔ CHỨC THỰC HIỆN</w:t>
      </w:r>
    </w:p>
    <w:p w14:paraId="4BAB3478" w14:textId="77777777" w:rsidR="00392917" w:rsidRPr="00CB3FFC" w:rsidRDefault="00392917" w:rsidP="00421F35">
      <w:pPr>
        <w:pStyle w:val="Bodytext1"/>
        <w:widowControl/>
        <w:spacing w:before="120" w:after="120" w:line="360" w:lineRule="exact"/>
        <w:ind w:right="-45" w:firstLine="567"/>
        <w:jc w:val="both"/>
        <w:rPr>
          <w:rFonts w:eastAsia="Courier New"/>
          <w:sz w:val="28"/>
          <w:szCs w:val="28"/>
          <w:lang w:val="vi-VN" w:eastAsia="vi-VN"/>
        </w:rPr>
      </w:pPr>
      <w:r w:rsidRPr="00CB3FFC">
        <w:rPr>
          <w:rFonts w:eastAsia="Courier New"/>
          <w:b/>
          <w:sz w:val="28"/>
          <w:szCs w:val="28"/>
          <w:lang w:val="vi-VN" w:eastAsia="vi-VN"/>
        </w:rPr>
        <w:t>1.</w:t>
      </w:r>
      <w:r w:rsidRPr="00CB3FFC">
        <w:rPr>
          <w:rFonts w:eastAsia="Courier New"/>
          <w:sz w:val="28"/>
          <w:szCs w:val="28"/>
          <w:lang w:val="vi-VN" w:eastAsia="vi-VN"/>
        </w:rPr>
        <w:t xml:space="preserve"> Các cấp ủy, tổ chức </w:t>
      </w:r>
      <w:r w:rsidR="00B24CD2" w:rsidRPr="00CB3FFC">
        <w:rPr>
          <w:rFonts w:eastAsia="Courier New"/>
          <w:sz w:val="28"/>
          <w:szCs w:val="28"/>
          <w:lang w:val="vi-VN" w:eastAsia="vi-VN"/>
        </w:rPr>
        <w:t>Đ</w:t>
      </w:r>
      <w:r w:rsidRPr="00CB3FFC">
        <w:rPr>
          <w:rFonts w:eastAsia="Courier New"/>
          <w:sz w:val="28"/>
          <w:szCs w:val="28"/>
          <w:lang w:val="vi-VN" w:eastAsia="vi-VN"/>
        </w:rPr>
        <w:t xml:space="preserve">ảng </w:t>
      </w:r>
      <w:r w:rsidR="00B24CD2" w:rsidRPr="00CB3FFC">
        <w:rPr>
          <w:rFonts w:eastAsia="Courier New"/>
          <w:sz w:val="28"/>
          <w:szCs w:val="28"/>
          <w:lang w:val="vi-VN" w:eastAsia="vi-VN"/>
        </w:rPr>
        <w:t>tiếp tục tuyên truyền, quá</w:t>
      </w:r>
      <w:r w:rsidRPr="00CB3FFC">
        <w:rPr>
          <w:rFonts w:eastAsia="Courier New"/>
          <w:sz w:val="28"/>
          <w:szCs w:val="28"/>
          <w:lang w:val="vi-VN" w:eastAsia="vi-VN"/>
        </w:rPr>
        <w:t xml:space="preserve">n triệt nội dung </w:t>
      </w:r>
      <w:r w:rsidR="00B24CD2" w:rsidRPr="00CB3FFC">
        <w:rPr>
          <w:rFonts w:eastAsia="Courier New"/>
          <w:sz w:val="28"/>
          <w:szCs w:val="28"/>
          <w:lang w:val="vi-VN" w:eastAsia="vi-VN"/>
        </w:rPr>
        <w:t xml:space="preserve">Kết luận số 54-KL/TW của Bộ Chính trị, </w:t>
      </w:r>
      <w:r w:rsidRPr="00CB3FFC">
        <w:rPr>
          <w:rFonts w:eastAsia="Courier New"/>
          <w:sz w:val="28"/>
          <w:szCs w:val="28"/>
          <w:lang w:val="vi-VN" w:eastAsia="vi-VN"/>
        </w:rPr>
        <w:t>Nghị quyết số 19-NQ/TW</w:t>
      </w:r>
      <w:r w:rsidR="00B24CD2" w:rsidRPr="00CB3FFC">
        <w:rPr>
          <w:rFonts w:eastAsia="Courier New"/>
          <w:sz w:val="28"/>
          <w:szCs w:val="28"/>
          <w:lang w:val="vi-VN" w:eastAsia="vi-VN"/>
        </w:rPr>
        <w:t xml:space="preserve"> </w:t>
      </w:r>
      <w:r w:rsidR="00B24CD2" w:rsidRPr="00134A94">
        <w:rPr>
          <w:rStyle w:val="fontstyle01"/>
          <w:color w:val="auto"/>
        </w:rPr>
        <w:t>của Hội nghị lần thứ</w:t>
      </w:r>
      <w:r w:rsidR="00B24CD2" w:rsidRPr="00CB3FFC">
        <w:rPr>
          <w:rStyle w:val="fontstyle01"/>
          <w:color w:val="auto"/>
          <w:lang w:val="vi-VN"/>
        </w:rPr>
        <w:t xml:space="preserve"> </w:t>
      </w:r>
      <w:r w:rsidR="00B24CD2" w:rsidRPr="00134A94">
        <w:rPr>
          <w:rStyle w:val="fontstyle01"/>
          <w:color w:val="auto"/>
        </w:rPr>
        <w:t>năm Ban Chấp hành Trung ương Đảng khóa XIII</w:t>
      </w:r>
      <w:r w:rsidR="00B24CD2" w:rsidRPr="00CB3FFC">
        <w:rPr>
          <w:rFonts w:eastAsia="Courier New"/>
          <w:sz w:val="28"/>
          <w:szCs w:val="28"/>
          <w:lang w:val="vi-VN" w:eastAsia="vi-VN"/>
        </w:rPr>
        <w:t xml:space="preserve"> và </w:t>
      </w:r>
      <w:r w:rsidRPr="00CB3FFC">
        <w:rPr>
          <w:rFonts w:eastAsia="Courier New"/>
          <w:sz w:val="28"/>
          <w:szCs w:val="28"/>
          <w:lang w:val="vi-VN" w:eastAsia="vi-VN"/>
        </w:rPr>
        <w:t xml:space="preserve">Chương trình </w:t>
      </w:r>
      <w:r w:rsidR="00B24CD2" w:rsidRPr="00CB3FFC">
        <w:rPr>
          <w:rFonts w:eastAsia="Courier New"/>
          <w:sz w:val="28"/>
          <w:szCs w:val="28"/>
          <w:lang w:val="vi-VN" w:eastAsia="vi-VN"/>
        </w:rPr>
        <w:t>số 140-CTr/TU ngày 09/11/2022 của Ba</w:t>
      </w:r>
      <w:r w:rsidR="00B24CD2" w:rsidRPr="00134A94">
        <w:rPr>
          <w:rFonts w:eastAsia="Courier New"/>
          <w:sz w:val="28"/>
          <w:szCs w:val="28"/>
          <w:lang w:val="vi-VN" w:eastAsia="vi-VN"/>
        </w:rPr>
        <w:t xml:space="preserve">n Chấp hành Đảng bộ tỉnh </w:t>
      </w:r>
      <w:r w:rsidR="00B24CD2" w:rsidRPr="00CB3FFC">
        <w:rPr>
          <w:rFonts w:eastAsia="Courier New"/>
          <w:sz w:val="28"/>
          <w:szCs w:val="28"/>
          <w:lang w:val="vi-VN" w:eastAsia="vi-VN"/>
        </w:rPr>
        <w:t>về t</w:t>
      </w:r>
      <w:r w:rsidR="00B24CD2" w:rsidRPr="00134A94">
        <w:rPr>
          <w:rFonts w:eastAsia="Courier New"/>
          <w:bCs/>
          <w:sz w:val="28"/>
          <w:szCs w:val="28"/>
          <w:lang w:val="vi-VN" w:eastAsia="vi-VN"/>
        </w:rPr>
        <w:t>hực hiện Nghị quyết số 19-NQ/TW ngày 16/6/2022</w:t>
      </w:r>
      <w:r w:rsidR="00B24CD2" w:rsidRPr="00CB3FFC">
        <w:rPr>
          <w:rFonts w:eastAsia="Courier New"/>
          <w:bCs/>
          <w:sz w:val="28"/>
          <w:szCs w:val="28"/>
          <w:lang w:val="vi-VN" w:eastAsia="vi-VN"/>
        </w:rPr>
        <w:t xml:space="preserve"> </w:t>
      </w:r>
      <w:r w:rsidR="00B24CD2" w:rsidRPr="00134A94">
        <w:rPr>
          <w:rFonts w:eastAsia="Courier New"/>
          <w:bCs/>
          <w:sz w:val="28"/>
          <w:szCs w:val="28"/>
          <w:lang w:val="vi-VN" w:eastAsia="vi-VN"/>
        </w:rPr>
        <w:t xml:space="preserve">của Hội nghị lần thứ năm Ban Chấp hành Trung </w:t>
      </w:r>
      <w:r w:rsidR="00B24CD2" w:rsidRPr="00CB3FFC">
        <w:rPr>
          <w:rFonts w:eastAsia="Courier New"/>
          <w:bCs/>
          <w:sz w:val="28"/>
          <w:szCs w:val="28"/>
          <w:lang w:val="vi-VN" w:eastAsia="vi-VN"/>
        </w:rPr>
        <w:t>ư</w:t>
      </w:r>
      <w:r w:rsidR="00B24CD2" w:rsidRPr="00134A94">
        <w:rPr>
          <w:rFonts w:eastAsia="Courier New"/>
          <w:bCs/>
          <w:sz w:val="28"/>
          <w:szCs w:val="28"/>
          <w:lang w:val="vi-VN" w:eastAsia="vi-VN"/>
        </w:rPr>
        <w:t>ơng Đảng khóa XIII</w:t>
      </w:r>
      <w:r w:rsidR="00B24CD2" w:rsidRPr="00CB3FFC">
        <w:rPr>
          <w:rFonts w:eastAsia="Courier New"/>
          <w:bCs/>
          <w:sz w:val="28"/>
          <w:szCs w:val="28"/>
          <w:lang w:val="vi-VN" w:eastAsia="vi-VN"/>
        </w:rPr>
        <w:t xml:space="preserve"> </w:t>
      </w:r>
      <w:r w:rsidR="00B24CD2" w:rsidRPr="00134A94">
        <w:rPr>
          <w:rFonts w:eastAsia="Courier New"/>
          <w:bCs/>
          <w:sz w:val="28"/>
          <w:szCs w:val="28"/>
          <w:lang w:val="vi-VN" w:eastAsia="vi-VN"/>
        </w:rPr>
        <w:t>về nông nghiệp, nông dân, nông thôn đến năm 2030, tầm nhìn đến năm 2045</w:t>
      </w:r>
      <w:r w:rsidR="00B24CD2" w:rsidRPr="00134A94">
        <w:rPr>
          <w:rFonts w:eastAsia="Courier New"/>
          <w:sz w:val="28"/>
          <w:szCs w:val="28"/>
          <w:lang w:val="vi-VN" w:eastAsia="vi-VN"/>
        </w:rPr>
        <w:t xml:space="preserve"> </w:t>
      </w:r>
      <w:r w:rsidRPr="00CB3FFC">
        <w:rPr>
          <w:rFonts w:eastAsia="Courier New"/>
          <w:sz w:val="28"/>
          <w:szCs w:val="28"/>
          <w:lang w:val="vi-VN" w:eastAsia="vi-VN"/>
        </w:rPr>
        <w:t>cho đội ngũ cán bộ, đảng viên, đoàn viên, hội viên và Nhân dân, tạo sự chuyển biến thực sự về nhận thức và hành động trong toàn hệ thống chính trị về phát triển nông nghiệp, nông thôn, nâng cao đời sống vật chất, tinh thần của nông dân và dân cư nông thôn</w:t>
      </w:r>
      <w:r w:rsidR="005E7B02" w:rsidRPr="00CB3FFC">
        <w:rPr>
          <w:rFonts w:eastAsia="Courier New"/>
          <w:sz w:val="28"/>
          <w:szCs w:val="28"/>
          <w:lang w:val="vi-VN" w:eastAsia="vi-VN"/>
        </w:rPr>
        <w:t>.</w:t>
      </w:r>
    </w:p>
    <w:p w14:paraId="0208BB3C" w14:textId="12C080D1" w:rsidR="00392917" w:rsidRPr="00CB3FFC" w:rsidRDefault="00392917" w:rsidP="00421F35">
      <w:pPr>
        <w:pStyle w:val="Bodytext1"/>
        <w:widowControl/>
        <w:spacing w:before="120" w:after="120" w:line="360" w:lineRule="exact"/>
        <w:ind w:right="-45" w:firstLine="567"/>
        <w:jc w:val="both"/>
        <w:rPr>
          <w:rFonts w:eastAsia="Courier New"/>
          <w:sz w:val="28"/>
          <w:szCs w:val="28"/>
          <w:lang w:val="vi-VN" w:eastAsia="vi-VN"/>
        </w:rPr>
      </w:pPr>
      <w:r w:rsidRPr="00CB3FFC">
        <w:rPr>
          <w:rFonts w:eastAsia="Courier New"/>
          <w:b/>
          <w:sz w:val="28"/>
          <w:szCs w:val="28"/>
          <w:lang w:val="vi-VN" w:eastAsia="vi-VN"/>
        </w:rPr>
        <w:t>2.</w:t>
      </w:r>
      <w:r w:rsidRPr="00CB3FFC">
        <w:rPr>
          <w:rFonts w:eastAsia="Courier New"/>
          <w:sz w:val="28"/>
          <w:szCs w:val="28"/>
          <w:lang w:val="vi-VN" w:eastAsia="vi-VN"/>
        </w:rPr>
        <w:t xml:space="preserve"> Đảng </w:t>
      </w:r>
      <w:r w:rsidR="006E2803" w:rsidRPr="00E43F36">
        <w:rPr>
          <w:rFonts w:eastAsia="Courier New"/>
          <w:sz w:val="28"/>
          <w:szCs w:val="28"/>
          <w:lang w:val="vi-VN" w:eastAsia="vi-VN"/>
        </w:rPr>
        <w:t>đ</w:t>
      </w:r>
      <w:r w:rsidRPr="00CB3FFC">
        <w:rPr>
          <w:rFonts w:eastAsia="Courier New"/>
          <w:sz w:val="28"/>
          <w:szCs w:val="28"/>
          <w:lang w:val="vi-VN" w:eastAsia="vi-VN"/>
        </w:rPr>
        <w:t>oàn Hội đồng nhân dân tỉnh chỉ đạo Hội đồng nhân dân tỉnh ban hành các nghị quyết về cơ chế, chính sách để hỗ trợ phát triển nông nghiệp, nông dân, nông thôn.</w:t>
      </w:r>
    </w:p>
    <w:p w14:paraId="2403A5E5" w14:textId="09243AF5" w:rsidR="00D66280" w:rsidRPr="006E2803" w:rsidRDefault="00392917" w:rsidP="00421F35">
      <w:pPr>
        <w:pStyle w:val="Bodytext1"/>
        <w:widowControl/>
        <w:spacing w:before="120" w:after="120" w:line="360" w:lineRule="exact"/>
        <w:ind w:right="-45" w:firstLine="567"/>
        <w:jc w:val="both"/>
        <w:rPr>
          <w:rFonts w:eastAsia="Courier New"/>
          <w:spacing w:val="-4"/>
          <w:sz w:val="28"/>
          <w:szCs w:val="28"/>
          <w:lang w:val="vi-VN" w:eastAsia="vi-VN"/>
        </w:rPr>
      </w:pPr>
      <w:r w:rsidRPr="006E2803">
        <w:rPr>
          <w:rFonts w:eastAsia="Courier New"/>
          <w:b/>
          <w:spacing w:val="-4"/>
          <w:sz w:val="28"/>
          <w:szCs w:val="28"/>
          <w:lang w:val="vi-VN" w:eastAsia="vi-VN"/>
        </w:rPr>
        <w:t>3.</w:t>
      </w:r>
      <w:r w:rsidRPr="006E2803">
        <w:rPr>
          <w:rFonts w:eastAsia="Courier New"/>
          <w:spacing w:val="-4"/>
          <w:sz w:val="28"/>
          <w:szCs w:val="28"/>
          <w:lang w:val="vi-VN" w:eastAsia="vi-VN"/>
        </w:rPr>
        <w:t xml:space="preserve"> Ban cán sự đảng Ủy ban nhân dân tỉnh chỉ đạo Ủy ban nhân dân tỉnh </w:t>
      </w:r>
      <w:r w:rsidR="00B24CD2" w:rsidRPr="006E2803">
        <w:rPr>
          <w:rFonts w:eastAsia="Courier New"/>
          <w:spacing w:val="-4"/>
          <w:sz w:val="28"/>
          <w:szCs w:val="28"/>
          <w:lang w:val="vi-VN" w:eastAsia="vi-VN"/>
        </w:rPr>
        <w:t xml:space="preserve">tiếp tục tổ chức thực hiện </w:t>
      </w:r>
      <w:r w:rsidR="009267AB" w:rsidRPr="006E2803">
        <w:rPr>
          <w:rFonts w:eastAsia="Courier New"/>
          <w:spacing w:val="-4"/>
          <w:sz w:val="28"/>
          <w:szCs w:val="28"/>
          <w:lang w:val="vi-VN" w:eastAsia="vi-VN"/>
        </w:rPr>
        <w:t>Kết luận số 54-KL/TW, Nghị quyết số 19-NQ/</w:t>
      </w:r>
      <w:r w:rsidR="00330941" w:rsidRPr="006E2803">
        <w:rPr>
          <w:rFonts w:eastAsia="Courier New"/>
          <w:spacing w:val="-4"/>
          <w:sz w:val="28"/>
          <w:szCs w:val="28"/>
          <w:lang w:val="vi-VN" w:eastAsia="vi-VN"/>
        </w:rPr>
        <w:t>TW</w:t>
      </w:r>
      <w:r w:rsidR="009267AB" w:rsidRPr="006E2803">
        <w:rPr>
          <w:rFonts w:eastAsia="Courier New"/>
          <w:spacing w:val="-4"/>
          <w:sz w:val="28"/>
          <w:szCs w:val="28"/>
          <w:lang w:val="vi-VN" w:eastAsia="vi-VN"/>
        </w:rPr>
        <w:t xml:space="preserve"> và Chương trình số 140-CTr/TU</w:t>
      </w:r>
      <w:r w:rsidRPr="006E2803">
        <w:rPr>
          <w:rFonts w:eastAsia="Courier New"/>
          <w:spacing w:val="-4"/>
          <w:sz w:val="28"/>
          <w:szCs w:val="28"/>
          <w:lang w:val="vi-VN" w:eastAsia="vi-VN"/>
        </w:rPr>
        <w:t>; xây dựng các nghị quyết về cơ chế, chính sách để hỗ trợ phát triển nông nghiệp, nông dân, nông thôn trình Hội đồng nhân dân tỉnh xem xét ban hành Nghị quyết; thường xuyên kiểm tra việc triển khai thực hiện của các cấp, các ngành; tham mưu Ban Chấp hành Đảng bộ tỉnh tổ chức sơ kết, tổng kết theo quy định hiện hành</w:t>
      </w:r>
      <w:r w:rsidR="009267AB" w:rsidRPr="006E2803">
        <w:rPr>
          <w:rFonts w:eastAsia="Courier New"/>
          <w:spacing w:val="-4"/>
          <w:sz w:val="28"/>
          <w:szCs w:val="28"/>
          <w:lang w:val="vi-VN" w:eastAsia="vi-VN"/>
        </w:rPr>
        <w:t>.</w:t>
      </w:r>
    </w:p>
    <w:p w14:paraId="3B000568" w14:textId="33B3C940" w:rsidR="00392917" w:rsidRPr="00CB3FFC" w:rsidRDefault="00392917" w:rsidP="00421F35">
      <w:pPr>
        <w:pStyle w:val="Bodytext1"/>
        <w:widowControl/>
        <w:spacing w:before="120" w:after="120" w:line="360" w:lineRule="exact"/>
        <w:ind w:right="-45" w:firstLine="567"/>
        <w:jc w:val="both"/>
        <w:rPr>
          <w:rFonts w:eastAsia="Courier New"/>
          <w:sz w:val="28"/>
          <w:szCs w:val="28"/>
          <w:lang w:val="vi-VN" w:eastAsia="vi-VN"/>
        </w:rPr>
      </w:pPr>
      <w:r w:rsidRPr="00CB3FFC">
        <w:rPr>
          <w:rFonts w:eastAsia="Courier New"/>
          <w:b/>
          <w:sz w:val="28"/>
          <w:szCs w:val="28"/>
          <w:lang w:val="vi-VN" w:eastAsia="vi-VN"/>
        </w:rPr>
        <w:t>4.</w:t>
      </w:r>
      <w:r w:rsidRPr="00CB3FFC">
        <w:rPr>
          <w:rFonts w:eastAsia="Courier New"/>
          <w:sz w:val="28"/>
          <w:szCs w:val="28"/>
          <w:lang w:val="vi-VN" w:eastAsia="vi-VN"/>
        </w:rPr>
        <w:t xml:space="preserve"> Ủy ban Mặt trận Tổ quốc Việt Nam tỉnh, Hội Nông dân tỉnh, các tổ chức chính trị - xã hội </w:t>
      </w:r>
      <w:r w:rsidR="009267AB" w:rsidRPr="00CB3FFC">
        <w:rPr>
          <w:rFonts w:eastAsia="Courier New"/>
          <w:sz w:val="28"/>
          <w:szCs w:val="28"/>
          <w:lang w:val="vi-VN" w:eastAsia="vi-VN"/>
        </w:rPr>
        <w:t xml:space="preserve">tiếp tục </w:t>
      </w:r>
      <w:r w:rsidRPr="00CB3FFC">
        <w:rPr>
          <w:rFonts w:eastAsia="Courier New"/>
          <w:sz w:val="28"/>
          <w:szCs w:val="28"/>
          <w:lang w:val="vi-VN" w:eastAsia="vi-VN"/>
        </w:rPr>
        <w:t xml:space="preserve">thực hiện tuyên truyền, vận động, hướng dẫn đoàn viên, hội viên và Nhân dân tích cực tham gia phát triển nông nghiệp, nông thôn; tăng cường giám sát, phản biện quá trình thực hiện </w:t>
      </w:r>
      <w:r w:rsidR="009267AB" w:rsidRPr="00CB3FFC">
        <w:rPr>
          <w:rFonts w:eastAsia="Courier New"/>
          <w:sz w:val="28"/>
          <w:szCs w:val="28"/>
          <w:lang w:val="vi-VN" w:eastAsia="vi-VN"/>
        </w:rPr>
        <w:t>Kết luận số 54-KL/TW, Nghị quyết số 19-NQ/</w:t>
      </w:r>
      <w:r w:rsidR="00330941" w:rsidRPr="00EE7E47">
        <w:rPr>
          <w:rFonts w:eastAsia="Courier New"/>
          <w:sz w:val="28"/>
          <w:szCs w:val="28"/>
          <w:lang w:val="vi-VN" w:eastAsia="vi-VN"/>
        </w:rPr>
        <w:t>TW</w:t>
      </w:r>
      <w:r w:rsidR="009267AB" w:rsidRPr="00CB3FFC">
        <w:rPr>
          <w:rFonts w:eastAsia="Courier New"/>
          <w:sz w:val="28"/>
          <w:szCs w:val="28"/>
          <w:lang w:val="vi-VN" w:eastAsia="vi-VN"/>
        </w:rPr>
        <w:t xml:space="preserve"> và Chương trình số 140-CTr/TU</w:t>
      </w:r>
      <w:r w:rsidRPr="00CB3FFC">
        <w:rPr>
          <w:rFonts w:eastAsia="Courier New"/>
          <w:sz w:val="28"/>
          <w:szCs w:val="28"/>
          <w:lang w:val="vi-VN" w:eastAsia="vi-VN"/>
        </w:rPr>
        <w:t xml:space="preserve"> tại các địa phương, đơn vị.</w:t>
      </w:r>
    </w:p>
    <w:p w14:paraId="0ADC2EA4" w14:textId="1747AEE8" w:rsidR="00392917" w:rsidRPr="00CB3FFC" w:rsidRDefault="00392917" w:rsidP="00421F35">
      <w:pPr>
        <w:pStyle w:val="Bodytext1"/>
        <w:widowControl/>
        <w:spacing w:before="120" w:after="120" w:line="360" w:lineRule="exact"/>
        <w:ind w:right="-45" w:firstLine="567"/>
        <w:jc w:val="both"/>
        <w:rPr>
          <w:rFonts w:eastAsia="Courier New"/>
          <w:sz w:val="28"/>
          <w:szCs w:val="28"/>
          <w:lang w:val="vi-VN" w:eastAsia="vi-VN"/>
        </w:rPr>
      </w:pPr>
      <w:r w:rsidRPr="00CB3FFC">
        <w:rPr>
          <w:rFonts w:eastAsia="Courier New"/>
          <w:b/>
          <w:sz w:val="28"/>
          <w:szCs w:val="28"/>
          <w:lang w:val="vi-VN" w:eastAsia="vi-VN"/>
        </w:rPr>
        <w:t>5.</w:t>
      </w:r>
      <w:r w:rsidRPr="00CB3FFC">
        <w:rPr>
          <w:rFonts w:eastAsia="Courier New"/>
          <w:sz w:val="28"/>
          <w:szCs w:val="28"/>
          <w:lang w:val="vi-VN" w:eastAsia="vi-VN"/>
        </w:rPr>
        <w:t xml:space="preserve"> Ban Tuyên giáo Tỉnh ủy chủ trì, phối hợp với Ban cán sự đảng Ủy ban nhân dân tỉnh </w:t>
      </w:r>
      <w:r w:rsidR="009267AB" w:rsidRPr="00CB3FFC">
        <w:rPr>
          <w:rFonts w:eastAsia="Courier New"/>
          <w:sz w:val="28"/>
          <w:szCs w:val="28"/>
          <w:lang w:val="vi-VN" w:eastAsia="vi-VN"/>
        </w:rPr>
        <w:t xml:space="preserve">tiếp tục </w:t>
      </w:r>
      <w:r w:rsidRPr="00CB3FFC">
        <w:rPr>
          <w:rFonts w:eastAsia="Courier New"/>
          <w:sz w:val="28"/>
          <w:szCs w:val="28"/>
          <w:lang w:val="vi-VN" w:eastAsia="vi-VN"/>
        </w:rPr>
        <w:t xml:space="preserve">triển khai tuyên truyền, </w:t>
      </w:r>
      <w:r w:rsidR="009267AB" w:rsidRPr="00CB3FFC">
        <w:rPr>
          <w:rFonts w:eastAsia="Courier New"/>
          <w:sz w:val="28"/>
          <w:szCs w:val="28"/>
          <w:lang w:val="vi-VN" w:eastAsia="vi-VN"/>
        </w:rPr>
        <w:t>quán triệt Kết luận số 54-KL/TW, Nghị quyết số 19-NQ/</w:t>
      </w:r>
      <w:r w:rsidR="00330941" w:rsidRPr="00EE7E47">
        <w:rPr>
          <w:rFonts w:eastAsia="Courier New"/>
          <w:sz w:val="28"/>
          <w:szCs w:val="28"/>
          <w:lang w:val="vi-VN" w:eastAsia="vi-VN"/>
        </w:rPr>
        <w:t>TW</w:t>
      </w:r>
      <w:r w:rsidR="009267AB" w:rsidRPr="00CB3FFC">
        <w:rPr>
          <w:rFonts w:eastAsia="Courier New"/>
          <w:sz w:val="28"/>
          <w:szCs w:val="28"/>
          <w:lang w:val="vi-VN" w:eastAsia="vi-VN"/>
        </w:rPr>
        <w:t xml:space="preserve"> và Chương trình số 140-CTr/TU</w:t>
      </w:r>
      <w:r w:rsidRPr="00CB3FFC">
        <w:rPr>
          <w:rFonts w:eastAsia="Courier New"/>
          <w:sz w:val="28"/>
          <w:szCs w:val="28"/>
          <w:lang w:val="vi-VN" w:eastAsia="vi-VN"/>
        </w:rPr>
        <w:t xml:space="preserve"> trong cán bộ, đảng viên, công chức, viên chức, đoàn viên, hội viên. </w:t>
      </w:r>
    </w:p>
    <w:p w14:paraId="3BF60479" w14:textId="5769195D" w:rsidR="00B728D5" w:rsidRPr="00EE7E47" w:rsidRDefault="00A60965" w:rsidP="00421F35">
      <w:pPr>
        <w:pStyle w:val="Bodytext1"/>
        <w:widowControl/>
        <w:shd w:val="clear" w:color="auto" w:fill="auto"/>
        <w:spacing w:before="120" w:after="120" w:line="360" w:lineRule="exact"/>
        <w:ind w:right="-45" w:firstLine="567"/>
        <w:jc w:val="both"/>
        <w:rPr>
          <w:rFonts w:eastAsia="Courier New"/>
          <w:sz w:val="28"/>
          <w:szCs w:val="28"/>
          <w:lang w:val="vi-VN" w:eastAsia="vi-VN"/>
        </w:rPr>
      </w:pPr>
      <w:r w:rsidRPr="00CB3FFC">
        <w:rPr>
          <w:rFonts w:eastAsia="Courier New"/>
          <w:sz w:val="28"/>
          <w:szCs w:val="28"/>
          <w:lang w:val="vi-VN" w:eastAsia="vi-VN"/>
        </w:rPr>
        <w:t xml:space="preserve">Trên đây là </w:t>
      </w:r>
      <w:r w:rsidR="001F5635" w:rsidRPr="00EE7E47">
        <w:rPr>
          <w:rFonts w:eastAsia="Courier New"/>
          <w:sz w:val="28"/>
          <w:szCs w:val="28"/>
          <w:lang w:val="vi-VN" w:eastAsia="vi-VN"/>
        </w:rPr>
        <w:t>b</w:t>
      </w:r>
      <w:r w:rsidRPr="00CB3FFC">
        <w:rPr>
          <w:rFonts w:eastAsia="Courier New"/>
          <w:sz w:val="28"/>
          <w:szCs w:val="28"/>
          <w:lang w:val="vi-VN" w:eastAsia="vi-VN"/>
        </w:rPr>
        <w:t>áo cáo</w:t>
      </w:r>
      <w:r w:rsidR="00053BA2" w:rsidRPr="00CB3FFC">
        <w:rPr>
          <w:rFonts w:eastAsia="Courier New"/>
          <w:sz w:val="28"/>
          <w:szCs w:val="28"/>
          <w:lang w:val="vi-VN" w:eastAsia="vi-VN"/>
        </w:rPr>
        <w:t xml:space="preserve"> </w:t>
      </w:r>
      <w:r w:rsidR="00BE70D5" w:rsidRPr="00CB3FFC">
        <w:rPr>
          <w:rFonts w:eastAsia="Courier New"/>
          <w:sz w:val="28"/>
          <w:szCs w:val="28"/>
          <w:lang w:val="vi-VN" w:eastAsia="vi-VN"/>
        </w:rPr>
        <w:t>tổng</w:t>
      </w:r>
      <w:r w:rsidRPr="00CB3FFC">
        <w:rPr>
          <w:rFonts w:eastAsia="Courier New"/>
          <w:sz w:val="28"/>
          <w:szCs w:val="28"/>
          <w:lang w:val="vi-VN" w:eastAsia="vi-VN"/>
        </w:rPr>
        <w:t xml:space="preserve"> kết </w:t>
      </w:r>
      <w:r w:rsidR="002D251E" w:rsidRPr="00CB3FFC">
        <w:rPr>
          <w:rFonts w:eastAsia="Courier New"/>
          <w:sz w:val="28"/>
          <w:szCs w:val="28"/>
          <w:lang w:val="vi-VN" w:eastAsia="vi-VN"/>
        </w:rPr>
        <w:t xml:space="preserve">05 năm thực hiện </w:t>
      </w:r>
      <w:r w:rsidR="00974AFD" w:rsidRPr="00134A94">
        <w:rPr>
          <w:sz w:val="28"/>
          <w:szCs w:val="28"/>
          <w:lang w:val="vi-VN"/>
        </w:rPr>
        <w:t xml:space="preserve">Kết luận số </w:t>
      </w:r>
      <w:r w:rsidR="00974AFD" w:rsidRPr="00134A94">
        <w:rPr>
          <w:sz w:val="28"/>
          <w:szCs w:val="28"/>
        </w:rPr>
        <w:t>54</w:t>
      </w:r>
      <w:r w:rsidR="00974AFD" w:rsidRPr="00134A94">
        <w:rPr>
          <w:sz w:val="28"/>
          <w:szCs w:val="28"/>
          <w:lang w:val="vi-VN"/>
        </w:rPr>
        <w:t>-KL/TW ngày 0</w:t>
      </w:r>
      <w:r w:rsidR="00974AFD" w:rsidRPr="00134A94">
        <w:rPr>
          <w:sz w:val="28"/>
          <w:szCs w:val="28"/>
        </w:rPr>
        <w:t>7</w:t>
      </w:r>
      <w:r w:rsidR="001F5635">
        <w:rPr>
          <w:sz w:val="28"/>
          <w:szCs w:val="28"/>
        </w:rPr>
        <w:t>/</w:t>
      </w:r>
      <w:r w:rsidR="00974AFD" w:rsidRPr="00134A94">
        <w:rPr>
          <w:sz w:val="28"/>
          <w:szCs w:val="28"/>
        </w:rPr>
        <w:t>8</w:t>
      </w:r>
      <w:r w:rsidR="001F5635">
        <w:rPr>
          <w:sz w:val="28"/>
          <w:szCs w:val="28"/>
        </w:rPr>
        <w:t>/</w:t>
      </w:r>
      <w:r w:rsidR="00974AFD" w:rsidRPr="00134A94">
        <w:rPr>
          <w:sz w:val="28"/>
          <w:szCs w:val="28"/>
          <w:lang w:val="vi-VN"/>
        </w:rPr>
        <w:t>201</w:t>
      </w:r>
      <w:r w:rsidR="00974AFD" w:rsidRPr="00134A94">
        <w:rPr>
          <w:sz w:val="28"/>
          <w:szCs w:val="28"/>
        </w:rPr>
        <w:t>9</w:t>
      </w:r>
      <w:r w:rsidR="00974AFD" w:rsidRPr="00134A94">
        <w:rPr>
          <w:sz w:val="28"/>
          <w:szCs w:val="28"/>
          <w:lang w:val="vi-VN"/>
        </w:rPr>
        <w:t xml:space="preserve"> của Bộ Chính trị về </w:t>
      </w:r>
      <w:r w:rsidR="00974AFD" w:rsidRPr="00134A94">
        <w:rPr>
          <w:sz w:val="28"/>
          <w:szCs w:val="28"/>
        </w:rPr>
        <w:t>tiếp tục thực hiện Nghị quyết Trung ương 7 khóa X về nông nghiệp, nông dân, nông thôn</w:t>
      </w:r>
      <w:r w:rsidR="001F4659" w:rsidRPr="00CB3FFC">
        <w:rPr>
          <w:rFonts w:eastAsia="Courier New"/>
          <w:sz w:val="28"/>
          <w:szCs w:val="28"/>
          <w:lang w:val="vi-VN" w:eastAsia="vi-VN"/>
        </w:rPr>
        <w:t>.</w:t>
      </w:r>
    </w:p>
    <w:p w14:paraId="681666F4" w14:textId="77777777" w:rsidR="00CB6281" w:rsidRPr="00CB3FFC" w:rsidRDefault="00CB6281" w:rsidP="007C3346">
      <w:pPr>
        <w:pStyle w:val="Bodytext1"/>
        <w:widowControl/>
        <w:shd w:val="clear" w:color="auto" w:fill="auto"/>
        <w:spacing w:before="40" w:after="0" w:line="252" w:lineRule="auto"/>
        <w:ind w:right="-45" w:firstLine="720"/>
        <w:jc w:val="both"/>
        <w:rPr>
          <w:rFonts w:eastAsia="Courier New"/>
          <w:sz w:val="16"/>
          <w:szCs w:val="16"/>
          <w:lang w:val="vi-VN" w:eastAsia="vi-VN"/>
        </w:rPr>
      </w:pPr>
    </w:p>
    <w:tbl>
      <w:tblPr>
        <w:tblW w:w="9209" w:type="dxa"/>
        <w:tblLook w:val="01E0" w:firstRow="1" w:lastRow="1" w:firstColumn="1" w:lastColumn="1" w:noHBand="0" w:noVBand="0"/>
      </w:tblPr>
      <w:tblGrid>
        <w:gridCol w:w="4678"/>
        <w:gridCol w:w="4531"/>
      </w:tblGrid>
      <w:tr w:rsidR="00ED46B2" w:rsidRPr="00134A94" w14:paraId="16D51B05" w14:textId="77777777" w:rsidTr="00EE7E47">
        <w:trPr>
          <w:trHeight w:val="2317"/>
        </w:trPr>
        <w:tc>
          <w:tcPr>
            <w:tcW w:w="4678" w:type="dxa"/>
            <w:shd w:val="clear" w:color="auto" w:fill="auto"/>
          </w:tcPr>
          <w:p w14:paraId="3E78860B" w14:textId="77777777" w:rsidR="00ED46B2" w:rsidRPr="00134A94" w:rsidRDefault="00ED46B2" w:rsidP="007C3346">
            <w:pPr>
              <w:widowControl/>
              <w:tabs>
                <w:tab w:val="left" w:pos="1152"/>
              </w:tabs>
              <w:spacing w:line="312" w:lineRule="auto"/>
              <w:jc w:val="both"/>
              <w:rPr>
                <w:rFonts w:ascii="Times New Roman" w:hAnsi="Times New Roman" w:cs="Times New Roman"/>
                <w:color w:val="auto"/>
                <w:sz w:val="28"/>
                <w:szCs w:val="28"/>
                <w:u w:val="single"/>
              </w:rPr>
            </w:pPr>
            <w:r w:rsidRPr="00134A94">
              <w:rPr>
                <w:rFonts w:ascii="Times New Roman" w:hAnsi="Times New Roman" w:cs="Times New Roman"/>
                <w:color w:val="auto"/>
                <w:sz w:val="28"/>
                <w:szCs w:val="28"/>
                <w:u w:val="single"/>
              </w:rPr>
              <w:t>Nơi nhận:</w:t>
            </w:r>
            <w:r w:rsidRPr="00134A94">
              <w:rPr>
                <w:rFonts w:ascii="Times New Roman" w:hAnsi="Times New Roman" w:cs="Times New Roman"/>
                <w:color w:val="auto"/>
                <w:sz w:val="28"/>
                <w:szCs w:val="28"/>
              </w:rPr>
              <w:tab/>
            </w:r>
            <w:r w:rsidRPr="00134A94">
              <w:rPr>
                <w:rFonts w:ascii="Times New Roman" w:hAnsi="Times New Roman" w:cs="Times New Roman"/>
                <w:color w:val="auto"/>
                <w:sz w:val="28"/>
                <w:szCs w:val="28"/>
              </w:rPr>
              <w:tab/>
            </w:r>
            <w:r w:rsidRPr="00134A94">
              <w:rPr>
                <w:rFonts w:ascii="Times New Roman" w:hAnsi="Times New Roman" w:cs="Times New Roman"/>
                <w:color w:val="auto"/>
                <w:sz w:val="28"/>
                <w:szCs w:val="28"/>
              </w:rPr>
              <w:tab/>
            </w:r>
            <w:r w:rsidRPr="00134A94">
              <w:rPr>
                <w:rFonts w:ascii="Times New Roman" w:hAnsi="Times New Roman" w:cs="Times New Roman"/>
                <w:color w:val="auto"/>
                <w:sz w:val="28"/>
                <w:szCs w:val="28"/>
              </w:rPr>
              <w:tab/>
            </w:r>
            <w:r w:rsidRPr="00134A94">
              <w:rPr>
                <w:rFonts w:ascii="Times New Roman" w:hAnsi="Times New Roman" w:cs="Times New Roman"/>
                <w:color w:val="auto"/>
                <w:sz w:val="28"/>
                <w:szCs w:val="28"/>
              </w:rPr>
              <w:tab/>
            </w:r>
            <w:r w:rsidRPr="00134A94">
              <w:rPr>
                <w:rFonts w:ascii="Times New Roman" w:hAnsi="Times New Roman" w:cs="Times New Roman"/>
                <w:color w:val="auto"/>
                <w:sz w:val="28"/>
                <w:szCs w:val="28"/>
                <w:u w:val="single"/>
              </w:rPr>
              <w:t xml:space="preserve"> </w:t>
            </w:r>
          </w:p>
          <w:p w14:paraId="30BB20F3" w14:textId="77777777" w:rsidR="00053BA2" w:rsidRPr="00CB3FFC" w:rsidRDefault="00053BA2" w:rsidP="007C3346">
            <w:pPr>
              <w:widowControl/>
              <w:tabs>
                <w:tab w:val="left" w:pos="1152"/>
              </w:tabs>
              <w:jc w:val="both"/>
              <w:rPr>
                <w:rFonts w:ascii="Times New Roman" w:hAnsi="Times New Roman" w:cs="Times New Roman"/>
                <w:color w:val="auto"/>
              </w:rPr>
            </w:pPr>
            <w:r w:rsidRPr="00CB3FFC">
              <w:rPr>
                <w:rFonts w:ascii="Times New Roman" w:hAnsi="Times New Roman" w:cs="Times New Roman"/>
                <w:color w:val="auto"/>
              </w:rPr>
              <w:t>- Văn phòng Trung ương Đảng,</w:t>
            </w:r>
          </w:p>
          <w:p w14:paraId="15EBD2A9" w14:textId="77777777" w:rsidR="00ED46B2" w:rsidRPr="00134A94" w:rsidRDefault="00ED46B2" w:rsidP="007C3346">
            <w:pPr>
              <w:widowControl/>
              <w:tabs>
                <w:tab w:val="left" w:pos="1152"/>
              </w:tabs>
              <w:jc w:val="both"/>
              <w:rPr>
                <w:rFonts w:ascii="Times New Roman" w:hAnsi="Times New Roman" w:cs="Times New Roman"/>
                <w:color w:val="auto"/>
                <w:lang w:val="af-ZA"/>
              </w:rPr>
            </w:pPr>
            <w:r w:rsidRPr="00134A94">
              <w:rPr>
                <w:rFonts w:ascii="Times New Roman" w:hAnsi="Times New Roman" w:cs="Times New Roman"/>
                <w:color w:val="auto"/>
              </w:rPr>
              <w:t xml:space="preserve">- </w:t>
            </w:r>
            <w:r w:rsidR="001F7FF6" w:rsidRPr="00134A94">
              <w:rPr>
                <w:rFonts w:ascii="Times New Roman" w:hAnsi="Times New Roman" w:cs="Times New Roman"/>
                <w:color w:val="auto"/>
                <w:lang w:val="af-ZA"/>
              </w:rPr>
              <w:t>Bộ Nông nghiệp và Phát triển nông thôn</w:t>
            </w:r>
            <w:r w:rsidR="0004267E" w:rsidRPr="00134A94">
              <w:rPr>
                <w:rFonts w:ascii="Times New Roman" w:hAnsi="Times New Roman" w:cs="Times New Roman"/>
                <w:color w:val="auto"/>
                <w:lang w:val="af-ZA"/>
              </w:rPr>
              <w:t>,</w:t>
            </w:r>
          </w:p>
          <w:p w14:paraId="12FD62B5" w14:textId="77777777" w:rsidR="00ED46B2" w:rsidRPr="00134A94" w:rsidRDefault="00ED46B2" w:rsidP="007C3346">
            <w:pPr>
              <w:widowControl/>
              <w:tabs>
                <w:tab w:val="left" w:pos="1152"/>
              </w:tabs>
              <w:jc w:val="both"/>
              <w:rPr>
                <w:rFonts w:ascii="Times New Roman" w:hAnsi="Times New Roman" w:cs="Times New Roman"/>
                <w:color w:val="auto"/>
                <w:lang w:val="af-ZA"/>
              </w:rPr>
            </w:pPr>
            <w:r w:rsidRPr="00134A94">
              <w:rPr>
                <w:rFonts w:ascii="Times New Roman" w:hAnsi="Times New Roman" w:cs="Times New Roman"/>
                <w:color w:val="auto"/>
              </w:rPr>
              <w:t xml:space="preserve">- Các </w:t>
            </w:r>
            <w:r w:rsidR="0004267E" w:rsidRPr="00134A94">
              <w:rPr>
                <w:rFonts w:ascii="Times New Roman" w:hAnsi="Times New Roman" w:cs="Times New Roman"/>
                <w:color w:val="auto"/>
                <w:lang w:val="af-ZA"/>
              </w:rPr>
              <w:t>đ</w:t>
            </w:r>
            <w:r w:rsidRPr="00134A94">
              <w:rPr>
                <w:rFonts w:ascii="Times New Roman" w:hAnsi="Times New Roman" w:cs="Times New Roman"/>
                <w:color w:val="auto"/>
              </w:rPr>
              <w:t>/c</w:t>
            </w:r>
            <w:r w:rsidR="00372606" w:rsidRPr="00134A94">
              <w:rPr>
                <w:rFonts w:ascii="Times New Roman" w:hAnsi="Times New Roman" w:cs="Times New Roman"/>
                <w:color w:val="auto"/>
              </w:rPr>
              <w:t xml:space="preserve"> </w:t>
            </w:r>
            <w:r w:rsidR="00DE733F" w:rsidRPr="00134A94">
              <w:rPr>
                <w:rFonts w:ascii="Times New Roman" w:hAnsi="Times New Roman" w:cs="Times New Roman"/>
                <w:color w:val="auto"/>
                <w:lang w:val="af-ZA"/>
              </w:rPr>
              <w:t xml:space="preserve">Ủy viên </w:t>
            </w:r>
            <w:r w:rsidR="00372606" w:rsidRPr="00134A94">
              <w:rPr>
                <w:rFonts w:ascii="Times New Roman" w:hAnsi="Times New Roman" w:cs="Times New Roman"/>
                <w:color w:val="auto"/>
              </w:rPr>
              <w:t>BCH Đảng bộ</w:t>
            </w:r>
            <w:r w:rsidR="0004267E" w:rsidRPr="00134A94">
              <w:rPr>
                <w:rFonts w:ascii="Times New Roman" w:hAnsi="Times New Roman" w:cs="Times New Roman"/>
                <w:color w:val="auto"/>
              </w:rPr>
              <w:t xml:space="preserve"> </w:t>
            </w:r>
            <w:r w:rsidR="0004267E" w:rsidRPr="00134A94">
              <w:rPr>
                <w:rFonts w:ascii="Times New Roman" w:hAnsi="Times New Roman" w:cs="Times New Roman"/>
                <w:color w:val="auto"/>
                <w:lang w:val="af-ZA"/>
              </w:rPr>
              <w:t>t</w:t>
            </w:r>
            <w:r w:rsidRPr="00134A94">
              <w:rPr>
                <w:rFonts w:ascii="Times New Roman" w:hAnsi="Times New Roman" w:cs="Times New Roman"/>
                <w:color w:val="auto"/>
              </w:rPr>
              <w:t>ỉ</w:t>
            </w:r>
            <w:r w:rsidR="0004267E" w:rsidRPr="00134A94">
              <w:rPr>
                <w:rFonts w:ascii="Times New Roman" w:hAnsi="Times New Roman" w:cs="Times New Roman"/>
                <w:color w:val="auto"/>
              </w:rPr>
              <w:t>nh</w:t>
            </w:r>
            <w:r w:rsidR="0004267E" w:rsidRPr="00134A94">
              <w:rPr>
                <w:rFonts w:ascii="Times New Roman" w:hAnsi="Times New Roman" w:cs="Times New Roman"/>
                <w:color w:val="auto"/>
                <w:lang w:val="af-ZA"/>
              </w:rPr>
              <w:t>,</w:t>
            </w:r>
          </w:p>
          <w:p w14:paraId="1DC06DE8" w14:textId="517F3411" w:rsidR="00ED46B2" w:rsidRPr="00134A94" w:rsidRDefault="00ED46B2" w:rsidP="007C3346">
            <w:pPr>
              <w:widowControl/>
              <w:tabs>
                <w:tab w:val="left" w:pos="1152"/>
              </w:tabs>
              <w:jc w:val="both"/>
              <w:rPr>
                <w:rFonts w:ascii="Times New Roman" w:hAnsi="Times New Roman" w:cs="Times New Roman"/>
                <w:color w:val="auto"/>
                <w:lang w:val="af-ZA"/>
              </w:rPr>
            </w:pPr>
            <w:r w:rsidRPr="00134A94">
              <w:rPr>
                <w:rFonts w:ascii="Times New Roman" w:hAnsi="Times New Roman" w:cs="Times New Roman"/>
                <w:color w:val="auto"/>
              </w:rPr>
              <w:t xml:space="preserve">- Các </w:t>
            </w:r>
            <w:r w:rsidR="00440FB6">
              <w:rPr>
                <w:rFonts w:ascii="Times New Roman" w:hAnsi="Times New Roman" w:cs="Times New Roman"/>
                <w:color w:val="auto"/>
              </w:rPr>
              <w:t>b</w:t>
            </w:r>
            <w:r w:rsidRPr="00134A94">
              <w:rPr>
                <w:rFonts w:ascii="Times New Roman" w:hAnsi="Times New Roman" w:cs="Times New Roman"/>
                <w:color w:val="auto"/>
              </w:rPr>
              <w:t xml:space="preserve">an cán sự </w:t>
            </w:r>
            <w:r w:rsidR="00440FB6" w:rsidRPr="00EE7E47">
              <w:rPr>
                <w:rFonts w:ascii="Times New Roman" w:hAnsi="Times New Roman" w:cs="Times New Roman"/>
                <w:color w:val="auto"/>
                <w:lang w:val="af-ZA"/>
              </w:rPr>
              <w:t>đ</w:t>
            </w:r>
            <w:r w:rsidRPr="00134A94">
              <w:rPr>
                <w:rFonts w:ascii="Times New Roman" w:hAnsi="Times New Roman" w:cs="Times New Roman"/>
                <w:color w:val="auto"/>
              </w:rPr>
              <w:t xml:space="preserve">ảng, </w:t>
            </w:r>
            <w:r w:rsidR="00440FB6" w:rsidRPr="00EE7E47">
              <w:rPr>
                <w:rFonts w:ascii="Times New Roman" w:hAnsi="Times New Roman" w:cs="Times New Roman"/>
                <w:color w:val="auto"/>
                <w:lang w:val="af-ZA"/>
              </w:rPr>
              <w:t>đ</w:t>
            </w:r>
            <w:r w:rsidRPr="00134A94">
              <w:rPr>
                <w:rFonts w:ascii="Times New Roman" w:hAnsi="Times New Roman" w:cs="Times New Roman"/>
                <w:color w:val="auto"/>
              </w:rPr>
              <w:t>ảng đoàn</w:t>
            </w:r>
            <w:r w:rsidR="0004267E" w:rsidRPr="00134A94">
              <w:rPr>
                <w:rFonts w:ascii="Times New Roman" w:hAnsi="Times New Roman" w:cs="Times New Roman"/>
                <w:color w:val="auto"/>
                <w:lang w:val="af-ZA"/>
              </w:rPr>
              <w:t xml:space="preserve"> tỉnh,</w:t>
            </w:r>
          </w:p>
          <w:p w14:paraId="7A4520F0" w14:textId="067268A2" w:rsidR="00ED46B2" w:rsidRPr="00134A94" w:rsidRDefault="00ED46B2" w:rsidP="007C3346">
            <w:pPr>
              <w:widowControl/>
              <w:tabs>
                <w:tab w:val="left" w:pos="1152"/>
              </w:tabs>
              <w:jc w:val="both"/>
              <w:rPr>
                <w:rFonts w:ascii="Times New Roman" w:hAnsi="Times New Roman" w:cs="Times New Roman"/>
                <w:color w:val="auto"/>
                <w:lang w:val="af-ZA"/>
              </w:rPr>
            </w:pPr>
            <w:r w:rsidRPr="00134A94">
              <w:rPr>
                <w:rFonts w:ascii="Times New Roman" w:hAnsi="Times New Roman" w:cs="Times New Roman"/>
                <w:color w:val="auto"/>
              </w:rPr>
              <w:t>- Các sở, ban, ngành</w:t>
            </w:r>
            <w:r w:rsidR="00440FB6" w:rsidRPr="00EE7E47">
              <w:rPr>
                <w:rFonts w:ascii="Times New Roman" w:hAnsi="Times New Roman" w:cs="Times New Roman"/>
                <w:color w:val="auto"/>
                <w:lang w:val="af-ZA"/>
              </w:rPr>
              <w:t xml:space="preserve"> và </w:t>
            </w:r>
            <w:r w:rsidRPr="00134A94">
              <w:rPr>
                <w:rFonts w:ascii="Times New Roman" w:hAnsi="Times New Roman" w:cs="Times New Roman"/>
                <w:color w:val="auto"/>
              </w:rPr>
              <w:t>đoàn thể cấp tỉ</w:t>
            </w:r>
            <w:r w:rsidR="0004267E" w:rsidRPr="00134A94">
              <w:rPr>
                <w:rFonts w:ascii="Times New Roman" w:hAnsi="Times New Roman" w:cs="Times New Roman"/>
                <w:color w:val="auto"/>
              </w:rPr>
              <w:t>nh</w:t>
            </w:r>
            <w:r w:rsidR="0004267E" w:rsidRPr="00134A94">
              <w:rPr>
                <w:rFonts w:ascii="Times New Roman" w:hAnsi="Times New Roman" w:cs="Times New Roman"/>
                <w:color w:val="auto"/>
                <w:lang w:val="af-ZA"/>
              </w:rPr>
              <w:t>,</w:t>
            </w:r>
          </w:p>
          <w:p w14:paraId="490D9837" w14:textId="77777777" w:rsidR="00ED46B2" w:rsidRPr="00134A94" w:rsidRDefault="00ED46B2" w:rsidP="007C3346">
            <w:pPr>
              <w:widowControl/>
              <w:tabs>
                <w:tab w:val="left" w:pos="1152"/>
              </w:tabs>
              <w:jc w:val="both"/>
              <w:rPr>
                <w:rFonts w:ascii="Times New Roman" w:hAnsi="Times New Roman" w:cs="Times New Roman"/>
                <w:color w:val="auto"/>
                <w:lang w:val="af-ZA"/>
              </w:rPr>
            </w:pPr>
            <w:r w:rsidRPr="00134A94">
              <w:rPr>
                <w:rFonts w:ascii="Times New Roman" w:hAnsi="Times New Roman" w:cs="Times New Roman"/>
                <w:color w:val="auto"/>
              </w:rPr>
              <w:t xml:space="preserve">- Các </w:t>
            </w:r>
            <w:r w:rsidR="0004267E" w:rsidRPr="00134A94">
              <w:rPr>
                <w:rFonts w:ascii="Times New Roman" w:hAnsi="Times New Roman" w:cs="Times New Roman"/>
                <w:color w:val="auto"/>
                <w:lang w:val="af-ZA"/>
              </w:rPr>
              <w:t>cơ quan tham mưu, giúp việc Tỉnh ủy,</w:t>
            </w:r>
          </w:p>
          <w:p w14:paraId="299547BB" w14:textId="77777777" w:rsidR="00ED46B2" w:rsidRPr="00134A94" w:rsidRDefault="00ED46B2" w:rsidP="00EE7E47">
            <w:pPr>
              <w:widowControl/>
              <w:tabs>
                <w:tab w:val="left" w:pos="1152"/>
              </w:tabs>
              <w:jc w:val="both"/>
              <w:rPr>
                <w:rFonts w:ascii="Times New Roman" w:hAnsi="Times New Roman" w:cs="Times New Roman"/>
                <w:color w:val="auto"/>
                <w:lang w:val="af-ZA"/>
              </w:rPr>
            </w:pPr>
            <w:r w:rsidRPr="00134A94">
              <w:rPr>
                <w:rFonts w:ascii="Times New Roman" w:hAnsi="Times New Roman" w:cs="Times New Roman"/>
                <w:color w:val="auto"/>
              </w:rPr>
              <w:t>- Các huyện, thị, thành ủ</w:t>
            </w:r>
            <w:r w:rsidR="0004267E" w:rsidRPr="00134A94">
              <w:rPr>
                <w:rFonts w:ascii="Times New Roman" w:hAnsi="Times New Roman" w:cs="Times New Roman"/>
                <w:color w:val="auto"/>
              </w:rPr>
              <w:t>y</w:t>
            </w:r>
            <w:r w:rsidR="0004267E" w:rsidRPr="00134A94">
              <w:rPr>
                <w:rFonts w:ascii="Times New Roman" w:hAnsi="Times New Roman" w:cs="Times New Roman"/>
                <w:color w:val="auto"/>
                <w:lang w:val="af-ZA"/>
              </w:rPr>
              <w:t xml:space="preserve"> và đảng ủy trực </w:t>
            </w:r>
            <w:r w:rsidR="00CB6281" w:rsidRPr="00134A94">
              <w:rPr>
                <w:rFonts w:ascii="Times New Roman" w:hAnsi="Times New Roman" w:cs="Times New Roman"/>
                <w:color w:val="auto"/>
                <w:lang w:val="af-ZA"/>
              </w:rPr>
              <w:br/>
            </w:r>
            <w:r w:rsidR="0004267E" w:rsidRPr="00134A94">
              <w:rPr>
                <w:rFonts w:ascii="Times New Roman" w:hAnsi="Times New Roman" w:cs="Times New Roman"/>
                <w:color w:val="auto"/>
                <w:lang w:val="af-ZA"/>
              </w:rPr>
              <w:t>thuộc Tỉnh ủy,</w:t>
            </w:r>
          </w:p>
          <w:p w14:paraId="5EED8AED" w14:textId="77777777" w:rsidR="001F7FF6" w:rsidRPr="00134A94" w:rsidRDefault="0004267E" w:rsidP="007C3346">
            <w:pPr>
              <w:widowControl/>
              <w:tabs>
                <w:tab w:val="left" w:pos="1152"/>
              </w:tabs>
              <w:jc w:val="both"/>
              <w:rPr>
                <w:color w:val="auto"/>
                <w:sz w:val="16"/>
                <w:szCs w:val="16"/>
                <w:lang w:val="en-US"/>
              </w:rPr>
            </w:pPr>
            <w:r w:rsidRPr="00134A94">
              <w:rPr>
                <w:rFonts w:ascii="Times New Roman" w:hAnsi="Times New Roman" w:cs="Times New Roman"/>
                <w:color w:val="auto"/>
                <w:lang w:val="en-US"/>
              </w:rPr>
              <w:t>- Lưu</w:t>
            </w:r>
            <w:r w:rsidR="00ED46B2" w:rsidRPr="00134A94">
              <w:rPr>
                <w:rFonts w:ascii="Times New Roman" w:hAnsi="Times New Roman" w:cs="Times New Roman"/>
                <w:color w:val="auto"/>
                <w:lang w:val="en-US"/>
              </w:rPr>
              <w:t xml:space="preserve"> VPTU</w:t>
            </w:r>
            <w:r w:rsidR="004F5270" w:rsidRPr="00134A94">
              <w:rPr>
                <w:rFonts w:ascii="Times New Roman" w:hAnsi="Times New Roman" w:cs="Times New Roman"/>
                <w:color w:val="auto"/>
                <w:lang w:val="en-US"/>
              </w:rPr>
              <w:t>.</w:t>
            </w:r>
          </w:p>
        </w:tc>
        <w:tc>
          <w:tcPr>
            <w:tcW w:w="4531" w:type="dxa"/>
            <w:shd w:val="clear" w:color="auto" w:fill="auto"/>
          </w:tcPr>
          <w:p w14:paraId="59F79690" w14:textId="591322A2" w:rsidR="00E706D0" w:rsidRPr="00134A94" w:rsidRDefault="00E706D0" w:rsidP="00440FB6">
            <w:pPr>
              <w:widowControl/>
              <w:ind w:left="62"/>
              <w:jc w:val="center"/>
              <w:rPr>
                <w:rFonts w:ascii="Times New Roman" w:hAnsi="Times New Roman" w:cs="Times New Roman"/>
                <w:color w:val="auto"/>
                <w:sz w:val="28"/>
                <w:szCs w:val="28"/>
              </w:rPr>
            </w:pPr>
            <w:r w:rsidRPr="00134A94">
              <w:rPr>
                <w:rFonts w:ascii="Times New Roman" w:hAnsi="Times New Roman" w:cs="Times New Roman"/>
                <w:b/>
                <w:color w:val="auto"/>
                <w:sz w:val="28"/>
                <w:szCs w:val="28"/>
              </w:rPr>
              <w:t>T/M BAN THƯỜNG VỤ</w:t>
            </w:r>
          </w:p>
          <w:p w14:paraId="0A5804CE" w14:textId="48659BA9" w:rsidR="00ED46B2" w:rsidRPr="00134A94" w:rsidRDefault="00440FB6" w:rsidP="00B005AF">
            <w:pPr>
              <w:pStyle w:val="Bodytext1"/>
              <w:widowControl/>
              <w:shd w:val="clear" w:color="auto" w:fill="auto"/>
              <w:spacing w:before="0" w:after="0" w:line="240" w:lineRule="auto"/>
              <w:ind w:right="-48" w:firstLine="0"/>
              <w:rPr>
                <w:sz w:val="28"/>
                <w:szCs w:val="28"/>
                <w:lang w:val="en-US" w:eastAsia="en-US"/>
              </w:rPr>
            </w:pPr>
            <w:r>
              <w:rPr>
                <w:sz w:val="28"/>
                <w:szCs w:val="28"/>
                <w:lang w:val="en-US" w:eastAsia="en-US"/>
              </w:rPr>
              <w:t xml:space="preserve">  </w:t>
            </w:r>
            <w:r w:rsidR="00B005AF">
              <w:rPr>
                <w:sz w:val="28"/>
                <w:szCs w:val="28"/>
                <w:lang w:val="en-US" w:eastAsia="en-US"/>
              </w:rPr>
              <w:t>B</w:t>
            </w:r>
            <w:r w:rsidR="00625104" w:rsidRPr="00134A94">
              <w:rPr>
                <w:sz w:val="28"/>
                <w:szCs w:val="28"/>
                <w:lang w:val="en-US" w:eastAsia="en-US"/>
              </w:rPr>
              <w:t>Í THƯ</w:t>
            </w:r>
          </w:p>
          <w:p w14:paraId="6DBD1B4A" w14:textId="77777777" w:rsidR="0004267E" w:rsidRPr="00134A94" w:rsidRDefault="0004267E" w:rsidP="007C3346">
            <w:pPr>
              <w:pStyle w:val="Bodytext1"/>
              <w:widowControl/>
              <w:shd w:val="clear" w:color="auto" w:fill="auto"/>
              <w:tabs>
                <w:tab w:val="left" w:pos="1152"/>
              </w:tabs>
              <w:spacing w:before="0" w:after="0" w:line="240" w:lineRule="auto"/>
              <w:ind w:right="-48" w:firstLine="0"/>
              <w:rPr>
                <w:sz w:val="28"/>
                <w:szCs w:val="28"/>
                <w:lang w:val="en-US" w:eastAsia="en-US"/>
              </w:rPr>
            </w:pPr>
          </w:p>
          <w:p w14:paraId="0ACCD887" w14:textId="77777777" w:rsidR="0004267E" w:rsidRPr="00134A94" w:rsidRDefault="0004267E" w:rsidP="007C3346">
            <w:pPr>
              <w:pStyle w:val="Bodytext1"/>
              <w:widowControl/>
              <w:shd w:val="clear" w:color="auto" w:fill="auto"/>
              <w:tabs>
                <w:tab w:val="left" w:pos="1152"/>
              </w:tabs>
              <w:spacing w:before="0" w:after="0" w:line="240" w:lineRule="auto"/>
              <w:ind w:right="-48" w:firstLine="0"/>
              <w:rPr>
                <w:sz w:val="28"/>
                <w:szCs w:val="28"/>
                <w:lang w:val="en-US" w:eastAsia="en-US"/>
              </w:rPr>
            </w:pPr>
          </w:p>
          <w:p w14:paraId="6F9B6338" w14:textId="77777777" w:rsidR="0004267E" w:rsidRPr="00134A94" w:rsidRDefault="0004267E" w:rsidP="007C3346">
            <w:pPr>
              <w:pStyle w:val="Bodytext1"/>
              <w:widowControl/>
              <w:shd w:val="clear" w:color="auto" w:fill="auto"/>
              <w:tabs>
                <w:tab w:val="left" w:pos="1152"/>
              </w:tabs>
              <w:spacing w:before="0" w:after="0" w:line="240" w:lineRule="auto"/>
              <w:ind w:right="-48" w:firstLine="0"/>
              <w:rPr>
                <w:sz w:val="28"/>
                <w:szCs w:val="28"/>
                <w:lang w:val="en-US" w:eastAsia="en-US"/>
              </w:rPr>
            </w:pPr>
          </w:p>
          <w:p w14:paraId="373A53AE" w14:textId="77777777" w:rsidR="0004267E" w:rsidRPr="00134A94" w:rsidRDefault="0004267E" w:rsidP="007C3346">
            <w:pPr>
              <w:pStyle w:val="Bodytext1"/>
              <w:widowControl/>
              <w:shd w:val="clear" w:color="auto" w:fill="auto"/>
              <w:tabs>
                <w:tab w:val="left" w:pos="1152"/>
              </w:tabs>
              <w:spacing w:before="0" w:after="0" w:line="240" w:lineRule="auto"/>
              <w:ind w:right="-48" w:firstLine="0"/>
              <w:rPr>
                <w:sz w:val="28"/>
                <w:szCs w:val="28"/>
                <w:lang w:val="en-US" w:eastAsia="en-US"/>
              </w:rPr>
            </w:pPr>
          </w:p>
          <w:p w14:paraId="53A90942" w14:textId="77777777" w:rsidR="00ED46B2" w:rsidRPr="00134A94" w:rsidRDefault="00ED46B2" w:rsidP="007C3346">
            <w:pPr>
              <w:pStyle w:val="Bodytext1"/>
              <w:widowControl/>
              <w:shd w:val="clear" w:color="auto" w:fill="auto"/>
              <w:tabs>
                <w:tab w:val="left" w:pos="1152"/>
                <w:tab w:val="left" w:pos="1520"/>
              </w:tabs>
              <w:spacing w:before="120" w:after="120" w:line="240" w:lineRule="auto"/>
              <w:ind w:right="-48" w:firstLine="0"/>
              <w:jc w:val="left"/>
              <w:rPr>
                <w:sz w:val="28"/>
                <w:szCs w:val="28"/>
                <w:lang w:val="en-US" w:eastAsia="en-US"/>
              </w:rPr>
            </w:pPr>
          </w:p>
        </w:tc>
      </w:tr>
    </w:tbl>
    <w:p w14:paraId="087A53D4" w14:textId="77777777" w:rsidR="00DD627A" w:rsidRPr="00134A94" w:rsidRDefault="00DD627A" w:rsidP="007C3346">
      <w:pPr>
        <w:pStyle w:val="NormalWeb"/>
        <w:spacing w:before="120" w:beforeAutospacing="0" w:after="120" w:afterAutospacing="0"/>
        <w:rPr>
          <w:sz w:val="32"/>
          <w:szCs w:val="32"/>
          <w:lang w:val="vi-VN"/>
        </w:rPr>
      </w:pPr>
    </w:p>
    <w:sectPr w:rsidR="00DD627A" w:rsidRPr="00134A94" w:rsidSect="00CB3FFC">
      <w:headerReference w:type="even" r:id="rId8"/>
      <w:headerReference w:type="default" r:id="rId9"/>
      <w:footerReference w:type="default" r:id="rId10"/>
      <w:pgSz w:w="11907" w:h="16840" w:code="9"/>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429F" w14:textId="77777777" w:rsidR="004A062E" w:rsidRDefault="004A062E">
      <w:r>
        <w:separator/>
      </w:r>
    </w:p>
  </w:endnote>
  <w:endnote w:type="continuationSeparator" w:id="0">
    <w:p w14:paraId="6F835147" w14:textId="77777777" w:rsidR="004A062E" w:rsidRDefault="004A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Souvi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20D0" w14:textId="03E03A7F" w:rsidR="00AD2040" w:rsidRDefault="00420E8A">
    <w:pPr>
      <w:rPr>
        <w:rFonts w:cs="Times New Roman"/>
        <w:color w:val="auto"/>
        <w:sz w:val="2"/>
        <w:szCs w:val="2"/>
      </w:rPr>
    </w:pPr>
    <w:r>
      <w:rPr>
        <w:noProof/>
      </w:rPr>
      <mc:AlternateContent>
        <mc:Choice Requires="wps">
          <w:drawing>
            <wp:anchor distT="0" distB="0" distL="63500" distR="63500" simplePos="0" relativeHeight="251657728" behindDoc="1" locked="0" layoutInCell="1" allowOverlap="1" wp14:anchorId="695C6DA8" wp14:editId="49C0C8B2">
              <wp:simplePos x="0" y="0"/>
              <wp:positionH relativeFrom="page">
                <wp:posOffset>7724140</wp:posOffset>
              </wp:positionH>
              <wp:positionV relativeFrom="page">
                <wp:posOffset>9020175</wp:posOffset>
              </wp:positionV>
              <wp:extent cx="92710" cy="182245"/>
              <wp:effectExtent l="0" t="0" r="3175" b="0"/>
              <wp:wrapNone/>
              <wp:docPr id="680453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9FC14" w14:textId="77777777" w:rsidR="00AD2040" w:rsidRDefault="00AD2040">
                          <w:pPr>
                            <w:pStyle w:val="Headerorfooter1"/>
                            <w:shd w:val="clear" w:color="auto" w:fill="auto"/>
                            <w:spacing w:line="240" w:lineRule="auto"/>
                          </w:pPr>
                          <w:r>
                            <w:rPr>
                              <w:rStyle w:val="Headerorfooter12"/>
                              <w:color w:val="000000"/>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5C6DA8" id="_x0000_t202" coordsize="21600,21600" o:spt="202" path="m,l,21600r21600,l21600,xe">
              <v:stroke joinstyle="miter"/>
              <v:path gradientshapeok="t" o:connecttype="rect"/>
            </v:shapetype>
            <v:shape id="Text Box 2" o:spid="_x0000_s1026" type="#_x0000_t202" style="position:absolute;margin-left:608.2pt;margin-top:710.25pt;width:7.3pt;height:14.3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" filled="f" stroked="f">
              <v:textbox style="mso-fit-shape-to-text:t" inset="0,0,0,0">
                <w:txbxContent>
                  <w:p w14:paraId="4499FC14" w14:textId="77777777" w:rsidR="00AD2040" w:rsidRDefault="00AD2040">
                    <w:pPr>
                      <w:pStyle w:val="Headerorfooter1"/>
                      <w:shd w:val="clear" w:color="auto" w:fill="auto"/>
                      <w:spacing w:line="240" w:lineRule="auto"/>
                    </w:pPr>
                    <w:r>
                      <w:rPr>
                        <w:rStyle w:val="Headerorfooter12"/>
                        <w:color w:val="00000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D1B8" w14:textId="77777777" w:rsidR="004A062E" w:rsidRDefault="004A062E">
      <w:r>
        <w:separator/>
      </w:r>
    </w:p>
  </w:footnote>
  <w:footnote w:type="continuationSeparator" w:id="0">
    <w:p w14:paraId="481F56EF" w14:textId="77777777" w:rsidR="004A062E" w:rsidRDefault="004A062E">
      <w:r>
        <w:continuationSeparator/>
      </w:r>
    </w:p>
  </w:footnote>
  <w:footnote w:id="1">
    <w:p w14:paraId="38EDCD49" w14:textId="0D79D319" w:rsidR="00A96A12" w:rsidRPr="00A96A12" w:rsidRDefault="00587340" w:rsidP="00A96A12">
      <w:pPr>
        <w:widowControl/>
        <w:tabs>
          <w:tab w:val="left" w:pos="720"/>
        </w:tabs>
        <w:ind w:firstLine="567"/>
        <w:jc w:val="both"/>
        <w:rPr>
          <w:rFonts w:ascii="Times New Roman" w:hAnsi="Times New Roman" w:cs="Times New Roman"/>
          <w:color w:val="auto"/>
          <w:sz w:val="20"/>
          <w:szCs w:val="20"/>
        </w:rPr>
      </w:pPr>
      <w:r w:rsidRPr="007E25DC">
        <w:rPr>
          <w:rFonts w:ascii="Times New Roman" w:hAnsi="Times New Roman" w:cs="Times New Roman"/>
          <w:b/>
          <w:bCs/>
          <w:color w:val="auto"/>
          <w:vertAlign w:val="superscript"/>
          <w:lang w:val="en-US"/>
        </w:rPr>
        <w:t>[</w:t>
      </w:r>
      <w:r w:rsidRPr="007E25DC">
        <w:rPr>
          <w:rStyle w:val="FootnoteReference"/>
          <w:rFonts w:ascii="Times New Roman" w:hAnsi="Times New Roman" w:cs="Times New Roman"/>
          <w:b/>
          <w:bCs/>
          <w:color w:val="auto"/>
        </w:rPr>
        <w:footnoteRef/>
      </w:r>
      <w:r w:rsidRPr="007E25DC">
        <w:rPr>
          <w:rFonts w:ascii="Times New Roman" w:hAnsi="Times New Roman" w:cs="Times New Roman"/>
          <w:b/>
          <w:bCs/>
          <w:color w:val="auto"/>
          <w:vertAlign w:val="superscript"/>
          <w:lang w:val="en-US"/>
        </w:rPr>
        <w:t>]</w:t>
      </w:r>
      <w:r w:rsidRPr="007E25DC">
        <w:rPr>
          <w:rFonts w:ascii="Times New Roman" w:hAnsi="Times New Roman" w:cs="Times New Roman"/>
          <w:b/>
          <w:bCs/>
          <w:color w:val="auto"/>
        </w:rPr>
        <w:t xml:space="preserve"> </w:t>
      </w:r>
      <w:r w:rsidR="00A96A12" w:rsidRPr="00A96A12">
        <w:rPr>
          <w:rStyle w:val="Bodytext"/>
          <w:rFonts w:ascii="Times New Roman" w:hAnsi="Times New Roman" w:cs="Times New Roman"/>
          <w:color w:val="auto"/>
          <w:sz w:val="20"/>
          <w:szCs w:val="20"/>
        </w:rPr>
        <w:t xml:space="preserve">Chương trình số 02/CTr-UBND ngày 05/01/2021 về hành động phát triển nông nghiệp thích ứng với biến đổi khí hậu tỉnh Hậu Giang 5 năm 2021 - 2025 </w:t>
      </w:r>
      <w:r w:rsidR="00A96A12" w:rsidRPr="00A96A12">
        <w:rPr>
          <w:rStyle w:val="fontstyle01"/>
          <w:color w:val="auto"/>
          <w:sz w:val="20"/>
          <w:szCs w:val="20"/>
        </w:rPr>
        <w:t>(được sửa đổi, bổ sung bởi Chương trình số 01/CTr-UBND ngày 25/04/2022)</w:t>
      </w:r>
      <w:r w:rsidR="00A96A12">
        <w:rPr>
          <w:rStyle w:val="fontstyle01"/>
          <w:color w:val="auto"/>
          <w:sz w:val="20"/>
          <w:szCs w:val="20"/>
          <w:lang w:val="en-US"/>
        </w:rPr>
        <w:t>;</w:t>
      </w:r>
      <w:r w:rsidR="00A96A12" w:rsidRPr="00A96A12">
        <w:rPr>
          <w:rStyle w:val="Bodytext"/>
          <w:rFonts w:ascii="Times New Roman" w:hAnsi="Times New Roman" w:cs="Times New Roman"/>
          <w:color w:val="auto"/>
          <w:sz w:val="20"/>
          <w:szCs w:val="20"/>
        </w:rPr>
        <w:t xml:space="preserve"> </w:t>
      </w:r>
      <w:r w:rsidR="00A96A12" w:rsidRPr="00A96A12">
        <w:rPr>
          <w:rStyle w:val="fontstyle01"/>
          <w:color w:val="auto"/>
          <w:sz w:val="20"/>
          <w:szCs w:val="20"/>
        </w:rPr>
        <w:t>Chương trình số 03/CTr-UBND ngày 13/01/2021 về phát triển công nghiệp và logistics tỉnh Hậu Giang 5 năm 2021 - 2025 (được sửa đổi, bổ sung bởi Chương trình số 01/CTr-UBND ngày 20/07/2023)</w:t>
      </w:r>
      <w:r w:rsidR="00A96A12">
        <w:rPr>
          <w:rStyle w:val="fontstyle01"/>
          <w:color w:val="auto"/>
          <w:sz w:val="20"/>
          <w:szCs w:val="20"/>
          <w:lang w:val="en-US"/>
        </w:rPr>
        <w:t>;</w:t>
      </w:r>
      <w:r w:rsidR="00A96A12" w:rsidRPr="00A96A12">
        <w:rPr>
          <w:rStyle w:val="fontstyle01"/>
          <w:color w:val="auto"/>
          <w:sz w:val="20"/>
          <w:szCs w:val="20"/>
        </w:rPr>
        <w:t xml:space="preserve"> Kế hoạch số 213/KH-UBND ngày 22/12/2021 thực hiện Nghị quyết số 04-NQ/TU ngày 26/11/2021 của Ban Chấp hành Đảng bộ tỉnh về phát triển công nghiệp, nông nghiệp, đô thị và du lịch tỉnh Hậu Giang, giai đoạn 2021 - 2025 và các năm tiếp theo</w:t>
      </w:r>
      <w:r w:rsidR="00A96A12">
        <w:rPr>
          <w:rStyle w:val="fontstyle01"/>
          <w:color w:val="auto"/>
          <w:sz w:val="20"/>
          <w:szCs w:val="20"/>
          <w:lang w:val="en-US"/>
        </w:rPr>
        <w:t>;</w:t>
      </w:r>
      <w:r w:rsidR="00A96A12" w:rsidRPr="00A96A12">
        <w:rPr>
          <w:rStyle w:val="Bodytext"/>
          <w:rFonts w:ascii="Times New Roman" w:hAnsi="Times New Roman" w:cs="Times New Roman"/>
          <w:color w:val="auto"/>
          <w:sz w:val="20"/>
          <w:szCs w:val="20"/>
        </w:rPr>
        <w:t xml:space="preserve"> Kế hoạch số 49/KH-UBND ngày 22/3/2022 về cơ cấu lại ngành Nông nghiệp tỉnh Hậu Giang giai đoạn 2021 - 2025</w:t>
      </w:r>
      <w:r w:rsidR="00A96A12">
        <w:rPr>
          <w:rStyle w:val="Bodytext"/>
          <w:rFonts w:ascii="Times New Roman" w:hAnsi="Times New Roman" w:cs="Times New Roman"/>
          <w:color w:val="auto"/>
          <w:sz w:val="20"/>
          <w:szCs w:val="20"/>
          <w:lang w:val="en-US"/>
        </w:rPr>
        <w:t>;</w:t>
      </w:r>
      <w:r w:rsidR="00A96A12" w:rsidRPr="00A96A12">
        <w:rPr>
          <w:rStyle w:val="Bodytext"/>
          <w:rFonts w:ascii="Times New Roman" w:hAnsi="Times New Roman" w:cs="Times New Roman"/>
          <w:color w:val="auto"/>
          <w:spacing w:val="-6"/>
          <w:sz w:val="20"/>
          <w:szCs w:val="20"/>
        </w:rPr>
        <w:t xml:space="preserve"> Kế hoạch số 100/KH-UBND ngày 26/05/2022 về triển khai thực hiện Chương trình mục tiêu quốc gia xây dựng nông thôn mới tỉnh Hậu Giang, giai đoạn 2021 - 2025</w:t>
      </w:r>
      <w:r w:rsidR="00A96A12">
        <w:rPr>
          <w:rStyle w:val="Bodytext"/>
          <w:rFonts w:ascii="Times New Roman" w:hAnsi="Times New Roman" w:cs="Times New Roman"/>
          <w:color w:val="auto"/>
          <w:spacing w:val="-6"/>
          <w:sz w:val="20"/>
          <w:szCs w:val="20"/>
          <w:lang w:val="en-US"/>
        </w:rPr>
        <w:t>;</w:t>
      </w:r>
      <w:r w:rsidR="00A96A12" w:rsidRPr="00A96A12">
        <w:rPr>
          <w:rStyle w:val="Bodytext"/>
          <w:rFonts w:ascii="Times New Roman" w:hAnsi="Times New Roman" w:cs="Times New Roman"/>
          <w:color w:val="auto"/>
          <w:sz w:val="20"/>
          <w:szCs w:val="20"/>
        </w:rPr>
        <w:t xml:space="preserve"> Kế hoạch số 221/KH-UBND ngày 29/12/2022 về triển khai thực hiện Chương trình số 140-CTr/TU ngày 09/11/2022 của Ban Chấp hành Đảng bộ tỉnh thực hiện Nghị quyết số 19-NQ/TW ngày 16/6/2022 của Hội nghị lần thứ năm Ban Chấp hành Trung ương Đảng khóa XIII về nông nghiệp, nông dân, nông thôn</w:t>
      </w:r>
      <w:r w:rsidR="00A96A12">
        <w:rPr>
          <w:rStyle w:val="Bodytext"/>
          <w:rFonts w:ascii="Times New Roman" w:hAnsi="Times New Roman" w:cs="Times New Roman"/>
          <w:color w:val="auto"/>
          <w:sz w:val="20"/>
          <w:szCs w:val="20"/>
          <w:lang w:val="en-US"/>
        </w:rPr>
        <w:t>;</w:t>
      </w:r>
      <w:r w:rsidR="00A96A12" w:rsidRPr="00A96A12">
        <w:rPr>
          <w:rStyle w:val="Bodytext"/>
          <w:rFonts w:ascii="Times New Roman" w:hAnsi="Times New Roman" w:cs="Times New Roman"/>
          <w:color w:val="auto"/>
          <w:sz w:val="20"/>
          <w:szCs w:val="20"/>
        </w:rPr>
        <w:t xml:space="preserve"> Kế hoạch số 94/KH-UBND ngày 04/5/2023 về thực hiện Đề án “Phát triển nông nghiệp bền vững, thích ứng với biến đổi khí hậu tỉnh Hậu Giang giai đoạn 2021 - 2025, định hướng đến năm 2030” giai đoạn 2021 - 2025.</w:t>
      </w:r>
    </w:p>
    <w:p w14:paraId="3D7FEA9F" w14:textId="15E93C2B" w:rsidR="00587340" w:rsidRPr="00A96A12" w:rsidRDefault="00587340" w:rsidP="00587340">
      <w:pPr>
        <w:pStyle w:val="FootnoteText"/>
        <w:ind w:firstLine="567"/>
        <w:jc w:val="both"/>
        <w:rPr>
          <w:rFonts w:ascii="Times New Roman" w:hAnsi="Times New Roman" w:cs="Times New Roman"/>
          <w:color w:val="auto"/>
        </w:rPr>
      </w:pPr>
    </w:p>
  </w:footnote>
  <w:footnote w:id="2">
    <w:p w14:paraId="19E7AE8F" w14:textId="422917C0" w:rsidR="00AD2040" w:rsidRPr="00954D07" w:rsidRDefault="007E25DC" w:rsidP="00C145CB">
      <w:pPr>
        <w:pStyle w:val="FootnoteText"/>
        <w:ind w:firstLine="567"/>
        <w:jc w:val="both"/>
        <w:rPr>
          <w:rFonts w:ascii="Times New Roman" w:hAnsi="Times New Roman" w:cs="Times New Roman"/>
          <w:color w:val="auto"/>
        </w:rPr>
      </w:pPr>
      <w:r w:rsidRPr="00587340">
        <w:rPr>
          <w:rFonts w:ascii="Times New Roman" w:hAnsi="Times New Roman" w:cs="Times New Roman"/>
          <w:b/>
          <w:bCs/>
          <w:color w:val="auto"/>
          <w:vertAlign w:val="superscript"/>
        </w:rPr>
        <w:t>[</w:t>
      </w:r>
      <w:r w:rsidR="00AD2040" w:rsidRPr="007E25DC">
        <w:rPr>
          <w:rStyle w:val="FootnoteReference"/>
          <w:rFonts w:ascii="Times New Roman" w:hAnsi="Times New Roman" w:cs="Times New Roman"/>
          <w:b/>
          <w:bCs/>
          <w:color w:val="auto"/>
        </w:rPr>
        <w:footnoteRef/>
      </w:r>
      <w:r w:rsidRPr="00587340">
        <w:rPr>
          <w:rFonts w:ascii="Times New Roman" w:hAnsi="Times New Roman" w:cs="Times New Roman"/>
          <w:b/>
          <w:bCs/>
          <w:color w:val="auto"/>
          <w:vertAlign w:val="superscript"/>
        </w:rPr>
        <w:t>]</w:t>
      </w:r>
      <w:r w:rsidR="00AD2040" w:rsidRPr="007E25DC">
        <w:rPr>
          <w:rFonts w:ascii="Times New Roman" w:hAnsi="Times New Roman" w:cs="Times New Roman"/>
          <w:b/>
          <w:bCs/>
          <w:color w:val="auto"/>
        </w:rPr>
        <w:t xml:space="preserve"> </w:t>
      </w:r>
      <w:r w:rsidR="00AD2040" w:rsidRPr="00954D07">
        <w:rPr>
          <w:rFonts w:ascii="Times New Roman" w:hAnsi="Times New Roman" w:cs="Times New Roman"/>
          <w:color w:val="auto"/>
        </w:rPr>
        <w:t xml:space="preserve">Tổ chức tuyên truyền về xây dựng NTM </w:t>
      </w:r>
      <w:r w:rsidR="00AD2040" w:rsidRPr="00587340">
        <w:rPr>
          <w:rFonts w:ascii="Times New Roman" w:hAnsi="Times New Roman" w:cs="Times New Roman"/>
          <w:color w:val="auto"/>
        </w:rPr>
        <w:t>1.226</w:t>
      </w:r>
      <w:r w:rsidR="00AD2040" w:rsidRPr="00954D07">
        <w:rPr>
          <w:rFonts w:ascii="Times New Roman" w:hAnsi="Times New Roman" w:cs="Times New Roman"/>
          <w:color w:val="auto"/>
        </w:rPr>
        <w:t xml:space="preserve"> cuộc với </w:t>
      </w:r>
      <w:r w:rsidR="00AD2040" w:rsidRPr="00587340">
        <w:rPr>
          <w:rFonts w:ascii="Times New Roman" w:hAnsi="Times New Roman" w:cs="Times New Roman"/>
          <w:color w:val="auto"/>
        </w:rPr>
        <w:t>40</w:t>
      </w:r>
      <w:r w:rsidR="00AD2040" w:rsidRPr="00954D07">
        <w:rPr>
          <w:rFonts w:ascii="Times New Roman" w:hAnsi="Times New Roman" w:cs="Times New Roman"/>
          <w:color w:val="auto"/>
        </w:rPr>
        <w:t>.7</w:t>
      </w:r>
      <w:r w:rsidR="00AD2040" w:rsidRPr="00587340">
        <w:rPr>
          <w:rFonts w:ascii="Times New Roman" w:hAnsi="Times New Roman" w:cs="Times New Roman"/>
          <w:color w:val="auto"/>
        </w:rPr>
        <w:t>94</w:t>
      </w:r>
      <w:r w:rsidR="00AD2040" w:rsidRPr="00954D07">
        <w:rPr>
          <w:rFonts w:ascii="Times New Roman" w:hAnsi="Times New Roman" w:cs="Times New Roman"/>
          <w:color w:val="auto"/>
        </w:rPr>
        <w:t xml:space="preserve"> lượt người tham dự. Mặt trận và đoàn thể, các cơ quan thông tin truyền thông đã chủ động đưa tin về chương trình, có trên 250 tin, bài về xây dựng nông thôn mới trên báo Hậu Giang và trang thông tin điện tử của Văn phòng Điều phối các chương trình mục tiêu quốc gia tỉnh. Thực hiện truyền thông trên báo chí (159 kỳ), Đài PTTH (20 kỳ);  Pano tuyên truyền (940 cái); bản tin nông thôn mới (11.300 quyển); bản đăng ký hộ gia đình tham gia xây dựng NTM (40.000 bản); tổ chức trên 60 cuộc truyền thông trực tiếp cho người dân, 20 cuộc </w:t>
      </w:r>
      <w:r w:rsidRPr="00EE7E47">
        <w:rPr>
          <w:rFonts w:ascii="Times New Roman" w:hAnsi="Times New Roman" w:cs="Times New Roman"/>
          <w:color w:val="auto"/>
        </w:rPr>
        <w:t>“</w:t>
      </w:r>
      <w:r w:rsidR="00AD2040" w:rsidRPr="00954D07">
        <w:rPr>
          <w:rFonts w:ascii="Times New Roman" w:hAnsi="Times New Roman" w:cs="Times New Roman"/>
          <w:color w:val="auto"/>
        </w:rPr>
        <w:t>Nói chuyện chuyên đề</w:t>
      </w:r>
      <w:r w:rsidRPr="00EE7E47">
        <w:rPr>
          <w:rFonts w:ascii="Times New Roman" w:hAnsi="Times New Roman" w:cs="Times New Roman"/>
          <w:color w:val="auto"/>
        </w:rPr>
        <w:t>”</w:t>
      </w:r>
      <w:r w:rsidR="00AD2040" w:rsidRPr="00954D07">
        <w:rPr>
          <w:rFonts w:ascii="Times New Roman" w:hAnsi="Times New Roman" w:cs="Times New Roman"/>
          <w:color w:val="auto"/>
        </w:rPr>
        <w:t xml:space="preserve"> về xây dựng nông thôn mới, đô thị văn minh và các tiêu chí của Cuộc vận động “Xây dựng gia đình 5 không, 3 sạch”; xây dựng Video clip truyền thông về cuộc vận động “Xây dựng gia đình 5 không, 3 sạch”; Tổ chức  Hội nghị sơ kết, khen thưởng các điển hình thực hiện vun đắp các giá trị tốt đẹp của gia đình;</w:t>
      </w:r>
      <w:r w:rsidR="00AD2040" w:rsidRPr="00954D07">
        <w:rPr>
          <w:rFonts w:ascii="Times New Roman" w:hAnsi="Times New Roman" w:cs="Times New Roman"/>
          <w:color w:val="auto"/>
          <w:sz w:val="28"/>
          <w:szCs w:val="28"/>
          <w:lang w:val="de-DE"/>
        </w:rPr>
        <w:t xml:space="preserve"> </w:t>
      </w:r>
      <w:r w:rsidR="00AD2040" w:rsidRPr="00954D07">
        <w:rPr>
          <w:rFonts w:ascii="Times New Roman" w:hAnsi="Times New Roman" w:cs="Times New Roman"/>
          <w:color w:val="auto"/>
        </w:rPr>
        <w:t>Hội Liên hiệp Phụ các cấp đã có 38.900 tin, bài được tuyên truyền, chia sẻ, 517.500 lượt cán bộ, hội viên, phụ nữ được tiếp cận thông tin Chương trình MTQG về xây dựng nông thôn mới và cuộc vận động “Xây dựng gia đình 5 không, 3 sạch".</w:t>
      </w:r>
    </w:p>
  </w:footnote>
  <w:footnote w:id="3">
    <w:p w14:paraId="68206655" w14:textId="670AAE13" w:rsidR="00AD2040" w:rsidRPr="00954D07" w:rsidRDefault="00C145CB" w:rsidP="00C145CB">
      <w:pPr>
        <w:pStyle w:val="FootnoteText"/>
        <w:ind w:firstLine="567"/>
        <w:jc w:val="both"/>
        <w:rPr>
          <w:rFonts w:ascii="Times New Roman" w:hAnsi="Times New Roman" w:cs="Times New Roman"/>
          <w:color w:val="auto"/>
        </w:rPr>
      </w:pPr>
      <w:r w:rsidRPr="00EE7E47">
        <w:rPr>
          <w:rFonts w:ascii="Times New Roman" w:hAnsi="Times New Roman" w:cs="Times New Roman"/>
          <w:b/>
          <w:bCs/>
          <w:color w:val="auto"/>
          <w:vertAlign w:val="superscript"/>
        </w:rPr>
        <w:t>[</w:t>
      </w:r>
      <w:r w:rsidR="00AD2040" w:rsidRPr="00C145CB">
        <w:rPr>
          <w:rStyle w:val="FootnoteReference"/>
          <w:rFonts w:ascii="Times New Roman" w:hAnsi="Times New Roman" w:cs="Times New Roman"/>
          <w:b/>
          <w:bCs/>
          <w:color w:val="auto"/>
        </w:rPr>
        <w:footnoteRef/>
      </w:r>
      <w:r w:rsidRPr="00EE7E47">
        <w:rPr>
          <w:rFonts w:ascii="Times New Roman" w:hAnsi="Times New Roman" w:cs="Times New Roman"/>
          <w:b/>
          <w:bCs/>
          <w:color w:val="auto"/>
          <w:vertAlign w:val="superscript"/>
        </w:rPr>
        <w:t>]</w:t>
      </w:r>
      <w:r w:rsidR="00AD2040" w:rsidRPr="00C145CB">
        <w:rPr>
          <w:rFonts w:ascii="Times New Roman" w:hAnsi="Times New Roman" w:cs="Times New Roman"/>
          <w:b/>
          <w:bCs/>
          <w:color w:val="auto"/>
        </w:rPr>
        <w:t xml:space="preserve"> </w:t>
      </w:r>
      <w:r w:rsidR="00AD2040" w:rsidRPr="00954D07">
        <w:rPr>
          <w:rFonts w:ascii="Times New Roman" w:hAnsi="Times New Roman" w:cs="Times New Roman"/>
          <w:color w:val="auto"/>
        </w:rPr>
        <w:t>Từ năm 2021 đến nay, toàn tỉnh đã thực hiện thủ tục chuyển mục đích sử dụng đất trồng lúa 713,98 ha/3.472,16 ha được phê duyệt trong Kế hoạch sử dụng đất (đất trồng lúa) hàng năm.</w:t>
      </w:r>
    </w:p>
  </w:footnote>
  <w:footnote w:id="4">
    <w:p w14:paraId="3E02C889" w14:textId="027C0825" w:rsidR="00AD2040" w:rsidRPr="00954D07" w:rsidRDefault="00C145CB" w:rsidP="00C145CB">
      <w:pPr>
        <w:pStyle w:val="FootnoteText"/>
        <w:spacing w:before="60"/>
        <w:ind w:firstLine="567"/>
        <w:jc w:val="both"/>
        <w:rPr>
          <w:rFonts w:ascii="Times New Roman" w:hAnsi="Times New Roman" w:cs="Times New Roman"/>
          <w:color w:val="auto"/>
        </w:rPr>
      </w:pPr>
      <w:r w:rsidRPr="00EE7E47">
        <w:rPr>
          <w:rFonts w:ascii="Times New Roman" w:hAnsi="Times New Roman" w:cs="Times New Roman"/>
          <w:b/>
          <w:bCs/>
          <w:color w:val="auto"/>
          <w:vertAlign w:val="superscript"/>
        </w:rPr>
        <w:t>[</w:t>
      </w:r>
      <w:r w:rsidR="00AD2040" w:rsidRPr="00C145CB">
        <w:rPr>
          <w:rStyle w:val="FootnoteReference"/>
          <w:rFonts w:ascii="Times New Roman" w:hAnsi="Times New Roman" w:cs="Times New Roman"/>
          <w:b/>
          <w:bCs/>
          <w:color w:val="auto"/>
        </w:rPr>
        <w:footnoteRef/>
      </w:r>
      <w:r w:rsidRPr="00EE7E47">
        <w:rPr>
          <w:rFonts w:ascii="Times New Roman" w:hAnsi="Times New Roman" w:cs="Times New Roman"/>
          <w:b/>
          <w:bCs/>
          <w:color w:val="auto"/>
          <w:vertAlign w:val="superscript"/>
        </w:rPr>
        <w:t>]</w:t>
      </w:r>
      <w:r w:rsidR="00AD2040" w:rsidRPr="00C145CB">
        <w:rPr>
          <w:rFonts w:ascii="Times New Roman" w:hAnsi="Times New Roman" w:cs="Times New Roman"/>
          <w:b/>
          <w:bCs/>
          <w:color w:val="auto"/>
        </w:rPr>
        <w:t xml:space="preserve"> </w:t>
      </w:r>
      <w:r w:rsidR="00AD2040" w:rsidRPr="00954D07">
        <w:rPr>
          <w:rFonts w:ascii="Times New Roman" w:hAnsi="Times New Roman" w:cs="Times New Roman"/>
          <w:color w:val="auto"/>
        </w:rPr>
        <w:t xml:space="preserve">- Điều 192 </w:t>
      </w:r>
      <w:r w:rsidR="00AD2040" w:rsidRPr="00954D07">
        <w:rPr>
          <w:rFonts w:ascii="Times New Roman" w:hAnsi="Times New Roman" w:cs="Times New Roman"/>
          <w:bCs/>
          <w:color w:val="auto"/>
        </w:rPr>
        <w:t>Luật Đất đai năm 2024</w:t>
      </w:r>
      <w:r w:rsidR="00AD2040" w:rsidRPr="00954D07">
        <w:rPr>
          <w:rFonts w:ascii="Times New Roman" w:hAnsi="Times New Roman" w:cs="Times New Roman"/>
          <w:color w:val="auto"/>
        </w:rPr>
        <w:t xml:space="preserve"> quy định tổ chức kinh tế, cá nhân thực hiện tập trung đất nông nghiệp thông qua các phương thức chuyển đổi quyền sử dụng đất nông nghiệp theo phương án dồn điền, đổi thửa; thuê quyền sử dụng đất và hợp tác sản xuất, kinh doanh bằng quyền sử dụng đất. Nhà nước có chính sách khuyến khích tổ chức, cá nhân thực hiện tập trung đất để sản xuất nông nghiệp; ứng dụng khoa học, công nghệ để sử dụng tiết kiệm, hiệu quả quỹ đất đã tập trung.</w:t>
      </w:r>
    </w:p>
    <w:p w14:paraId="0BD3FAB4" w14:textId="77777777" w:rsidR="00AD2040" w:rsidRPr="00954D07" w:rsidRDefault="00AD2040" w:rsidP="00C145CB">
      <w:pPr>
        <w:pStyle w:val="FootnoteText"/>
        <w:spacing w:before="60"/>
        <w:ind w:firstLine="567"/>
        <w:jc w:val="both"/>
        <w:rPr>
          <w:rFonts w:ascii="Times New Roman" w:hAnsi="Times New Roman" w:cs="Times New Roman"/>
          <w:color w:val="auto"/>
        </w:rPr>
      </w:pPr>
      <w:r w:rsidRPr="00954D07">
        <w:rPr>
          <w:rFonts w:ascii="Times New Roman" w:hAnsi="Times New Roman" w:cs="Times New Roman"/>
          <w:color w:val="auto"/>
        </w:rPr>
        <w:t xml:space="preserve">- Điều 193 </w:t>
      </w:r>
      <w:r w:rsidRPr="00954D07">
        <w:rPr>
          <w:rFonts w:ascii="Times New Roman" w:hAnsi="Times New Roman" w:cs="Times New Roman"/>
          <w:bCs/>
          <w:color w:val="auto"/>
        </w:rPr>
        <w:t>Luật Đất đai năm 2024</w:t>
      </w:r>
      <w:r w:rsidRPr="00954D07">
        <w:rPr>
          <w:rFonts w:ascii="Times New Roman" w:hAnsi="Times New Roman" w:cs="Times New Roman"/>
          <w:color w:val="auto"/>
        </w:rPr>
        <w:t xml:space="preserve"> quy định người sử dụng đất thực hiện tích tụ đất nông nghiệp để tổ chức sản xuất thông qua các phương thức nhận chuyển nhượng quyền sử dụng đất nông nghiệp, nhận góp vốn bằng quyền sử dụng đất nông nghiệp. Nhà nước có chính sách khuyến khích tổ chức, cá nhân ứng dụng khoa học, công nghệ để sử dụng tiết kiệm, hiệu quả quỹ đất đã tích tụ.</w:t>
      </w:r>
    </w:p>
    <w:p w14:paraId="5E457114" w14:textId="77777777" w:rsidR="00AD2040" w:rsidRPr="00954D07" w:rsidRDefault="00AD2040" w:rsidP="00C145CB">
      <w:pPr>
        <w:pStyle w:val="FootnoteText"/>
        <w:spacing w:before="60"/>
        <w:ind w:firstLine="567"/>
        <w:jc w:val="both"/>
        <w:rPr>
          <w:rFonts w:ascii="Times New Roman" w:hAnsi="Times New Roman" w:cs="Times New Roman"/>
          <w:color w:val="auto"/>
        </w:rPr>
      </w:pPr>
      <w:r w:rsidRPr="00954D07">
        <w:rPr>
          <w:rFonts w:ascii="Times New Roman" w:hAnsi="Times New Roman" w:cs="Times New Roman"/>
          <w:bCs/>
          <w:color w:val="auto"/>
        </w:rPr>
        <w:t>- Điều 177 Luật Đất đai năm 2024 đã mở rộng hạn mức nhận chuyển quyền sử dụng đất nông nghiệp của cá nhân từ không quá 10 lần lên không quá 15 lần hạn mức giao đất nông nghiệp của địa phương (hạn mức cụ thể do UBND tỉnh quy định); Điều 77, Điều 78 Nghị định số 102/2024/NĐ-CP ngày 30/7/2024 của Chính phủ quy định rất chi tiết về quy trình, thủ tục, nội dung phương án tích tụ, tập trung đất nông nghiệp theo Luật Đất đai.</w:t>
      </w:r>
    </w:p>
  </w:footnote>
  <w:footnote w:id="5">
    <w:p w14:paraId="290FF41E" w14:textId="6EAD031C" w:rsidR="00AD2040" w:rsidRPr="00954D07" w:rsidRDefault="005A024B" w:rsidP="00C145CB">
      <w:pPr>
        <w:pStyle w:val="FootnoteText"/>
        <w:spacing w:before="60"/>
        <w:ind w:firstLine="567"/>
        <w:jc w:val="both"/>
        <w:rPr>
          <w:rFonts w:ascii="Times New Roman" w:hAnsi="Times New Roman" w:cs="Times New Roman"/>
          <w:color w:val="auto"/>
        </w:rPr>
      </w:pPr>
      <w:r w:rsidRPr="00EE7E47">
        <w:rPr>
          <w:rFonts w:ascii="Times New Roman" w:hAnsi="Times New Roman" w:cs="Times New Roman"/>
          <w:b/>
          <w:bCs/>
          <w:color w:val="auto"/>
          <w:vertAlign w:val="superscript"/>
        </w:rPr>
        <w:t>[</w:t>
      </w:r>
      <w:r w:rsidR="00AD2040" w:rsidRPr="005A024B">
        <w:rPr>
          <w:rStyle w:val="FootnoteReference"/>
          <w:rFonts w:ascii="Times New Roman" w:hAnsi="Times New Roman" w:cs="Times New Roman"/>
          <w:b/>
          <w:bCs/>
          <w:color w:val="auto"/>
        </w:rPr>
        <w:footnoteRef/>
      </w:r>
      <w:r w:rsidRPr="00EE7E47">
        <w:rPr>
          <w:rFonts w:ascii="Times New Roman" w:hAnsi="Times New Roman" w:cs="Times New Roman"/>
          <w:b/>
          <w:bCs/>
          <w:color w:val="auto"/>
          <w:vertAlign w:val="superscript"/>
        </w:rPr>
        <w:t>]</w:t>
      </w:r>
      <w:r w:rsidR="00AD2040" w:rsidRPr="005A024B">
        <w:rPr>
          <w:rFonts w:ascii="Times New Roman" w:hAnsi="Times New Roman" w:cs="Times New Roman"/>
          <w:b/>
          <w:bCs/>
          <w:color w:val="auto"/>
        </w:rPr>
        <w:t xml:space="preserve"> </w:t>
      </w:r>
      <w:r w:rsidR="00AD2040" w:rsidRPr="00954D07">
        <w:rPr>
          <w:rFonts w:ascii="Times New Roman" w:hAnsi="Times New Roman" w:cs="Times New Roman"/>
          <w:color w:val="auto"/>
        </w:rPr>
        <w:t>Vùng nuôi thủy sản tập trung: cá tra ở huyện Châu Thành, Phụng Hiệp và thành phố Ngã Bảy; cá thát lát ở huyện Phụng Hiệp; nuôi lươn ở huyện Long Mỹ, Vị Thủy; cá đồng ở huyện Phụng Hiệp, Vị Thủy và Long Mỹ. Vùng chuyên canh lúa chất lượng cao ở các huyện Phụng Hiệp, Vị Thủy, Châu Thành A, Long Mỹ,... Vùng chuyên canh cây ăn trái: Bưởi da xanh, chanh không hạt, mít, xoài, sầu riêng, mãng cầu xiêm, khóm,... ở các huyện Châu Thành, Châu Thành A, Phụng Hiệp, Long Mỹ,... Hiện nay toàn tỉnh có 132 mã số vùng trồng được chứng nhận (diện tích 2.365 ha và khoảng 44.399 tấn sản phẩm) và 09 mã số đóng gói.</w:t>
      </w:r>
    </w:p>
  </w:footnote>
  <w:footnote w:id="6">
    <w:p w14:paraId="6414F34B" w14:textId="1B33FB8F" w:rsidR="00AD2040" w:rsidRPr="00954D07" w:rsidRDefault="005A024B" w:rsidP="00C145CB">
      <w:pPr>
        <w:pStyle w:val="FootnoteText"/>
        <w:spacing w:before="60"/>
        <w:ind w:firstLine="567"/>
        <w:jc w:val="both"/>
        <w:rPr>
          <w:rFonts w:ascii="Times New Roman" w:hAnsi="Times New Roman" w:cs="Times New Roman"/>
          <w:color w:val="auto"/>
        </w:rPr>
      </w:pPr>
      <w:r w:rsidRPr="00EE7E47">
        <w:rPr>
          <w:rFonts w:ascii="Times New Roman" w:hAnsi="Times New Roman" w:cs="Times New Roman"/>
          <w:b/>
          <w:bCs/>
          <w:color w:val="auto"/>
          <w:vertAlign w:val="superscript"/>
        </w:rPr>
        <w:t>[</w:t>
      </w:r>
      <w:r w:rsidR="00AD2040" w:rsidRPr="005A024B">
        <w:rPr>
          <w:rStyle w:val="FootnoteReference"/>
          <w:rFonts w:ascii="Times New Roman" w:hAnsi="Times New Roman" w:cs="Times New Roman"/>
          <w:b/>
          <w:bCs/>
          <w:color w:val="auto"/>
        </w:rPr>
        <w:footnoteRef/>
      </w:r>
      <w:r w:rsidRPr="00EE7E47">
        <w:rPr>
          <w:rFonts w:ascii="Times New Roman" w:hAnsi="Times New Roman" w:cs="Times New Roman"/>
          <w:b/>
          <w:bCs/>
          <w:color w:val="auto"/>
          <w:vertAlign w:val="superscript"/>
        </w:rPr>
        <w:t>]</w:t>
      </w:r>
      <w:r w:rsidR="00AD2040" w:rsidRPr="005A024B">
        <w:rPr>
          <w:rStyle w:val="FootnoteReference"/>
          <w:rFonts w:ascii="Times New Roman" w:hAnsi="Times New Roman" w:cs="Times New Roman"/>
          <w:b/>
          <w:bCs/>
          <w:color w:val="auto"/>
        </w:rPr>
        <w:t xml:space="preserve"> </w:t>
      </w:r>
      <w:r w:rsidR="00AD2040" w:rsidRPr="00954D07">
        <w:rPr>
          <w:rFonts w:ascii="Times New Roman" w:hAnsi="Times New Roman" w:cs="Times New Roman"/>
          <w:color w:val="auto"/>
        </w:rPr>
        <w:t>Hàng năm, trên địa bàn tỉnh có trên 60 doanh nghiệp và hợp tác xã liên kết bao tiêu sản phẩm lúa và một số loại cây ăn trái (bưởi, chanh không hạt, mít, khóm) cho gần 40.000 lượt hộ sản xuất với khoảng 39.000 ha, sản lượng khoảng trên 300.000 tấn.</w:t>
      </w:r>
    </w:p>
  </w:footnote>
  <w:footnote w:id="7">
    <w:p w14:paraId="12C680A1" w14:textId="77EB4584" w:rsidR="00AD2040" w:rsidRPr="00954D07" w:rsidRDefault="005A024B" w:rsidP="00C145CB">
      <w:pPr>
        <w:pStyle w:val="FootnoteText"/>
        <w:spacing w:before="60"/>
        <w:ind w:firstLine="567"/>
        <w:jc w:val="both"/>
        <w:rPr>
          <w:rFonts w:ascii="Times New Roman" w:hAnsi="Times New Roman" w:cs="Times New Roman"/>
          <w:color w:val="auto"/>
        </w:rPr>
      </w:pPr>
      <w:r w:rsidRPr="00EE7E47">
        <w:rPr>
          <w:rFonts w:ascii="Times New Roman" w:hAnsi="Times New Roman" w:cs="Times New Roman"/>
          <w:b/>
          <w:bCs/>
          <w:color w:val="auto"/>
          <w:vertAlign w:val="superscript"/>
        </w:rPr>
        <w:t>[</w:t>
      </w:r>
      <w:r w:rsidR="00AD2040" w:rsidRPr="005A024B">
        <w:rPr>
          <w:rStyle w:val="FootnoteReference"/>
          <w:rFonts w:ascii="Times New Roman" w:hAnsi="Times New Roman" w:cs="Times New Roman"/>
          <w:b/>
          <w:bCs/>
          <w:color w:val="auto"/>
        </w:rPr>
        <w:footnoteRef/>
      </w:r>
      <w:r w:rsidRPr="00EE7E47">
        <w:rPr>
          <w:rFonts w:ascii="Times New Roman" w:hAnsi="Times New Roman" w:cs="Times New Roman"/>
          <w:b/>
          <w:bCs/>
          <w:color w:val="auto"/>
          <w:vertAlign w:val="superscript"/>
        </w:rPr>
        <w:t>]</w:t>
      </w:r>
      <w:r w:rsidR="00AD2040" w:rsidRPr="005A024B">
        <w:rPr>
          <w:rFonts w:ascii="Times New Roman" w:hAnsi="Times New Roman" w:cs="Times New Roman"/>
          <w:b/>
          <w:bCs/>
          <w:color w:val="auto"/>
        </w:rPr>
        <w:t xml:space="preserve"> </w:t>
      </w:r>
      <w:r w:rsidR="00AD2040" w:rsidRPr="00954D07">
        <w:rPr>
          <w:rFonts w:ascii="Times New Roman" w:hAnsi="Times New Roman" w:cs="Times New Roman"/>
          <w:color w:val="auto"/>
        </w:rPr>
        <w:t>- Tỷ lệ cơ giới hóa trong canh tấc lúa đạt 100% khâu làm đất và thu hoạch, các khâu khác đạt từ 68 - 75% (gieo, sạ, cấy: 75%; phun thuốc: 68%, bón phân: 71%). Nhiều biện pháp kỹ thuật tiên tiến được ứng dụng trong sản xuất góp phần nâng cao hiệu quả, tăng năng suất, chất lượng sản phẩm, giảm chi phí: kỹ thuật 3 giảm 3 tăng, 1 phải 5 giảm, SRP, IPM/MRL, công nghệ tưới tiết kiệm nước, công nghệ trồng cây trong nhà màng,...</w:t>
      </w:r>
    </w:p>
    <w:p w14:paraId="6441680B" w14:textId="77777777" w:rsidR="00AD2040" w:rsidRPr="00954D07" w:rsidRDefault="00AD2040" w:rsidP="00C145CB">
      <w:pPr>
        <w:pStyle w:val="FootnoteText"/>
        <w:spacing w:before="60"/>
        <w:ind w:firstLine="567"/>
        <w:jc w:val="both"/>
        <w:rPr>
          <w:rFonts w:ascii="Times New Roman" w:hAnsi="Times New Roman" w:cs="Times New Roman"/>
          <w:color w:val="auto"/>
        </w:rPr>
      </w:pPr>
      <w:r w:rsidRPr="00954D07">
        <w:rPr>
          <w:rFonts w:ascii="Times New Roman" w:hAnsi="Times New Roman" w:cs="Times New Roman"/>
          <w:color w:val="auto"/>
        </w:rPr>
        <w:t>- Diện tích sản xuất được chứng nhận tiêu chuẩn VietGAP là 1.427 ha, sản lượng 27.891 tấn, chủ yếu là lúa, khóm,sầu riêng, bưởi, mít, chanh, xoài, dưa hấu,…; chứng nhận tiêu chuẩn GlobalGAP được 229 ha, sản lượng 3.659 tấn, chủ yếu là lúa, mít, mãng cầu xiêm, sầu riêng, chanh, khóm.</w:t>
      </w:r>
    </w:p>
  </w:footnote>
  <w:footnote w:id="8">
    <w:p w14:paraId="335C04F6" w14:textId="618308F2" w:rsidR="008B2612" w:rsidRPr="00F20956" w:rsidRDefault="008B2612" w:rsidP="00F20956">
      <w:pPr>
        <w:widowControl/>
        <w:ind w:firstLine="567"/>
        <w:jc w:val="both"/>
        <w:rPr>
          <w:rFonts w:ascii="Times New Roman" w:hAnsi="Times New Roman" w:cs="Times New Roman"/>
          <w:color w:val="auto"/>
          <w:sz w:val="20"/>
          <w:szCs w:val="20"/>
        </w:rPr>
      </w:pPr>
      <w:r w:rsidRPr="00EE7E47">
        <w:rPr>
          <w:rFonts w:ascii="Times New Roman" w:hAnsi="Times New Roman" w:cs="Times New Roman"/>
          <w:b/>
          <w:bCs/>
          <w:color w:val="auto"/>
          <w:vertAlign w:val="superscript"/>
        </w:rPr>
        <w:t>[</w:t>
      </w:r>
      <w:r w:rsidRPr="005A024B">
        <w:rPr>
          <w:rStyle w:val="FootnoteReference"/>
          <w:rFonts w:ascii="Times New Roman" w:hAnsi="Times New Roman" w:cs="Times New Roman"/>
          <w:b/>
          <w:bCs/>
          <w:color w:val="auto"/>
        </w:rPr>
        <w:footnoteRef/>
      </w:r>
      <w:r w:rsidRPr="00EE7E47">
        <w:rPr>
          <w:rFonts w:ascii="Times New Roman" w:hAnsi="Times New Roman" w:cs="Times New Roman"/>
          <w:b/>
          <w:bCs/>
          <w:color w:val="auto"/>
          <w:vertAlign w:val="superscript"/>
        </w:rPr>
        <w:t>]</w:t>
      </w:r>
      <w:r w:rsidRPr="005A024B">
        <w:rPr>
          <w:rFonts w:ascii="Times New Roman" w:hAnsi="Times New Roman" w:cs="Times New Roman"/>
          <w:b/>
          <w:bCs/>
          <w:color w:val="auto"/>
        </w:rPr>
        <w:t xml:space="preserve"> </w:t>
      </w:r>
      <w:r w:rsidRPr="008B2612">
        <w:rPr>
          <w:rFonts w:ascii="Times New Roman" w:hAnsi="Times New Roman" w:cs="Times New Roman"/>
          <w:color w:val="auto"/>
          <w:sz w:val="20"/>
          <w:szCs w:val="20"/>
        </w:rPr>
        <w:t>Nghị quyết số 07/2019/NQ-HĐND ngày 11/7/2019 về quy định chính sách khuyến khích đầu tư; chính sách hỗ trợ liên kết sản xuất, tiêu thụ sản phẩm trong lĩnh vực nông nghiệp; chính sách ưu đãi và hỗ trợ đầu tư vào Khu Nông nghiệp ứng dụng công nghệ cao trên địa bàn tỉnh Hậu Giang</w:t>
      </w:r>
      <w:r w:rsidRPr="008B2612">
        <w:rPr>
          <w:rFonts w:ascii="Times New Roman" w:hAnsi="Times New Roman" w:cs="Times New Roman"/>
          <w:color w:val="auto"/>
          <w:sz w:val="20"/>
          <w:szCs w:val="20"/>
        </w:rPr>
        <w:t>;</w:t>
      </w:r>
      <w:r w:rsidRPr="008B2612">
        <w:rPr>
          <w:rFonts w:ascii="Times New Roman" w:hAnsi="Times New Roman" w:cs="Times New Roman"/>
          <w:color w:val="auto"/>
          <w:sz w:val="20"/>
          <w:szCs w:val="20"/>
          <w:shd w:val="clear" w:color="auto" w:fill="FFFFFF"/>
        </w:rPr>
        <w:t xml:space="preserve"> Nghị quyết số 10</w:t>
      </w:r>
      <w:r w:rsidRPr="008B2612">
        <w:rPr>
          <w:rFonts w:ascii="Times New Roman" w:hAnsi="Times New Roman" w:cs="Times New Roman"/>
          <w:color w:val="auto"/>
          <w:sz w:val="20"/>
          <w:szCs w:val="20"/>
        </w:rPr>
        <w:t>/2020/NQ-HĐND ngày 07/72020 về Quy định nội dung chi và mức hỗ trợ cho các hoạt động khuyến nông trên địa bàn tỉnh Hậu Giang</w:t>
      </w:r>
      <w:r w:rsidRPr="008B2612">
        <w:rPr>
          <w:rFonts w:ascii="Times New Roman" w:hAnsi="Times New Roman" w:cs="Times New Roman"/>
          <w:color w:val="auto"/>
          <w:sz w:val="20"/>
          <w:szCs w:val="20"/>
        </w:rPr>
        <w:t>;</w:t>
      </w:r>
      <w:r w:rsidRPr="008B2612">
        <w:rPr>
          <w:rFonts w:ascii="Times New Roman" w:hAnsi="Times New Roman" w:cs="Times New Roman"/>
          <w:color w:val="auto"/>
          <w:sz w:val="20"/>
          <w:szCs w:val="20"/>
        </w:rPr>
        <w:t xml:space="preserve"> Nghị quyết số 26/2020/NQ-HĐND ngày 04/12/2020 về việc thông qua Đề án phát triển nông nghiệp bền vững, thích ứng với biến đổi khí hậu tỉnh Hậu Giang giai đoạn 2021 - 2025, định hướng đến năm 2030 (được sửa đổi, bổ sung bởi Nghị quyết số 28/2022/NQ-HĐND ngày 09/12/2022)</w:t>
      </w:r>
      <w:r w:rsidRPr="008B2612">
        <w:rPr>
          <w:rFonts w:ascii="Times New Roman" w:hAnsi="Times New Roman" w:cs="Times New Roman"/>
          <w:color w:val="auto"/>
          <w:sz w:val="20"/>
          <w:szCs w:val="20"/>
        </w:rPr>
        <w:t>;</w:t>
      </w:r>
      <w:r w:rsidRPr="008B2612">
        <w:rPr>
          <w:rFonts w:ascii="Times New Roman" w:hAnsi="Times New Roman" w:cs="Times New Roman"/>
          <w:color w:val="auto"/>
          <w:sz w:val="20"/>
          <w:szCs w:val="20"/>
        </w:rPr>
        <w:t xml:space="preserve"> Nghị quyết số 20/2020/NQ-HĐND ngày 04/12/2020 thông qua Đề án Hậu Giang xanh đến năm 2025, định hướng đến năm 2030 (được sửa đổi, bổ sung bởi Nghị quyết số 06/2023/NQ-HĐND ngày 14 tháng 7 năm 2023)</w:t>
      </w:r>
      <w:r w:rsidRPr="008B2612">
        <w:rPr>
          <w:rFonts w:ascii="Times New Roman" w:hAnsi="Times New Roman" w:cs="Times New Roman"/>
          <w:color w:val="auto"/>
          <w:sz w:val="20"/>
          <w:szCs w:val="20"/>
        </w:rPr>
        <w:t>;</w:t>
      </w:r>
      <w:r w:rsidRPr="008B2612">
        <w:rPr>
          <w:rFonts w:ascii="Times New Roman" w:hAnsi="Times New Roman" w:cs="Times New Roman"/>
          <w:color w:val="auto"/>
          <w:sz w:val="20"/>
          <w:szCs w:val="20"/>
        </w:rPr>
        <w:t xml:space="preserve"> Nghị quyết số 18/2022/NQ-HĐND ngày 18/10/2022 quy định nội dung, mức chi kinh phí sự nghiệp thực hiện Chương trình mục tiêu quốc gia xây dựng nông thôn mới giai đoạn 2021 - 2025 trên địa bàn tỉnh Hậu Giang; Nghị quyết số 30/2022/NQ-HĐND ngày 09/12/2022 về ban hành Quy định hoạt động hỗ trợ phát triển sản xuất từ các Chương trình mục tiêu quốc gia trên địa bàn tỉnh Hậu Giang. </w:t>
      </w:r>
    </w:p>
  </w:footnote>
  <w:footnote w:id="9">
    <w:p w14:paraId="3C4159BE" w14:textId="4AC5AA4A" w:rsidR="00AD2040" w:rsidRPr="00954D07" w:rsidRDefault="004427CD" w:rsidP="00C145CB">
      <w:pPr>
        <w:pStyle w:val="FootnoteText"/>
        <w:ind w:firstLine="567"/>
        <w:jc w:val="both"/>
        <w:rPr>
          <w:rFonts w:ascii="Times New Roman" w:hAnsi="Times New Roman" w:cs="Times New Roman"/>
          <w:color w:val="auto"/>
        </w:rPr>
      </w:pPr>
      <w:r w:rsidRPr="00EE7E47">
        <w:rPr>
          <w:rFonts w:ascii="Times New Roman" w:hAnsi="Times New Roman" w:cs="Times New Roman"/>
          <w:b/>
          <w:bCs/>
          <w:color w:val="auto"/>
          <w:vertAlign w:val="superscript"/>
        </w:rPr>
        <w:t>[</w:t>
      </w:r>
      <w:r w:rsidR="00AD2040" w:rsidRPr="004427CD">
        <w:rPr>
          <w:rStyle w:val="FootnoteReference"/>
          <w:rFonts w:ascii="Times New Roman" w:hAnsi="Times New Roman" w:cs="Times New Roman"/>
          <w:b/>
          <w:bCs/>
          <w:color w:val="auto"/>
        </w:rPr>
        <w:footnoteRef/>
      </w:r>
      <w:r w:rsidRPr="00EE7E47">
        <w:rPr>
          <w:rFonts w:ascii="Times New Roman" w:hAnsi="Times New Roman" w:cs="Times New Roman"/>
          <w:b/>
          <w:bCs/>
          <w:color w:val="auto"/>
          <w:vertAlign w:val="superscript"/>
        </w:rPr>
        <w:t>]</w:t>
      </w:r>
      <w:r w:rsidR="00AD2040" w:rsidRPr="004427CD">
        <w:rPr>
          <w:rFonts w:ascii="Times New Roman" w:hAnsi="Times New Roman" w:cs="Times New Roman"/>
          <w:b/>
          <w:bCs/>
          <w:color w:val="auto"/>
        </w:rPr>
        <w:t xml:space="preserve"> </w:t>
      </w:r>
      <w:r w:rsidR="00AD2040" w:rsidRPr="00954D07">
        <w:rPr>
          <w:rFonts w:ascii="Times New Roman" w:hAnsi="Times New Roman" w:cs="Times New Roman"/>
          <w:color w:val="auto"/>
        </w:rPr>
        <w:t xml:space="preserve">Dự án đường bộ cao tốc Cần Thơ - Cà Mau thuộc dự án xây dựng công trình đường bộ cao tốc Bắc - Nam phía Đông giai đoạn 2021 - 2025 đi qua 16 xã, thị trấn thuộc 04 huyện của tỉnh Hậu Giang; có chiều dài 63,6km/110,93km toàn tuyến; có 04 nút giao (IC3 giao với QL1, IC4 và IC5 giao với QL61, IC6 giao với đường tỉnh 930). Dự án được Thủ tướng Chính phủ phát lệnh khởi công vào ngày 01/01/2023. </w:t>
      </w:r>
    </w:p>
    <w:p w14:paraId="321CAF82" w14:textId="406900E7" w:rsidR="00AD2040" w:rsidRPr="00954D07" w:rsidRDefault="00AD2040" w:rsidP="00C145CB">
      <w:pPr>
        <w:pStyle w:val="FootnoteText"/>
        <w:ind w:firstLine="567"/>
        <w:jc w:val="both"/>
        <w:rPr>
          <w:rFonts w:ascii="Times New Roman" w:hAnsi="Times New Roman" w:cs="Times New Roman"/>
          <w:color w:val="auto"/>
        </w:rPr>
      </w:pPr>
      <w:r w:rsidRPr="00954D07">
        <w:rPr>
          <w:rFonts w:ascii="Times New Roman" w:hAnsi="Times New Roman" w:cs="Times New Roman"/>
          <w:color w:val="auto"/>
        </w:rPr>
        <w:t>Dự án thành phần 3 thuộc dự án đầu tư xây dựng đường bộ cao tốc Châu Đốc - Cần Thơ - Sóc Trăng giai đoạn 1, đi qua địa bàn 08 xã và thị trấn thuộc 02 huyện Châu Thành A và Phụng Hiệp, với chiều dài 36,682km/188,2km toàn tuyến; có 03 nút giao (nút giao với QL61C tại Km104+746; nút giao với dự án thành phần đoạn Cần Thơ - Hậu Giang thuộc dự án xây dựng công trình đường bộ cao tốc Bắc - Nam phía Đông giai đoạn 2021 - 2025 tại Km111+933; nút giao với đường tỉnh 927 (thị trấn Cây Dương) tại Km121+993. Dự án được UBND tỉnh phối hợp Bộ Giao thông vận tải và 03 tỉnh có dự án đi qua tổ chức khởi công ngày 17/6/2023.</w:t>
      </w:r>
    </w:p>
  </w:footnote>
  <w:footnote w:id="10">
    <w:p w14:paraId="1185CDC5" w14:textId="2E8ADBD9" w:rsidR="00AD2040" w:rsidRPr="00954D07" w:rsidRDefault="008768BD" w:rsidP="00C145CB">
      <w:pPr>
        <w:pStyle w:val="FootnoteText"/>
        <w:spacing w:before="60"/>
        <w:ind w:firstLine="567"/>
        <w:jc w:val="both"/>
        <w:rPr>
          <w:rFonts w:ascii="Times New Roman" w:hAnsi="Times New Roman" w:cs="Times New Roman"/>
          <w:color w:val="auto"/>
        </w:rPr>
      </w:pPr>
      <w:r w:rsidRPr="00EE7E47">
        <w:rPr>
          <w:rFonts w:ascii="Times New Roman" w:hAnsi="Times New Roman" w:cs="Times New Roman"/>
          <w:b/>
          <w:bCs/>
          <w:color w:val="auto"/>
          <w:vertAlign w:val="superscript"/>
        </w:rPr>
        <w:t>[</w:t>
      </w:r>
      <w:r w:rsidR="00AD2040" w:rsidRPr="008768BD">
        <w:rPr>
          <w:rStyle w:val="FootnoteReference"/>
          <w:rFonts w:ascii="Times New Roman" w:hAnsi="Times New Roman" w:cs="Times New Roman"/>
          <w:b/>
          <w:bCs/>
          <w:color w:val="auto"/>
        </w:rPr>
        <w:footnoteRef/>
      </w:r>
      <w:r w:rsidRPr="00EE7E47">
        <w:rPr>
          <w:rFonts w:ascii="Times New Roman" w:hAnsi="Times New Roman" w:cs="Times New Roman"/>
          <w:b/>
          <w:bCs/>
          <w:color w:val="auto"/>
          <w:vertAlign w:val="superscript"/>
        </w:rPr>
        <w:t>]</w:t>
      </w:r>
      <w:r w:rsidR="00AD2040" w:rsidRPr="008768BD">
        <w:rPr>
          <w:rFonts w:ascii="Times New Roman" w:hAnsi="Times New Roman" w:cs="Times New Roman"/>
          <w:b/>
          <w:bCs/>
          <w:color w:val="auto"/>
        </w:rPr>
        <w:t xml:space="preserve"> </w:t>
      </w:r>
      <w:r w:rsidR="00AD2040" w:rsidRPr="00954D07">
        <w:rPr>
          <w:rFonts w:ascii="Times New Roman" w:hAnsi="Times New Roman" w:cs="Times New Roman"/>
          <w:color w:val="auto"/>
        </w:rPr>
        <w:t>Các cơ sở kinh doanh nông, lâm, thủy sản đã chủ động đăng ký hồ sơ cấp giấy chứng nhận đủ điều kiện ATTP theo quy định; khắc phục các sai lỗi, đến nay trên địa bàn tỉnh không còn cơ sở loại C. Số mẫu giám sát dư lượng vượt giới hạn cho phép giảm rất đáng kể: năm 2020 có 03/277 mẫu, năm 2021 có 15/212 mẫu, năm 2022 có 06/71 mẫu, năm 2023 có 02/544 mẫu.</w:t>
      </w:r>
    </w:p>
  </w:footnote>
  <w:footnote w:id="11">
    <w:p w14:paraId="5533B33D" w14:textId="56337DC6" w:rsidR="00AD2040" w:rsidRPr="00954D07" w:rsidRDefault="008768BD" w:rsidP="00C145CB">
      <w:pPr>
        <w:pStyle w:val="FootnoteText"/>
        <w:spacing w:before="60"/>
        <w:ind w:firstLine="567"/>
        <w:jc w:val="both"/>
        <w:rPr>
          <w:rFonts w:ascii="Times New Roman" w:hAnsi="Times New Roman" w:cs="Times New Roman"/>
          <w:color w:val="auto"/>
        </w:rPr>
      </w:pPr>
      <w:r w:rsidRPr="00EE7E47">
        <w:rPr>
          <w:rFonts w:ascii="Times New Roman" w:hAnsi="Times New Roman" w:cs="Times New Roman"/>
          <w:b/>
          <w:bCs/>
          <w:color w:val="auto"/>
          <w:vertAlign w:val="superscript"/>
        </w:rPr>
        <w:t>[</w:t>
      </w:r>
      <w:r w:rsidR="00AD2040" w:rsidRPr="008768BD">
        <w:rPr>
          <w:rStyle w:val="FootnoteReference"/>
          <w:rFonts w:ascii="Times New Roman" w:hAnsi="Times New Roman" w:cs="Times New Roman"/>
          <w:b/>
          <w:bCs/>
          <w:color w:val="auto"/>
        </w:rPr>
        <w:footnoteRef/>
      </w:r>
      <w:r w:rsidRPr="00EE7E47">
        <w:rPr>
          <w:rFonts w:ascii="Times New Roman" w:hAnsi="Times New Roman" w:cs="Times New Roman"/>
          <w:b/>
          <w:bCs/>
          <w:color w:val="auto"/>
          <w:vertAlign w:val="superscript"/>
        </w:rPr>
        <w:t>]</w:t>
      </w:r>
      <w:r w:rsidR="00AD2040" w:rsidRPr="00954D07">
        <w:rPr>
          <w:rFonts w:ascii="Times New Roman" w:hAnsi="Times New Roman" w:cs="Times New Roman"/>
          <w:color w:val="auto"/>
        </w:rPr>
        <w:t xml:space="preserve"> Thu nhập bình quân đầu người/năm khu vực nông thôn của tỉnh cuối năm 2023 tăng 3,8 lần so với năm 2010; tỷ lệ hộ nghèo giảm qua các năm xuống còn 3,29% cuối năm 2023.</w:t>
      </w:r>
    </w:p>
  </w:footnote>
  <w:footnote w:id="12">
    <w:p w14:paraId="3B701F99" w14:textId="50B546DF" w:rsidR="00AD2040" w:rsidRPr="00954D07" w:rsidRDefault="0064480D" w:rsidP="00C145CB">
      <w:pPr>
        <w:pStyle w:val="FootnoteText"/>
        <w:ind w:firstLine="567"/>
        <w:jc w:val="both"/>
        <w:rPr>
          <w:rFonts w:ascii="Times New Roman" w:hAnsi="Times New Roman" w:cs="Times New Roman"/>
          <w:color w:val="auto"/>
        </w:rPr>
      </w:pPr>
      <w:r w:rsidRPr="00EE7E47">
        <w:rPr>
          <w:rFonts w:ascii="Times New Roman" w:hAnsi="Times New Roman" w:cs="Times New Roman"/>
          <w:b/>
          <w:bCs/>
          <w:color w:val="auto"/>
          <w:vertAlign w:val="superscript"/>
        </w:rPr>
        <w:t>[</w:t>
      </w:r>
      <w:r w:rsidR="00AD2040" w:rsidRPr="0064480D">
        <w:rPr>
          <w:rStyle w:val="FootnoteReference"/>
          <w:rFonts w:ascii="Times New Roman" w:hAnsi="Times New Roman" w:cs="Times New Roman"/>
          <w:b/>
          <w:bCs/>
          <w:color w:val="auto"/>
        </w:rPr>
        <w:footnoteRef/>
      </w:r>
      <w:r w:rsidRPr="00EE7E47">
        <w:rPr>
          <w:rFonts w:ascii="Times New Roman" w:hAnsi="Times New Roman" w:cs="Times New Roman"/>
          <w:b/>
          <w:bCs/>
          <w:color w:val="auto"/>
          <w:vertAlign w:val="superscript"/>
        </w:rPr>
        <w:t>]</w:t>
      </w:r>
      <w:r w:rsidR="00AD2040" w:rsidRPr="00954D07">
        <w:rPr>
          <w:rFonts w:ascii="Times New Roman" w:hAnsi="Times New Roman" w:cs="Times New Roman"/>
          <w:color w:val="auto"/>
        </w:rPr>
        <w:t xml:space="preserve"> Mô hình chủ yếu </w:t>
      </w:r>
      <w:r w:rsidR="00AD2040" w:rsidRPr="00954D07">
        <w:rPr>
          <w:rStyle w:val="fontstyle01"/>
          <w:color w:val="auto"/>
          <w:sz w:val="20"/>
          <w:szCs w:val="20"/>
        </w:rPr>
        <w:t>hỗ trợ vật tư, nguyên liệu, giống cây trồng, vật nuôi thực hiện các mô hình nuôi thủy sản, trồng trọt, chăn nuôi,… Tổng kinh phí thực hiện trên 28.000 triệu đồng.</w:t>
      </w:r>
    </w:p>
  </w:footnote>
  <w:footnote w:id="13">
    <w:p w14:paraId="577914C3" w14:textId="4BD8C3B5" w:rsidR="00AD2040" w:rsidRPr="00954D07" w:rsidRDefault="00795EFC" w:rsidP="00C145CB">
      <w:pPr>
        <w:pStyle w:val="FootnoteText"/>
        <w:ind w:firstLine="567"/>
        <w:jc w:val="both"/>
        <w:rPr>
          <w:rFonts w:ascii="Times New Roman" w:hAnsi="Times New Roman" w:cs="Times New Roman"/>
          <w:color w:val="auto"/>
        </w:rPr>
      </w:pPr>
      <w:r w:rsidRPr="00EE7E47">
        <w:rPr>
          <w:rFonts w:ascii="Times New Roman" w:hAnsi="Times New Roman" w:cs="Times New Roman"/>
          <w:b/>
          <w:bCs/>
          <w:color w:val="auto"/>
          <w:vertAlign w:val="superscript"/>
        </w:rPr>
        <w:t>[</w:t>
      </w:r>
      <w:r w:rsidR="00AD2040" w:rsidRPr="00795EFC">
        <w:rPr>
          <w:rStyle w:val="FootnoteReference"/>
          <w:rFonts w:ascii="Times New Roman" w:hAnsi="Times New Roman" w:cs="Times New Roman"/>
          <w:b/>
          <w:bCs/>
          <w:color w:val="auto"/>
        </w:rPr>
        <w:footnoteRef/>
      </w:r>
      <w:r w:rsidRPr="00EE7E47">
        <w:rPr>
          <w:rFonts w:ascii="Times New Roman" w:hAnsi="Times New Roman" w:cs="Times New Roman"/>
          <w:b/>
          <w:bCs/>
          <w:color w:val="auto"/>
          <w:vertAlign w:val="superscript"/>
        </w:rPr>
        <w:t>]</w:t>
      </w:r>
      <w:r w:rsidR="00AD2040" w:rsidRPr="00795EFC">
        <w:rPr>
          <w:rFonts w:ascii="Times New Roman" w:hAnsi="Times New Roman" w:cs="Times New Roman"/>
          <w:b/>
          <w:bCs/>
          <w:color w:val="auto"/>
        </w:rPr>
        <w:t xml:space="preserve"> </w:t>
      </w:r>
      <w:r w:rsidR="00AD2040" w:rsidRPr="00954D07">
        <w:rPr>
          <w:rFonts w:ascii="Times New Roman" w:hAnsi="Times New Roman" w:cs="Times New Roman"/>
          <w:color w:val="auto"/>
        </w:rPr>
        <w:t>Hiện nay, các địa phương đã rà soát, củng cố, thành lập mới 441 Tổ vệ sinh môi trường trên tổng số 525 ấp, khu vực trong tỉnh, trong đó có 373 Tổ đi vào hoạt động.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7748" w14:textId="77777777" w:rsidR="00AD2040" w:rsidRDefault="00AD2040" w:rsidP="001804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1BA6E" w14:textId="77777777" w:rsidR="00AD2040" w:rsidRDefault="00AD2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0B72" w14:textId="77777777" w:rsidR="00AD2040" w:rsidRPr="000221BD" w:rsidRDefault="00AD2040" w:rsidP="00EB37F5">
    <w:pPr>
      <w:pStyle w:val="Header"/>
      <w:framePr w:w="291" w:h="387" w:hRule="exact" w:wrap="around" w:vAnchor="text" w:hAnchor="page" w:x="6306" w:y="661"/>
      <w:rPr>
        <w:rStyle w:val="PageNumber"/>
        <w:rFonts w:ascii="Times New Roman" w:hAnsi="Times New Roman" w:cs="Times New Roman"/>
        <w:sz w:val="28"/>
        <w:szCs w:val="28"/>
      </w:rPr>
    </w:pPr>
    <w:r w:rsidRPr="000221BD">
      <w:rPr>
        <w:rStyle w:val="PageNumber"/>
        <w:rFonts w:ascii="Times New Roman" w:hAnsi="Times New Roman" w:cs="Times New Roman"/>
        <w:sz w:val="28"/>
        <w:szCs w:val="28"/>
      </w:rPr>
      <w:fldChar w:fldCharType="begin"/>
    </w:r>
    <w:r w:rsidRPr="000221BD">
      <w:rPr>
        <w:rStyle w:val="PageNumber"/>
        <w:rFonts w:ascii="Times New Roman" w:hAnsi="Times New Roman" w:cs="Times New Roman"/>
        <w:sz w:val="28"/>
        <w:szCs w:val="28"/>
      </w:rPr>
      <w:instrText xml:space="preserve">PAGE  </w:instrText>
    </w:r>
    <w:r w:rsidRPr="000221BD">
      <w:rPr>
        <w:rStyle w:val="PageNumber"/>
        <w:rFonts w:ascii="Times New Roman" w:hAnsi="Times New Roman" w:cs="Times New Roman"/>
        <w:sz w:val="28"/>
        <w:szCs w:val="28"/>
      </w:rPr>
      <w:fldChar w:fldCharType="separate"/>
    </w:r>
    <w:r w:rsidR="005E7B02">
      <w:rPr>
        <w:rStyle w:val="PageNumber"/>
        <w:rFonts w:ascii="Times New Roman" w:hAnsi="Times New Roman" w:cs="Times New Roman"/>
        <w:noProof/>
        <w:sz w:val="28"/>
        <w:szCs w:val="28"/>
      </w:rPr>
      <w:t>22</w:t>
    </w:r>
    <w:r w:rsidRPr="000221BD">
      <w:rPr>
        <w:rStyle w:val="PageNumber"/>
        <w:rFonts w:ascii="Times New Roman" w:hAnsi="Times New Roman" w:cs="Times New Roman"/>
        <w:sz w:val="28"/>
        <w:szCs w:val="28"/>
      </w:rPr>
      <w:fldChar w:fldCharType="end"/>
    </w:r>
  </w:p>
  <w:p w14:paraId="7BC1EBA1" w14:textId="77777777" w:rsidR="00AD2040" w:rsidRDefault="00AD2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abstractNum>
  <w:abstractNum w:abstractNumId="2" w15:restartNumberingAfterBreak="0">
    <w:nsid w:val="00000005"/>
    <w:multiLevelType w:val="multilevel"/>
    <w:tmpl w:val="70B2BE96"/>
    <w:lvl w:ilvl="0">
      <w:start w:val="1"/>
      <w:numFmt w:val="decimal"/>
      <w:lvlText w:val="%1."/>
      <w:lvlJc w:val="left"/>
      <w:rPr>
        <w:rFonts w:ascii="Times New Roman" w:hAnsi="Times New Roman" w:cs="Times New Roman"/>
        <w:b/>
        <w:bCs/>
        <w:i w:val="0"/>
        <w:iCs w:val="0"/>
        <w:smallCaps w:val="0"/>
        <w:strike w:val="0"/>
        <w:color w:val="FF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36FA708E"/>
    <w:lvl w:ilvl="0">
      <w:start w:val="1"/>
      <w:numFmt w:val="lowerLetter"/>
      <w:lvlText w:val="%1)"/>
      <w:lvlJc w:val="left"/>
      <w:rPr>
        <w:rFonts w:ascii="Times New Roman" w:hAnsi="Times New Roman" w:cs="Times New Roman"/>
        <w:b w:val="0"/>
        <w:bCs w:val="0"/>
        <w:i w:val="0"/>
        <w:iCs w:val="0"/>
        <w:smallCaps w:val="0"/>
        <w:strike w:val="0"/>
        <w:color w:val="FF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776CFCB6"/>
    <w:lvl w:ilvl="0">
      <w:start w:val="1"/>
      <w:numFmt w:val="lowerLetter"/>
      <w:lvlText w:val="%1)"/>
      <w:lvlJc w:val="left"/>
      <w:rPr>
        <w:rFonts w:ascii="Times New Roman" w:hAnsi="Times New Roman" w:cs="Times New Roman"/>
        <w:b w:val="0"/>
        <w:bCs w:val="0"/>
        <w:i w:val="0"/>
        <w:iCs w:val="0"/>
        <w:smallCaps w:val="0"/>
        <w:strike w:val="0"/>
        <w:color w:val="FF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8CD66896"/>
    <w:lvl w:ilvl="0">
      <w:start w:val="2"/>
      <w:numFmt w:val="upperRoman"/>
      <w:lvlText w:val="%1."/>
      <w:lvlJc w:val="left"/>
      <w:rPr>
        <w:rFonts w:ascii="Times New Roman" w:hAnsi="Times New Roman" w:cs="Times New Roman"/>
        <w:b/>
        <w:bCs/>
        <w:i w:val="0"/>
        <w:iCs w:val="0"/>
        <w:smallCaps w:val="0"/>
        <w:strike w:val="0"/>
        <w:color w:val="FF0000"/>
        <w:spacing w:val="0"/>
        <w:w w:val="100"/>
        <w:position w:val="0"/>
        <w:sz w:val="26"/>
        <w:szCs w:val="26"/>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A14ED4F4"/>
    <w:lvl w:ilvl="0">
      <w:start w:val="1"/>
      <w:numFmt w:val="decimal"/>
      <w:lvlText w:val="%1."/>
      <w:lvlJc w:val="left"/>
      <w:rPr>
        <w:rFonts w:ascii="Times New Roman" w:hAnsi="Times New Roman" w:cs="Times New Roman"/>
        <w:b/>
        <w:bCs w:val="0"/>
        <w:i w:val="0"/>
        <w:iCs w:val="0"/>
        <w:smallCaps w:val="0"/>
        <w:strike w:val="0"/>
        <w:color w:val="FF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E3828948"/>
    <w:lvl w:ilvl="0">
      <w:start w:val="1"/>
      <w:numFmt w:val="lowerLetter"/>
      <w:lvlText w:val="%1)"/>
      <w:lvlJc w:val="left"/>
      <w:rPr>
        <w:rFonts w:ascii="Times New Roman" w:hAnsi="Times New Roman" w:cs="Times New Roman"/>
        <w:b/>
        <w:bCs w:val="0"/>
        <w:i w:val="0"/>
        <w:iCs w:val="0"/>
        <w:smallCaps w:val="0"/>
        <w:strike w:val="0"/>
        <w:color w:val="FF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BADC108A"/>
    <w:lvl w:ilvl="0">
      <w:start w:val="1"/>
      <w:numFmt w:val="lowerLetter"/>
      <w:lvlText w:val="%1)"/>
      <w:lvlJc w:val="left"/>
      <w:rPr>
        <w:rFonts w:ascii="Times New Roman" w:hAnsi="Times New Roman" w:cs="Times New Roman"/>
        <w:b/>
        <w:bCs w:val="0"/>
        <w:i w:val="0"/>
        <w:iCs w:val="0"/>
        <w:smallCaps w:val="0"/>
        <w:strike w:val="0"/>
        <w:color w:val="FF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8C1466F0"/>
    <w:lvl w:ilvl="0">
      <w:start w:val="1"/>
      <w:numFmt w:val="lowerLetter"/>
      <w:lvlText w:val="%1)"/>
      <w:lvlJc w:val="left"/>
      <w:rPr>
        <w:rFonts w:ascii="Times New Roman" w:hAnsi="Times New Roman" w:cs="Times New Roman"/>
        <w:b w:val="0"/>
        <w:bCs w:val="0"/>
        <w:i w:val="0"/>
        <w:iCs w:val="0"/>
        <w:smallCaps w:val="0"/>
        <w:strike w:val="0"/>
        <w:color w:val="FF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89BA15DE"/>
    <w:lvl w:ilvl="0">
      <w:start w:val="4"/>
      <w:numFmt w:val="decimal"/>
      <w:lvlText w:val="%1."/>
      <w:lvlJc w:val="left"/>
      <w:rPr>
        <w:rFonts w:ascii="Times New Roman" w:hAnsi="Times New Roman" w:cs="Times New Roman"/>
        <w:b/>
        <w:bCs/>
        <w:i w:val="0"/>
        <w:iCs w:val="0"/>
        <w:smallCaps w:val="0"/>
        <w:strike w:val="0"/>
        <w:color w:val="FF0000"/>
        <w:spacing w:val="0"/>
        <w:w w:val="100"/>
        <w:position w:val="0"/>
        <w:sz w:val="26"/>
        <w:szCs w:val="26"/>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4EA0DAC0"/>
    <w:lvl w:ilvl="0">
      <w:start w:val="1"/>
      <w:numFmt w:val="lowerLetter"/>
      <w:lvlText w:val="%1)"/>
      <w:lvlJc w:val="left"/>
      <w:rPr>
        <w:rFonts w:ascii="Times New Roman" w:hAnsi="Times New Roman" w:cs="Times New Roman"/>
        <w:b w:val="0"/>
        <w:bCs w:val="0"/>
        <w:i w:val="0"/>
        <w:iCs w:val="0"/>
        <w:smallCaps w:val="0"/>
        <w:strike w:val="0"/>
        <w:color w:val="FF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86725F48"/>
    <w:lvl w:ilvl="0">
      <w:start w:val="1"/>
      <w:numFmt w:val="lowerLetter"/>
      <w:lvlText w:val="%1)"/>
      <w:lvlJc w:val="left"/>
      <w:rPr>
        <w:rFonts w:ascii="Times New Roman" w:hAnsi="Times New Roman" w:cs="Times New Roman"/>
        <w:b w:val="0"/>
        <w:bCs w:val="0"/>
        <w:i w:val="0"/>
        <w:iCs w:val="0"/>
        <w:smallCaps w:val="0"/>
        <w:strike w:val="0"/>
        <w:color w:val="FF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A2D67544"/>
    <w:lvl w:ilvl="0">
      <w:start w:val="1"/>
      <w:numFmt w:val="lowerLetter"/>
      <w:lvlText w:val="%1)"/>
      <w:lvlJc w:val="left"/>
      <w:rPr>
        <w:rFonts w:ascii="Times New Roman" w:hAnsi="Times New Roman" w:cs="Times New Roman"/>
        <w:b w:val="0"/>
        <w:bCs w:val="0"/>
        <w:i w:val="0"/>
        <w:iCs w:val="0"/>
        <w:smallCaps w:val="0"/>
        <w:strike w:val="0"/>
        <w:color w:val="FF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2BF0FE50"/>
    <w:lvl w:ilvl="0">
      <w:start w:val="1"/>
      <w:numFmt w:val="lowerLetter"/>
      <w:lvlText w:val="%1)"/>
      <w:lvlJc w:val="left"/>
      <w:rPr>
        <w:rFonts w:ascii="Times New Roman" w:hAnsi="Times New Roman" w:cs="Times New Roman"/>
        <w:b w:val="0"/>
        <w:bCs w:val="0"/>
        <w:i w:val="0"/>
        <w:iCs w:val="0"/>
        <w:smallCaps w:val="0"/>
        <w:strike w:val="0"/>
        <w:color w:val="FF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46743D2E"/>
    <w:lvl w:ilvl="0">
      <w:start w:val="1"/>
      <w:numFmt w:val="lowerLetter"/>
      <w:lvlText w:val="%1)"/>
      <w:lvlJc w:val="left"/>
      <w:rPr>
        <w:rFonts w:ascii="Times New Roman" w:hAnsi="Times New Roman" w:cs="Times New Roman"/>
        <w:b w:val="0"/>
        <w:bCs/>
        <w:i w:val="0"/>
        <w:iCs w:val="0"/>
        <w:smallCaps w:val="0"/>
        <w:strike w:val="0"/>
        <w:color w:val="FF0000"/>
        <w:spacing w:val="0"/>
        <w:w w:val="100"/>
        <w:position w:val="0"/>
        <w:sz w:val="26"/>
        <w:szCs w:val="26"/>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9A367552"/>
    <w:lvl w:ilvl="0">
      <w:start w:val="1"/>
      <w:numFmt w:val="decimal"/>
      <w:lvlText w:val="%1."/>
      <w:lvlJc w:val="left"/>
      <w:rPr>
        <w:rFonts w:ascii="Times New Roman" w:hAnsi="Times New Roman" w:cs="Times New Roman"/>
        <w:b/>
        <w:bCs/>
        <w:i w:val="0"/>
        <w:iCs w:val="0"/>
        <w:smallCaps w:val="0"/>
        <w:strike w:val="0"/>
        <w:color w:val="FF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F72A98B8"/>
    <w:lvl w:ilvl="0">
      <w:start w:val="1"/>
      <w:numFmt w:val="lowerLetter"/>
      <w:lvlText w:val="%1)"/>
      <w:lvlJc w:val="left"/>
      <w:rPr>
        <w:rFonts w:ascii="Times New Roman" w:hAnsi="Times New Roman" w:cs="Times New Roman"/>
        <w:b w:val="0"/>
        <w:bCs/>
        <w:i w:val="0"/>
        <w:iCs w:val="0"/>
        <w:smallCaps w:val="0"/>
        <w:strike w:val="0"/>
        <w:color w:val="FF0000"/>
        <w:spacing w:val="0"/>
        <w:w w:val="100"/>
        <w:position w:val="0"/>
        <w:sz w:val="26"/>
        <w:szCs w:val="26"/>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8500CF48"/>
    <w:lvl w:ilvl="0">
      <w:start w:val="1"/>
      <w:numFmt w:val="upperRoman"/>
      <w:lvlText w:val="%1."/>
      <w:lvlJc w:val="left"/>
      <w:rPr>
        <w:rFonts w:ascii="Times New Roman" w:hAnsi="Times New Roman" w:cs="Times New Roman"/>
        <w:b/>
        <w:bCs w:val="0"/>
        <w:i w:val="0"/>
        <w:iCs w:val="0"/>
        <w:smallCaps w:val="0"/>
        <w:strike w:val="0"/>
        <w:color w:val="FF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27"/>
    <w:multiLevelType w:val="multilevel"/>
    <w:tmpl w:val="BD12D7FA"/>
    <w:lvl w:ilvl="0">
      <w:start w:val="1"/>
      <w:numFmt w:val="decimal"/>
      <w:lvlText w:val="%1."/>
      <w:lvlJc w:val="left"/>
      <w:rPr>
        <w:rFonts w:ascii="Times New Roman" w:hAnsi="Times New Roman" w:cs="Times New Roman"/>
        <w:b/>
        <w:bCs/>
        <w:i w:val="0"/>
        <w:iCs w:val="0"/>
        <w:smallCaps w:val="0"/>
        <w:strike w:val="0"/>
        <w:color w:val="FF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0" w15:restartNumberingAfterBreak="0">
    <w:nsid w:val="00000029"/>
    <w:multiLevelType w:val="multilevel"/>
    <w:tmpl w:val="38F0B038"/>
    <w:lvl w:ilvl="0">
      <w:start w:val="1"/>
      <w:numFmt w:val="lowerLetter"/>
      <w:lvlText w:val="%1)"/>
      <w:lvlJc w:val="left"/>
      <w:rPr>
        <w:rFonts w:ascii="Times New Roman" w:hAnsi="Times New Roman" w:cs="Times New Roman"/>
        <w:b w:val="0"/>
        <w:bCs w:val="0"/>
        <w:i w:val="0"/>
        <w:iCs w:val="0"/>
        <w:smallCaps w:val="0"/>
        <w:strike w:val="0"/>
        <w:color w:val="FF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2B"/>
    <w:multiLevelType w:val="multilevel"/>
    <w:tmpl w:val="D5C801AC"/>
    <w:lvl w:ilvl="0">
      <w:start w:val="1"/>
      <w:numFmt w:val="decimal"/>
      <w:lvlText w:val="%1."/>
      <w:lvlJc w:val="left"/>
      <w:rPr>
        <w:rFonts w:ascii="Times New Roman" w:hAnsi="Times New Roman" w:cs="Times New Roman"/>
        <w:b/>
        <w:bCs w:val="0"/>
        <w:i w:val="0"/>
        <w:iCs w:val="0"/>
        <w:smallCaps w:val="0"/>
        <w:strike w:val="0"/>
        <w:color w:val="FF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B835B3D"/>
    <w:multiLevelType w:val="hybridMultilevel"/>
    <w:tmpl w:val="FF700FD2"/>
    <w:lvl w:ilvl="0" w:tplc="DBC21EF4">
      <w:start w:val="1"/>
      <w:numFmt w:val="decimal"/>
      <w:lvlText w:val="%1."/>
      <w:lvlJc w:val="left"/>
      <w:pPr>
        <w:ind w:left="1070" w:hanging="360"/>
      </w:pPr>
      <w:rPr>
        <w:rFonts w:hint="default"/>
      </w:rPr>
    </w:lvl>
    <w:lvl w:ilvl="1" w:tplc="042A0019" w:tentative="1">
      <w:start w:val="1"/>
      <w:numFmt w:val="lowerLetter"/>
      <w:lvlText w:val="%2."/>
      <w:lvlJc w:val="left"/>
      <w:pPr>
        <w:ind w:left="1829" w:hanging="360"/>
      </w:pPr>
    </w:lvl>
    <w:lvl w:ilvl="2" w:tplc="042A001B" w:tentative="1">
      <w:start w:val="1"/>
      <w:numFmt w:val="lowerRoman"/>
      <w:lvlText w:val="%3."/>
      <w:lvlJc w:val="right"/>
      <w:pPr>
        <w:ind w:left="2549" w:hanging="180"/>
      </w:pPr>
    </w:lvl>
    <w:lvl w:ilvl="3" w:tplc="042A000F" w:tentative="1">
      <w:start w:val="1"/>
      <w:numFmt w:val="decimal"/>
      <w:lvlText w:val="%4."/>
      <w:lvlJc w:val="left"/>
      <w:pPr>
        <w:ind w:left="3269" w:hanging="360"/>
      </w:pPr>
    </w:lvl>
    <w:lvl w:ilvl="4" w:tplc="042A0019" w:tentative="1">
      <w:start w:val="1"/>
      <w:numFmt w:val="lowerLetter"/>
      <w:lvlText w:val="%5."/>
      <w:lvlJc w:val="left"/>
      <w:pPr>
        <w:ind w:left="3989" w:hanging="360"/>
      </w:pPr>
    </w:lvl>
    <w:lvl w:ilvl="5" w:tplc="042A001B" w:tentative="1">
      <w:start w:val="1"/>
      <w:numFmt w:val="lowerRoman"/>
      <w:lvlText w:val="%6."/>
      <w:lvlJc w:val="right"/>
      <w:pPr>
        <w:ind w:left="4709" w:hanging="180"/>
      </w:pPr>
    </w:lvl>
    <w:lvl w:ilvl="6" w:tplc="042A000F" w:tentative="1">
      <w:start w:val="1"/>
      <w:numFmt w:val="decimal"/>
      <w:lvlText w:val="%7."/>
      <w:lvlJc w:val="left"/>
      <w:pPr>
        <w:ind w:left="5429" w:hanging="360"/>
      </w:pPr>
    </w:lvl>
    <w:lvl w:ilvl="7" w:tplc="042A0019" w:tentative="1">
      <w:start w:val="1"/>
      <w:numFmt w:val="lowerLetter"/>
      <w:lvlText w:val="%8."/>
      <w:lvlJc w:val="left"/>
      <w:pPr>
        <w:ind w:left="6149" w:hanging="360"/>
      </w:pPr>
    </w:lvl>
    <w:lvl w:ilvl="8" w:tplc="042A001B" w:tentative="1">
      <w:start w:val="1"/>
      <w:numFmt w:val="lowerRoman"/>
      <w:lvlText w:val="%9."/>
      <w:lvlJc w:val="right"/>
      <w:pPr>
        <w:ind w:left="6869" w:hanging="180"/>
      </w:pPr>
    </w:lvl>
  </w:abstractNum>
  <w:abstractNum w:abstractNumId="24" w15:restartNumberingAfterBreak="0">
    <w:nsid w:val="269E22B1"/>
    <w:multiLevelType w:val="hybridMultilevel"/>
    <w:tmpl w:val="682A7B26"/>
    <w:lvl w:ilvl="0" w:tplc="775EC8EA">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1486153"/>
    <w:multiLevelType w:val="hybridMultilevel"/>
    <w:tmpl w:val="B158EF2E"/>
    <w:lvl w:ilvl="0" w:tplc="E8DE19DE">
      <w:start w:val="1"/>
      <w:numFmt w:val="decimal"/>
      <w:lvlText w:val="%1."/>
      <w:lvlJc w:val="left"/>
      <w:pPr>
        <w:tabs>
          <w:tab w:val="num" w:pos="7740"/>
        </w:tabs>
        <w:ind w:left="7740" w:hanging="360"/>
      </w:pPr>
      <w:rPr>
        <w:rFonts w:hint="default"/>
      </w:rPr>
    </w:lvl>
    <w:lvl w:ilvl="1" w:tplc="04090019" w:tentative="1">
      <w:start w:val="1"/>
      <w:numFmt w:val="lowerLetter"/>
      <w:lvlText w:val="%2."/>
      <w:lvlJc w:val="left"/>
      <w:pPr>
        <w:tabs>
          <w:tab w:val="num" w:pos="8460"/>
        </w:tabs>
        <w:ind w:left="8460" w:hanging="360"/>
      </w:pPr>
    </w:lvl>
    <w:lvl w:ilvl="2" w:tplc="0409001B" w:tentative="1">
      <w:start w:val="1"/>
      <w:numFmt w:val="lowerRoman"/>
      <w:lvlText w:val="%3."/>
      <w:lvlJc w:val="right"/>
      <w:pPr>
        <w:tabs>
          <w:tab w:val="num" w:pos="9180"/>
        </w:tabs>
        <w:ind w:left="9180" w:hanging="180"/>
      </w:pPr>
    </w:lvl>
    <w:lvl w:ilvl="3" w:tplc="0409000F" w:tentative="1">
      <w:start w:val="1"/>
      <w:numFmt w:val="decimal"/>
      <w:lvlText w:val="%4."/>
      <w:lvlJc w:val="left"/>
      <w:pPr>
        <w:tabs>
          <w:tab w:val="num" w:pos="9900"/>
        </w:tabs>
        <w:ind w:left="9900" w:hanging="360"/>
      </w:pPr>
    </w:lvl>
    <w:lvl w:ilvl="4" w:tplc="04090019" w:tentative="1">
      <w:start w:val="1"/>
      <w:numFmt w:val="lowerLetter"/>
      <w:lvlText w:val="%5."/>
      <w:lvlJc w:val="left"/>
      <w:pPr>
        <w:tabs>
          <w:tab w:val="num" w:pos="10620"/>
        </w:tabs>
        <w:ind w:left="10620" w:hanging="360"/>
      </w:pPr>
    </w:lvl>
    <w:lvl w:ilvl="5" w:tplc="0409001B" w:tentative="1">
      <w:start w:val="1"/>
      <w:numFmt w:val="lowerRoman"/>
      <w:lvlText w:val="%6."/>
      <w:lvlJc w:val="right"/>
      <w:pPr>
        <w:tabs>
          <w:tab w:val="num" w:pos="11340"/>
        </w:tabs>
        <w:ind w:left="11340" w:hanging="180"/>
      </w:pPr>
    </w:lvl>
    <w:lvl w:ilvl="6" w:tplc="0409000F" w:tentative="1">
      <w:start w:val="1"/>
      <w:numFmt w:val="decimal"/>
      <w:lvlText w:val="%7."/>
      <w:lvlJc w:val="left"/>
      <w:pPr>
        <w:tabs>
          <w:tab w:val="num" w:pos="12060"/>
        </w:tabs>
        <w:ind w:left="12060" w:hanging="360"/>
      </w:pPr>
    </w:lvl>
    <w:lvl w:ilvl="7" w:tplc="04090019" w:tentative="1">
      <w:start w:val="1"/>
      <w:numFmt w:val="lowerLetter"/>
      <w:lvlText w:val="%8."/>
      <w:lvlJc w:val="left"/>
      <w:pPr>
        <w:tabs>
          <w:tab w:val="num" w:pos="12780"/>
        </w:tabs>
        <w:ind w:left="12780" w:hanging="360"/>
      </w:pPr>
    </w:lvl>
    <w:lvl w:ilvl="8" w:tplc="0409001B" w:tentative="1">
      <w:start w:val="1"/>
      <w:numFmt w:val="lowerRoman"/>
      <w:lvlText w:val="%9."/>
      <w:lvlJc w:val="right"/>
      <w:pPr>
        <w:tabs>
          <w:tab w:val="num" w:pos="13500"/>
        </w:tabs>
        <w:ind w:left="13500" w:hanging="180"/>
      </w:pPr>
    </w:lvl>
  </w:abstractNum>
  <w:abstractNum w:abstractNumId="26" w15:restartNumberingAfterBreak="0">
    <w:nsid w:val="3B4F7411"/>
    <w:multiLevelType w:val="hybridMultilevel"/>
    <w:tmpl w:val="8AEAB040"/>
    <w:lvl w:ilvl="0" w:tplc="1816428C">
      <w:numFmt w:val="bullet"/>
      <w:lvlText w:val="-"/>
      <w:lvlJc w:val="left"/>
      <w:pPr>
        <w:tabs>
          <w:tab w:val="num" w:pos="1280"/>
        </w:tabs>
        <w:ind w:left="1280" w:hanging="360"/>
      </w:pPr>
      <w:rPr>
        <w:rFonts w:ascii="Times New Roman" w:eastAsia="Courier New" w:hAnsi="Times New Roman" w:cs="Times New Roman" w:hint="default"/>
      </w:rPr>
    </w:lvl>
    <w:lvl w:ilvl="1" w:tplc="04090003" w:tentative="1">
      <w:start w:val="1"/>
      <w:numFmt w:val="bullet"/>
      <w:lvlText w:val="o"/>
      <w:lvlJc w:val="left"/>
      <w:pPr>
        <w:tabs>
          <w:tab w:val="num" w:pos="2000"/>
        </w:tabs>
        <w:ind w:left="2000" w:hanging="360"/>
      </w:pPr>
      <w:rPr>
        <w:rFonts w:ascii="Courier New" w:hAnsi="Courier New" w:cs="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27" w15:restartNumberingAfterBreak="0">
    <w:nsid w:val="3C007FD0"/>
    <w:multiLevelType w:val="multilevel"/>
    <w:tmpl w:val="8CD66896"/>
    <w:lvl w:ilvl="0">
      <w:start w:val="2"/>
      <w:numFmt w:val="upperRoman"/>
      <w:lvlText w:val="%1."/>
      <w:lvlJc w:val="left"/>
      <w:rPr>
        <w:rFonts w:ascii="Times New Roman" w:hAnsi="Times New Roman" w:cs="Times New Roman"/>
        <w:b/>
        <w:bCs/>
        <w:i w:val="0"/>
        <w:iCs w:val="0"/>
        <w:smallCaps w:val="0"/>
        <w:strike w:val="0"/>
        <w:color w:val="FF0000"/>
        <w:spacing w:val="0"/>
        <w:w w:val="100"/>
        <w:position w:val="0"/>
        <w:sz w:val="26"/>
        <w:szCs w:val="26"/>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8" w15:restartNumberingAfterBreak="0">
    <w:nsid w:val="3ED52B43"/>
    <w:multiLevelType w:val="hybridMultilevel"/>
    <w:tmpl w:val="69E025FA"/>
    <w:lvl w:ilvl="0" w:tplc="032AABC8">
      <w:numFmt w:val="bullet"/>
      <w:lvlText w:val="-"/>
      <w:lvlJc w:val="left"/>
      <w:pPr>
        <w:tabs>
          <w:tab w:val="num" w:pos="720"/>
        </w:tabs>
        <w:ind w:left="720" w:hanging="360"/>
      </w:pPr>
      <w:rPr>
        <w:rFonts w:ascii="Times New Roman" w:eastAsia="Times New Roman" w:hAnsi="Times New Roman" w:cs="Times New Roman" w:hint="default"/>
      </w:rPr>
    </w:lvl>
    <w:lvl w:ilvl="1" w:tplc="47FAD538">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FC49BA"/>
    <w:multiLevelType w:val="multilevel"/>
    <w:tmpl w:val="E302756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0" w15:restartNumberingAfterBreak="0">
    <w:nsid w:val="482A4566"/>
    <w:multiLevelType w:val="hybridMultilevel"/>
    <w:tmpl w:val="248C854A"/>
    <w:lvl w:ilvl="0" w:tplc="FFFFFFFF">
      <w:start w:val="1"/>
      <w:numFmt w:val="bullet"/>
      <w:pStyle w:val="BodyTextIndent2"/>
      <w:lvlText w:val="-"/>
      <w:lvlJc w:val="left"/>
      <w:pPr>
        <w:tabs>
          <w:tab w:val="num" w:pos="1080"/>
        </w:tabs>
        <w:ind w:left="108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9644FE"/>
    <w:multiLevelType w:val="hybridMultilevel"/>
    <w:tmpl w:val="19DC877C"/>
    <w:lvl w:ilvl="0" w:tplc="DFB605AA">
      <w:start w:val="2"/>
      <w:numFmt w:val="upperRoman"/>
      <w:lvlText w:val="%1."/>
      <w:lvlJc w:val="left"/>
      <w:pPr>
        <w:tabs>
          <w:tab w:val="num" w:pos="1750"/>
        </w:tabs>
        <w:ind w:left="1750" w:hanging="720"/>
      </w:pPr>
      <w:rPr>
        <w:rFonts w:hint="default"/>
        <w:b/>
        <w:color w:val="FF0000"/>
      </w:rPr>
    </w:lvl>
    <w:lvl w:ilvl="1" w:tplc="906859B0">
      <w:start w:val="2"/>
      <w:numFmt w:val="lowerLetter"/>
      <w:lvlText w:val="%2)"/>
      <w:lvlJc w:val="left"/>
      <w:pPr>
        <w:tabs>
          <w:tab w:val="num" w:pos="2110"/>
        </w:tabs>
        <w:ind w:left="2110" w:hanging="360"/>
      </w:pPr>
      <w:rPr>
        <w:rFonts w:hint="default"/>
      </w:rPr>
    </w:lvl>
    <w:lvl w:ilvl="2" w:tplc="348C5594">
      <w:start w:val="2"/>
      <w:numFmt w:val="lowerLetter"/>
      <w:lvlText w:val="%3."/>
      <w:lvlJc w:val="left"/>
      <w:pPr>
        <w:tabs>
          <w:tab w:val="num" w:pos="3010"/>
        </w:tabs>
        <w:ind w:left="3010" w:hanging="360"/>
      </w:pPr>
      <w:rPr>
        <w:rFonts w:hint="default"/>
      </w:rPr>
    </w:lvl>
    <w:lvl w:ilvl="3" w:tplc="042A000F" w:tentative="1">
      <w:start w:val="1"/>
      <w:numFmt w:val="decimal"/>
      <w:lvlText w:val="%4."/>
      <w:lvlJc w:val="left"/>
      <w:pPr>
        <w:tabs>
          <w:tab w:val="num" w:pos="3550"/>
        </w:tabs>
        <w:ind w:left="3550" w:hanging="360"/>
      </w:pPr>
    </w:lvl>
    <w:lvl w:ilvl="4" w:tplc="042A0019" w:tentative="1">
      <w:start w:val="1"/>
      <w:numFmt w:val="lowerLetter"/>
      <w:lvlText w:val="%5."/>
      <w:lvlJc w:val="left"/>
      <w:pPr>
        <w:tabs>
          <w:tab w:val="num" w:pos="4270"/>
        </w:tabs>
        <w:ind w:left="4270" w:hanging="360"/>
      </w:pPr>
    </w:lvl>
    <w:lvl w:ilvl="5" w:tplc="042A001B" w:tentative="1">
      <w:start w:val="1"/>
      <w:numFmt w:val="lowerRoman"/>
      <w:lvlText w:val="%6."/>
      <w:lvlJc w:val="right"/>
      <w:pPr>
        <w:tabs>
          <w:tab w:val="num" w:pos="4990"/>
        </w:tabs>
        <w:ind w:left="4990" w:hanging="180"/>
      </w:pPr>
    </w:lvl>
    <w:lvl w:ilvl="6" w:tplc="042A000F" w:tentative="1">
      <w:start w:val="1"/>
      <w:numFmt w:val="decimal"/>
      <w:lvlText w:val="%7."/>
      <w:lvlJc w:val="left"/>
      <w:pPr>
        <w:tabs>
          <w:tab w:val="num" w:pos="5710"/>
        </w:tabs>
        <w:ind w:left="5710" w:hanging="360"/>
      </w:pPr>
    </w:lvl>
    <w:lvl w:ilvl="7" w:tplc="042A0019" w:tentative="1">
      <w:start w:val="1"/>
      <w:numFmt w:val="lowerLetter"/>
      <w:lvlText w:val="%8."/>
      <w:lvlJc w:val="left"/>
      <w:pPr>
        <w:tabs>
          <w:tab w:val="num" w:pos="6430"/>
        </w:tabs>
        <w:ind w:left="6430" w:hanging="360"/>
      </w:pPr>
    </w:lvl>
    <w:lvl w:ilvl="8" w:tplc="042A001B" w:tentative="1">
      <w:start w:val="1"/>
      <w:numFmt w:val="lowerRoman"/>
      <w:lvlText w:val="%9."/>
      <w:lvlJc w:val="right"/>
      <w:pPr>
        <w:tabs>
          <w:tab w:val="num" w:pos="7150"/>
        </w:tabs>
        <w:ind w:left="7150" w:hanging="180"/>
      </w:pPr>
    </w:lvl>
  </w:abstractNum>
  <w:abstractNum w:abstractNumId="32" w15:restartNumberingAfterBreak="0">
    <w:nsid w:val="5BBA4647"/>
    <w:multiLevelType w:val="multilevel"/>
    <w:tmpl w:val="94701242"/>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DC92177"/>
    <w:multiLevelType w:val="hybridMultilevel"/>
    <w:tmpl w:val="AA54CDB2"/>
    <w:lvl w:ilvl="0" w:tplc="819CBC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F0631C2"/>
    <w:multiLevelType w:val="hybridMultilevel"/>
    <w:tmpl w:val="870A08F4"/>
    <w:lvl w:ilvl="0" w:tplc="033A05D2">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6435CDE"/>
    <w:multiLevelType w:val="hybridMultilevel"/>
    <w:tmpl w:val="6AA4AB62"/>
    <w:lvl w:ilvl="0" w:tplc="C9344F74">
      <w:start w:val="4"/>
      <w:numFmt w:val="lowerLetter"/>
      <w:lvlText w:val="%1."/>
      <w:lvlJc w:val="left"/>
      <w:pPr>
        <w:tabs>
          <w:tab w:val="num" w:pos="1105"/>
        </w:tabs>
        <w:ind w:left="1105" w:hanging="360"/>
      </w:pPr>
      <w:rPr>
        <w:rFonts w:hint="default"/>
      </w:rPr>
    </w:lvl>
    <w:lvl w:ilvl="1" w:tplc="042A0019" w:tentative="1">
      <w:start w:val="1"/>
      <w:numFmt w:val="lowerLetter"/>
      <w:lvlText w:val="%2."/>
      <w:lvlJc w:val="left"/>
      <w:pPr>
        <w:tabs>
          <w:tab w:val="num" w:pos="1825"/>
        </w:tabs>
        <w:ind w:left="1825" w:hanging="360"/>
      </w:pPr>
    </w:lvl>
    <w:lvl w:ilvl="2" w:tplc="042A001B" w:tentative="1">
      <w:start w:val="1"/>
      <w:numFmt w:val="lowerRoman"/>
      <w:lvlText w:val="%3."/>
      <w:lvlJc w:val="right"/>
      <w:pPr>
        <w:tabs>
          <w:tab w:val="num" w:pos="2545"/>
        </w:tabs>
        <w:ind w:left="2545" w:hanging="180"/>
      </w:pPr>
    </w:lvl>
    <w:lvl w:ilvl="3" w:tplc="042A000F" w:tentative="1">
      <w:start w:val="1"/>
      <w:numFmt w:val="decimal"/>
      <w:lvlText w:val="%4."/>
      <w:lvlJc w:val="left"/>
      <w:pPr>
        <w:tabs>
          <w:tab w:val="num" w:pos="3265"/>
        </w:tabs>
        <w:ind w:left="3265" w:hanging="360"/>
      </w:pPr>
    </w:lvl>
    <w:lvl w:ilvl="4" w:tplc="042A0019" w:tentative="1">
      <w:start w:val="1"/>
      <w:numFmt w:val="lowerLetter"/>
      <w:lvlText w:val="%5."/>
      <w:lvlJc w:val="left"/>
      <w:pPr>
        <w:tabs>
          <w:tab w:val="num" w:pos="3985"/>
        </w:tabs>
        <w:ind w:left="3985" w:hanging="360"/>
      </w:pPr>
    </w:lvl>
    <w:lvl w:ilvl="5" w:tplc="042A001B" w:tentative="1">
      <w:start w:val="1"/>
      <w:numFmt w:val="lowerRoman"/>
      <w:lvlText w:val="%6."/>
      <w:lvlJc w:val="right"/>
      <w:pPr>
        <w:tabs>
          <w:tab w:val="num" w:pos="4705"/>
        </w:tabs>
        <w:ind w:left="4705" w:hanging="180"/>
      </w:pPr>
    </w:lvl>
    <w:lvl w:ilvl="6" w:tplc="042A000F" w:tentative="1">
      <w:start w:val="1"/>
      <w:numFmt w:val="decimal"/>
      <w:lvlText w:val="%7."/>
      <w:lvlJc w:val="left"/>
      <w:pPr>
        <w:tabs>
          <w:tab w:val="num" w:pos="5425"/>
        </w:tabs>
        <w:ind w:left="5425" w:hanging="360"/>
      </w:pPr>
    </w:lvl>
    <w:lvl w:ilvl="7" w:tplc="042A0019" w:tentative="1">
      <w:start w:val="1"/>
      <w:numFmt w:val="lowerLetter"/>
      <w:lvlText w:val="%8."/>
      <w:lvlJc w:val="left"/>
      <w:pPr>
        <w:tabs>
          <w:tab w:val="num" w:pos="6145"/>
        </w:tabs>
        <w:ind w:left="6145" w:hanging="360"/>
      </w:pPr>
    </w:lvl>
    <w:lvl w:ilvl="8" w:tplc="042A001B" w:tentative="1">
      <w:start w:val="1"/>
      <w:numFmt w:val="lowerRoman"/>
      <w:lvlText w:val="%9."/>
      <w:lvlJc w:val="right"/>
      <w:pPr>
        <w:tabs>
          <w:tab w:val="num" w:pos="6865"/>
        </w:tabs>
        <w:ind w:left="6865" w:hanging="180"/>
      </w:pPr>
    </w:lvl>
  </w:abstractNum>
  <w:abstractNum w:abstractNumId="36" w15:restartNumberingAfterBreak="0">
    <w:nsid w:val="66A87970"/>
    <w:multiLevelType w:val="hybridMultilevel"/>
    <w:tmpl w:val="FE360FDC"/>
    <w:lvl w:ilvl="0" w:tplc="3DE6EE5C">
      <w:numFmt w:val="bullet"/>
      <w:lvlText w:val=""/>
      <w:lvlJc w:val="left"/>
      <w:pPr>
        <w:tabs>
          <w:tab w:val="num" w:pos="1080"/>
        </w:tabs>
        <w:ind w:left="1080" w:hanging="360"/>
      </w:pPr>
      <w:rPr>
        <w:rFonts w:ascii="Symbol" w:eastAsia="Courier New" w:hAnsi="Symbol"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F7B16A5"/>
    <w:multiLevelType w:val="hybridMultilevel"/>
    <w:tmpl w:val="ADDA2538"/>
    <w:lvl w:ilvl="0" w:tplc="F56E36CC">
      <w:numFmt w:val="bullet"/>
      <w:lvlText w:val=""/>
      <w:lvlJc w:val="left"/>
      <w:pPr>
        <w:tabs>
          <w:tab w:val="num" w:pos="1080"/>
        </w:tabs>
        <w:ind w:left="1080" w:hanging="360"/>
      </w:pPr>
      <w:rPr>
        <w:rFonts w:ascii="Symbol" w:eastAsia="Courier New" w:hAnsi="Symbol"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B10AE"/>
    <w:multiLevelType w:val="hybridMultilevel"/>
    <w:tmpl w:val="071ADDD6"/>
    <w:lvl w:ilvl="0" w:tplc="3D822990">
      <w:start w:val="3"/>
      <w:numFmt w:val="bullet"/>
      <w:lvlText w:val=""/>
      <w:lvlJc w:val="left"/>
      <w:pPr>
        <w:tabs>
          <w:tab w:val="num" w:pos="1080"/>
        </w:tabs>
        <w:ind w:left="1080" w:hanging="360"/>
      </w:pPr>
      <w:rPr>
        <w:rFonts w:ascii="Symbol" w:eastAsia="Courier New" w:hAnsi="Symbol"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160392"/>
    <w:multiLevelType w:val="hybridMultilevel"/>
    <w:tmpl w:val="72443160"/>
    <w:lvl w:ilvl="0" w:tplc="D3E239A2">
      <w:start w:val="1"/>
      <w:numFmt w:val="bullet"/>
      <w:lvlText w:val="-"/>
      <w:lvlJc w:val="left"/>
      <w:pPr>
        <w:ind w:left="928"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0" w15:restartNumberingAfterBreak="0">
    <w:nsid w:val="772B6C3C"/>
    <w:multiLevelType w:val="hybridMultilevel"/>
    <w:tmpl w:val="4D7AC1D8"/>
    <w:lvl w:ilvl="0" w:tplc="5ED8EE1C">
      <w:start w:val="5"/>
      <w:numFmt w:val="bullet"/>
      <w:lvlText w:val="-"/>
      <w:lvlJc w:val="left"/>
      <w:pPr>
        <w:tabs>
          <w:tab w:val="num" w:pos="1108"/>
        </w:tabs>
        <w:ind w:left="1108" w:hanging="360"/>
      </w:pPr>
      <w:rPr>
        <w:rFonts w:ascii="Times New Roman" w:eastAsia="Courier New"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41" w15:restartNumberingAfterBreak="0">
    <w:nsid w:val="7E071555"/>
    <w:multiLevelType w:val="hybridMultilevel"/>
    <w:tmpl w:val="800A6B06"/>
    <w:lvl w:ilvl="0" w:tplc="2ACC53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414627">
    <w:abstractNumId w:val="0"/>
  </w:num>
  <w:num w:numId="2" w16cid:durableId="1466003320">
    <w:abstractNumId w:val="1"/>
  </w:num>
  <w:num w:numId="3" w16cid:durableId="652878471">
    <w:abstractNumId w:val="2"/>
  </w:num>
  <w:num w:numId="4" w16cid:durableId="1003704310">
    <w:abstractNumId w:val="3"/>
  </w:num>
  <w:num w:numId="5" w16cid:durableId="1730767636">
    <w:abstractNumId w:val="4"/>
  </w:num>
  <w:num w:numId="6" w16cid:durableId="518616690">
    <w:abstractNumId w:val="5"/>
  </w:num>
  <w:num w:numId="7" w16cid:durableId="1224147435">
    <w:abstractNumId w:val="6"/>
  </w:num>
  <w:num w:numId="8" w16cid:durableId="1163662207">
    <w:abstractNumId w:val="7"/>
  </w:num>
  <w:num w:numId="9" w16cid:durableId="619655116">
    <w:abstractNumId w:val="8"/>
  </w:num>
  <w:num w:numId="10" w16cid:durableId="1441216179">
    <w:abstractNumId w:val="9"/>
  </w:num>
  <w:num w:numId="11" w16cid:durableId="962156170">
    <w:abstractNumId w:val="10"/>
  </w:num>
  <w:num w:numId="12" w16cid:durableId="1012729789">
    <w:abstractNumId w:val="11"/>
  </w:num>
  <w:num w:numId="13" w16cid:durableId="497043468">
    <w:abstractNumId w:val="12"/>
  </w:num>
  <w:num w:numId="14" w16cid:durableId="949170627">
    <w:abstractNumId w:val="13"/>
  </w:num>
  <w:num w:numId="15" w16cid:durableId="1411390750">
    <w:abstractNumId w:val="14"/>
  </w:num>
  <w:num w:numId="16" w16cid:durableId="1029643816">
    <w:abstractNumId w:val="15"/>
  </w:num>
  <w:num w:numId="17" w16cid:durableId="571547584">
    <w:abstractNumId w:val="16"/>
  </w:num>
  <w:num w:numId="18" w16cid:durableId="1342512521">
    <w:abstractNumId w:val="17"/>
  </w:num>
  <w:num w:numId="19" w16cid:durableId="1260480168">
    <w:abstractNumId w:val="18"/>
  </w:num>
  <w:num w:numId="20" w16cid:durableId="2128087847">
    <w:abstractNumId w:val="19"/>
  </w:num>
  <w:num w:numId="21" w16cid:durableId="218592790">
    <w:abstractNumId w:val="20"/>
  </w:num>
  <w:num w:numId="22" w16cid:durableId="1891922176">
    <w:abstractNumId w:val="21"/>
  </w:num>
  <w:num w:numId="23" w16cid:durableId="1389188275">
    <w:abstractNumId w:val="31"/>
  </w:num>
  <w:num w:numId="24" w16cid:durableId="788351944">
    <w:abstractNumId w:val="30"/>
  </w:num>
  <w:num w:numId="25" w16cid:durableId="67770512">
    <w:abstractNumId w:val="40"/>
  </w:num>
  <w:num w:numId="26" w16cid:durableId="1861889379">
    <w:abstractNumId w:val="29"/>
  </w:num>
  <w:num w:numId="27" w16cid:durableId="2100904588">
    <w:abstractNumId w:val="26"/>
  </w:num>
  <w:num w:numId="28" w16cid:durableId="1045715518">
    <w:abstractNumId w:val="25"/>
  </w:num>
  <w:num w:numId="29" w16cid:durableId="1393194869">
    <w:abstractNumId w:val="28"/>
  </w:num>
  <w:num w:numId="30" w16cid:durableId="479346912">
    <w:abstractNumId w:val="38"/>
  </w:num>
  <w:num w:numId="31" w16cid:durableId="55399603">
    <w:abstractNumId w:val="36"/>
  </w:num>
  <w:num w:numId="32" w16cid:durableId="538052536">
    <w:abstractNumId w:val="37"/>
  </w:num>
  <w:num w:numId="33" w16cid:durableId="1297683946">
    <w:abstractNumId w:val="27"/>
  </w:num>
  <w:num w:numId="34" w16cid:durableId="1996031814">
    <w:abstractNumId w:val="35"/>
  </w:num>
  <w:num w:numId="35" w16cid:durableId="855383993">
    <w:abstractNumId w:val="22"/>
  </w:num>
  <w:num w:numId="36" w16cid:durableId="1096101029">
    <w:abstractNumId w:val="39"/>
  </w:num>
  <w:num w:numId="37" w16cid:durableId="2105682432">
    <w:abstractNumId w:val="32"/>
  </w:num>
  <w:num w:numId="38" w16cid:durableId="2042509443">
    <w:abstractNumId w:val="23"/>
  </w:num>
  <w:num w:numId="39" w16cid:durableId="1017464189">
    <w:abstractNumId w:val="41"/>
  </w:num>
  <w:num w:numId="40" w16cid:durableId="2091466717">
    <w:abstractNumId w:val="34"/>
  </w:num>
  <w:num w:numId="41" w16cid:durableId="966467034">
    <w:abstractNumId w:val="24"/>
  </w:num>
  <w:num w:numId="42" w16cid:durableId="18784224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65"/>
    <w:rsid w:val="00000451"/>
    <w:rsid w:val="000024BF"/>
    <w:rsid w:val="000030B9"/>
    <w:rsid w:val="0000472F"/>
    <w:rsid w:val="00004ACE"/>
    <w:rsid w:val="000051F7"/>
    <w:rsid w:val="0000553C"/>
    <w:rsid w:val="00005618"/>
    <w:rsid w:val="00006D04"/>
    <w:rsid w:val="00006D75"/>
    <w:rsid w:val="000072E8"/>
    <w:rsid w:val="00010350"/>
    <w:rsid w:val="00011160"/>
    <w:rsid w:val="00011FB6"/>
    <w:rsid w:val="000126BA"/>
    <w:rsid w:val="0001300D"/>
    <w:rsid w:val="00013B75"/>
    <w:rsid w:val="00013D81"/>
    <w:rsid w:val="000150B6"/>
    <w:rsid w:val="00016E12"/>
    <w:rsid w:val="00017D9E"/>
    <w:rsid w:val="000208F9"/>
    <w:rsid w:val="0002105D"/>
    <w:rsid w:val="000221BD"/>
    <w:rsid w:val="000228EB"/>
    <w:rsid w:val="0002432E"/>
    <w:rsid w:val="000245B8"/>
    <w:rsid w:val="00024790"/>
    <w:rsid w:val="00024FC2"/>
    <w:rsid w:val="000304AB"/>
    <w:rsid w:val="00032E44"/>
    <w:rsid w:val="00032EC0"/>
    <w:rsid w:val="00032FE4"/>
    <w:rsid w:val="00033EFF"/>
    <w:rsid w:val="00034227"/>
    <w:rsid w:val="00034790"/>
    <w:rsid w:val="00036C9E"/>
    <w:rsid w:val="00041938"/>
    <w:rsid w:val="00041EF7"/>
    <w:rsid w:val="0004267E"/>
    <w:rsid w:val="0004330B"/>
    <w:rsid w:val="0004424A"/>
    <w:rsid w:val="00045F84"/>
    <w:rsid w:val="00050B7F"/>
    <w:rsid w:val="000524AB"/>
    <w:rsid w:val="0005302A"/>
    <w:rsid w:val="00053BA2"/>
    <w:rsid w:val="00054A30"/>
    <w:rsid w:val="00054A38"/>
    <w:rsid w:val="00056243"/>
    <w:rsid w:val="000564D2"/>
    <w:rsid w:val="0005708A"/>
    <w:rsid w:val="00057B46"/>
    <w:rsid w:val="00057CCF"/>
    <w:rsid w:val="00060D8E"/>
    <w:rsid w:val="000623A7"/>
    <w:rsid w:val="00062CF8"/>
    <w:rsid w:val="0006332D"/>
    <w:rsid w:val="000648D0"/>
    <w:rsid w:val="00065C34"/>
    <w:rsid w:val="00067287"/>
    <w:rsid w:val="00067545"/>
    <w:rsid w:val="00071247"/>
    <w:rsid w:val="00072F20"/>
    <w:rsid w:val="000758DB"/>
    <w:rsid w:val="000769F5"/>
    <w:rsid w:val="00076C98"/>
    <w:rsid w:val="0008004D"/>
    <w:rsid w:val="00080442"/>
    <w:rsid w:val="000806DA"/>
    <w:rsid w:val="00082613"/>
    <w:rsid w:val="000827D1"/>
    <w:rsid w:val="00082B4E"/>
    <w:rsid w:val="00085801"/>
    <w:rsid w:val="00085833"/>
    <w:rsid w:val="00085BAB"/>
    <w:rsid w:val="00085D32"/>
    <w:rsid w:val="0008772C"/>
    <w:rsid w:val="00091626"/>
    <w:rsid w:val="0009174E"/>
    <w:rsid w:val="00091919"/>
    <w:rsid w:val="00095055"/>
    <w:rsid w:val="00095ADE"/>
    <w:rsid w:val="00096407"/>
    <w:rsid w:val="000967F7"/>
    <w:rsid w:val="00097078"/>
    <w:rsid w:val="0009746E"/>
    <w:rsid w:val="00097F5F"/>
    <w:rsid w:val="000A00BF"/>
    <w:rsid w:val="000A021A"/>
    <w:rsid w:val="000A11F0"/>
    <w:rsid w:val="000A169E"/>
    <w:rsid w:val="000A19A7"/>
    <w:rsid w:val="000A3CB2"/>
    <w:rsid w:val="000A3E99"/>
    <w:rsid w:val="000A436D"/>
    <w:rsid w:val="000A4B15"/>
    <w:rsid w:val="000A51BC"/>
    <w:rsid w:val="000A57EB"/>
    <w:rsid w:val="000A6888"/>
    <w:rsid w:val="000A71FC"/>
    <w:rsid w:val="000A78CF"/>
    <w:rsid w:val="000B0840"/>
    <w:rsid w:val="000B1231"/>
    <w:rsid w:val="000B132E"/>
    <w:rsid w:val="000B1AFC"/>
    <w:rsid w:val="000B3A43"/>
    <w:rsid w:val="000B68EE"/>
    <w:rsid w:val="000B7D82"/>
    <w:rsid w:val="000C22C3"/>
    <w:rsid w:val="000C278C"/>
    <w:rsid w:val="000C3D2A"/>
    <w:rsid w:val="000C46D7"/>
    <w:rsid w:val="000C5607"/>
    <w:rsid w:val="000C5BC5"/>
    <w:rsid w:val="000C6038"/>
    <w:rsid w:val="000D2460"/>
    <w:rsid w:val="000D293E"/>
    <w:rsid w:val="000D3588"/>
    <w:rsid w:val="000D3BDE"/>
    <w:rsid w:val="000D4027"/>
    <w:rsid w:val="000D45DB"/>
    <w:rsid w:val="000D4619"/>
    <w:rsid w:val="000D576C"/>
    <w:rsid w:val="000D72B7"/>
    <w:rsid w:val="000E05F9"/>
    <w:rsid w:val="000E2AB8"/>
    <w:rsid w:val="000E2EF5"/>
    <w:rsid w:val="000E40A8"/>
    <w:rsid w:val="000E4581"/>
    <w:rsid w:val="000E4DDD"/>
    <w:rsid w:val="000E52E5"/>
    <w:rsid w:val="000E5B57"/>
    <w:rsid w:val="000F062D"/>
    <w:rsid w:val="000F1CBB"/>
    <w:rsid w:val="000F1EED"/>
    <w:rsid w:val="000F3267"/>
    <w:rsid w:val="000F3464"/>
    <w:rsid w:val="000F388D"/>
    <w:rsid w:val="000F4D50"/>
    <w:rsid w:val="000F6942"/>
    <w:rsid w:val="001029DD"/>
    <w:rsid w:val="00102A57"/>
    <w:rsid w:val="00102EA7"/>
    <w:rsid w:val="00102F7C"/>
    <w:rsid w:val="00103B33"/>
    <w:rsid w:val="00103B58"/>
    <w:rsid w:val="00110EB1"/>
    <w:rsid w:val="00110F88"/>
    <w:rsid w:val="001116C8"/>
    <w:rsid w:val="001126CF"/>
    <w:rsid w:val="0011320A"/>
    <w:rsid w:val="00113605"/>
    <w:rsid w:val="0011401E"/>
    <w:rsid w:val="001142EF"/>
    <w:rsid w:val="0011546C"/>
    <w:rsid w:val="00115ACF"/>
    <w:rsid w:val="00117694"/>
    <w:rsid w:val="00120098"/>
    <w:rsid w:val="0012017E"/>
    <w:rsid w:val="00122961"/>
    <w:rsid w:val="00123ABA"/>
    <w:rsid w:val="00123DE2"/>
    <w:rsid w:val="001254E1"/>
    <w:rsid w:val="00125506"/>
    <w:rsid w:val="00125E51"/>
    <w:rsid w:val="00125EFA"/>
    <w:rsid w:val="001266D6"/>
    <w:rsid w:val="00126C47"/>
    <w:rsid w:val="00130607"/>
    <w:rsid w:val="00130EBA"/>
    <w:rsid w:val="00131F86"/>
    <w:rsid w:val="0013202A"/>
    <w:rsid w:val="00132925"/>
    <w:rsid w:val="00134A94"/>
    <w:rsid w:val="0013589F"/>
    <w:rsid w:val="001374A2"/>
    <w:rsid w:val="00137C06"/>
    <w:rsid w:val="00137C94"/>
    <w:rsid w:val="00137DDF"/>
    <w:rsid w:val="00140A1A"/>
    <w:rsid w:val="00140B9E"/>
    <w:rsid w:val="0014157F"/>
    <w:rsid w:val="00141B57"/>
    <w:rsid w:val="001423BA"/>
    <w:rsid w:val="00142408"/>
    <w:rsid w:val="00143F05"/>
    <w:rsid w:val="0014476E"/>
    <w:rsid w:val="00145A4A"/>
    <w:rsid w:val="0014622F"/>
    <w:rsid w:val="0014662F"/>
    <w:rsid w:val="00147C7F"/>
    <w:rsid w:val="00150007"/>
    <w:rsid w:val="00150534"/>
    <w:rsid w:val="00153418"/>
    <w:rsid w:val="00154613"/>
    <w:rsid w:val="0015492D"/>
    <w:rsid w:val="00155521"/>
    <w:rsid w:val="0015581F"/>
    <w:rsid w:val="0016135A"/>
    <w:rsid w:val="0016250E"/>
    <w:rsid w:val="001633DF"/>
    <w:rsid w:val="001636D4"/>
    <w:rsid w:val="00163F1B"/>
    <w:rsid w:val="001640B3"/>
    <w:rsid w:val="001659E2"/>
    <w:rsid w:val="00166427"/>
    <w:rsid w:val="00166454"/>
    <w:rsid w:val="0016744E"/>
    <w:rsid w:val="00167C3B"/>
    <w:rsid w:val="0017032D"/>
    <w:rsid w:val="00170D14"/>
    <w:rsid w:val="001710BA"/>
    <w:rsid w:val="0017239D"/>
    <w:rsid w:val="00174A28"/>
    <w:rsid w:val="00174AF1"/>
    <w:rsid w:val="00175BF3"/>
    <w:rsid w:val="00177466"/>
    <w:rsid w:val="00180417"/>
    <w:rsid w:val="001820DC"/>
    <w:rsid w:val="00183360"/>
    <w:rsid w:val="00183F50"/>
    <w:rsid w:val="00186871"/>
    <w:rsid w:val="00186941"/>
    <w:rsid w:val="00186A87"/>
    <w:rsid w:val="00186DA0"/>
    <w:rsid w:val="0018746A"/>
    <w:rsid w:val="0018797A"/>
    <w:rsid w:val="001924EE"/>
    <w:rsid w:val="00193A0D"/>
    <w:rsid w:val="00193A69"/>
    <w:rsid w:val="00195107"/>
    <w:rsid w:val="00196B97"/>
    <w:rsid w:val="001A04FD"/>
    <w:rsid w:val="001A057C"/>
    <w:rsid w:val="001A15C3"/>
    <w:rsid w:val="001A1B66"/>
    <w:rsid w:val="001A222C"/>
    <w:rsid w:val="001A31B0"/>
    <w:rsid w:val="001A3804"/>
    <w:rsid w:val="001A440E"/>
    <w:rsid w:val="001A5D04"/>
    <w:rsid w:val="001A71C8"/>
    <w:rsid w:val="001A7429"/>
    <w:rsid w:val="001A7656"/>
    <w:rsid w:val="001A7B25"/>
    <w:rsid w:val="001B0A34"/>
    <w:rsid w:val="001B0B3B"/>
    <w:rsid w:val="001B3EA0"/>
    <w:rsid w:val="001B3EDD"/>
    <w:rsid w:val="001B4799"/>
    <w:rsid w:val="001B57DE"/>
    <w:rsid w:val="001B6A6B"/>
    <w:rsid w:val="001B6BD5"/>
    <w:rsid w:val="001B78C9"/>
    <w:rsid w:val="001C0729"/>
    <w:rsid w:val="001C0809"/>
    <w:rsid w:val="001C114F"/>
    <w:rsid w:val="001C23AB"/>
    <w:rsid w:val="001C29BE"/>
    <w:rsid w:val="001C3494"/>
    <w:rsid w:val="001C3BD0"/>
    <w:rsid w:val="001C3C23"/>
    <w:rsid w:val="001C43A8"/>
    <w:rsid w:val="001C56AC"/>
    <w:rsid w:val="001C71AA"/>
    <w:rsid w:val="001D1CB9"/>
    <w:rsid w:val="001D2DD3"/>
    <w:rsid w:val="001D323E"/>
    <w:rsid w:val="001D32DB"/>
    <w:rsid w:val="001D33A4"/>
    <w:rsid w:val="001D61CA"/>
    <w:rsid w:val="001D620A"/>
    <w:rsid w:val="001D6967"/>
    <w:rsid w:val="001D6BAE"/>
    <w:rsid w:val="001D6DD7"/>
    <w:rsid w:val="001D70A3"/>
    <w:rsid w:val="001E066E"/>
    <w:rsid w:val="001E1D0D"/>
    <w:rsid w:val="001E1FC5"/>
    <w:rsid w:val="001E2C53"/>
    <w:rsid w:val="001E2EF1"/>
    <w:rsid w:val="001E3D33"/>
    <w:rsid w:val="001E45CF"/>
    <w:rsid w:val="001E4CBE"/>
    <w:rsid w:val="001E53A7"/>
    <w:rsid w:val="001E5638"/>
    <w:rsid w:val="001E5A61"/>
    <w:rsid w:val="001E6C85"/>
    <w:rsid w:val="001E7865"/>
    <w:rsid w:val="001E7FDA"/>
    <w:rsid w:val="001F010C"/>
    <w:rsid w:val="001F0B75"/>
    <w:rsid w:val="001F34F5"/>
    <w:rsid w:val="001F3C98"/>
    <w:rsid w:val="001F436F"/>
    <w:rsid w:val="001F4659"/>
    <w:rsid w:val="001F5635"/>
    <w:rsid w:val="001F5745"/>
    <w:rsid w:val="001F6053"/>
    <w:rsid w:val="001F7FF6"/>
    <w:rsid w:val="001F7FF7"/>
    <w:rsid w:val="00201E97"/>
    <w:rsid w:val="0020228B"/>
    <w:rsid w:val="00202749"/>
    <w:rsid w:val="0020437B"/>
    <w:rsid w:val="00204832"/>
    <w:rsid w:val="00207A1D"/>
    <w:rsid w:val="002102D2"/>
    <w:rsid w:val="00210924"/>
    <w:rsid w:val="00211BAD"/>
    <w:rsid w:val="00212E00"/>
    <w:rsid w:val="0021330D"/>
    <w:rsid w:val="0021364B"/>
    <w:rsid w:val="00215102"/>
    <w:rsid w:val="002163C9"/>
    <w:rsid w:val="00216F59"/>
    <w:rsid w:val="00220648"/>
    <w:rsid w:val="00220867"/>
    <w:rsid w:val="00220DCC"/>
    <w:rsid w:val="00221F2A"/>
    <w:rsid w:val="002228C6"/>
    <w:rsid w:val="00222938"/>
    <w:rsid w:val="002232D1"/>
    <w:rsid w:val="00223513"/>
    <w:rsid w:val="00223CA8"/>
    <w:rsid w:val="00223DCC"/>
    <w:rsid w:val="002245A6"/>
    <w:rsid w:val="0022498A"/>
    <w:rsid w:val="00224B58"/>
    <w:rsid w:val="00226A17"/>
    <w:rsid w:val="00230697"/>
    <w:rsid w:val="00231561"/>
    <w:rsid w:val="0023194F"/>
    <w:rsid w:val="00231BE7"/>
    <w:rsid w:val="00231CE8"/>
    <w:rsid w:val="002329D8"/>
    <w:rsid w:val="00232A49"/>
    <w:rsid w:val="00232DCB"/>
    <w:rsid w:val="00233659"/>
    <w:rsid w:val="0023368E"/>
    <w:rsid w:val="002339EF"/>
    <w:rsid w:val="00233A6A"/>
    <w:rsid w:val="00233AFF"/>
    <w:rsid w:val="00234DEF"/>
    <w:rsid w:val="002351ED"/>
    <w:rsid w:val="0023536B"/>
    <w:rsid w:val="002365A1"/>
    <w:rsid w:val="002378AD"/>
    <w:rsid w:val="00237BFB"/>
    <w:rsid w:val="00237D05"/>
    <w:rsid w:val="00242255"/>
    <w:rsid w:val="002425C4"/>
    <w:rsid w:val="002436BA"/>
    <w:rsid w:val="002438C1"/>
    <w:rsid w:val="00243FF5"/>
    <w:rsid w:val="00245B69"/>
    <w:rsid w:val="00246D10"/>
    <w:rsid w:val="00250CAD"/>
    <w:rsid w:val="00252280"/>
    <w:rsid w:val="00252C52"/>
    <w:rsid w:val="0025366D"/>
    <w:rsid w:val="00253D6F"/>
    <w:rsid w:val="00253E04"/>
    <w:rsid w:val="0025412A"/>
    <w:rsid w:val="0025507F"/>
    <w:rsid w:val="0025587F"/>
    <w:rsid w:val="00255E03"/>
    <w:rsid w:val="0025626A"/>
    <w:rsid w:val="00256EB9"/>
    <w:rsid w:val="00256EF0"/>
    <w:rsid w:val="00257DE0"/>
    <w:rsid w:val="00262AC7"/>
    <w:rsid w:val="00264B6E"/>
    <w:rsid w:val="00264C20"/>
    <w:rsid w:val="002655B5"/>
    <w:rsid w:val="0026799B"/>
    <w:rsid w:val="002719CB"/>
    <w:rsid w:val="00281A89"/>
    <w:rsid w:val="00281F43"/>
    <w:rsid w:val="0028319A"/>
    <w:rsid w:val="0028335C"/>
    <w:rsid w:val="002841B2"/>
    <w:rsid w:val="002846D0"/>
    <w:rsid w:val="00284EB1"/>
    <w:rsid w:val="00285C55"/>
    <w:rsid w:val="00285FED"/>
    <w:rsid w:val="002871A9"/>
    <w:rsid w:val="00287B6A"/>
    <w:rsid w:val="00287C48"/>
    <w:rsid w:val="00290300"/>
    <w:rsid w:val="00290A66"/>
    <w:rsid w:val="00290E5D"/>
    <w:rsid w:val="00290EA3"/>
    <w:rsid w:val="0029177F"/>
    <w:rsid w:val="00294892"/>
    <w:rsid w:val="0029500B"/>
    <w:rsid w:val="00295884"/>
    <w:rsid w:val="00297894"/>
    <w:rsid w:val="00297C01"/>
    <w:rsid w:val="002A06F7"/>
    <w:rsid w:val="002A0914"/>
    <w:rsid w:val="002A10CD"/>
    <w:rsid w:val="002A126E"/>
    <w:rsid w:val="002A288F"/>
    <w:rsid w:val="002A3145"/>
    <w:rsid w:val="002B0B38"/>
    <w:rsid w:val="002B116F"/>
    <w:rsid w:val="002B1207"/>
    <w:rsid w:val="002B19D8"/>
    <w:rsid w:val="002B27CD"/>
    <w:rsid w:val="002B2F54"/>
    <w:rsid w:val="002B4A73"/>
    <w:rsid w:val="002B4F42"/>
    <w:rsid w:val="002B6277"/>
    <w:rsid w:val="002B6BAC"/>
    <w:rsid w:val="002B760A"/>
    <w:rsid w:val="002B79DF"/>
    <w:rsid w:val="002C0B37"/>
    <w:rsid w:val="002C12CB"/>
    <w:rsid w:val="002C1559"/>
    <w:rsid w:val="002C596B"/>
    <w:rsid w:val="002C5D69"/>
    <w:rsid w:val="002C6669"/>
    <w:rsid w:val="002C6C6E"/>
    <w:rsid w:val="002C70B2"/>
    <w:rsid w:val="002C7DCE"/>
    <w:rsid w:val="002D157B"/>
    <w:rsid w:val="002D1C2F"/>
    <w:rsid w:val="002D251E"/>
    <w:rsid w:val="002D25B1"/>
    <w:rsid w:val="002D33E6"/>
    <w:rsid w:val="002D349A"/>
    <w:rsid w:val="002D49FF"/>
    <w:rsid w:val="002D559D"/>
    <w:rsid w:val="002D5771"/>
    <w:rsid w:val="002D5910"/>
    <w:rsid w:val="002D5AF9"/>
    <w:rsid w:val="002D5BA2"/>
    <w:rsid w:val="002D6405"/>
    <w:rsid w:val="002D68EF"/>
    <w:rsid w:val="002D6F01"/>
    <w:rsid w:val="002E01A5"/>
    <w:rsid w:val="002E03EB"/>
    <w:rsid w:val="002E0D96"/>
    <w:rsid w:val="002E0E8F"/>
    <w:rsid w:val="002E4913"/>
    <w:rsid w:val="002E5ECD"/>
    <w:rsid w:val="002E6AD3"/>
    <w:rsid w:val="002E6B17"/>
    <w:rsid w:val="002E6D9C"/>
    <w:rsid w:val="002E74C8"/>
    <w:rsid w:val="002E7AEF"/>
    <w:rsid w:val="002F008B"/>
    <w:rsid w:val="002F1A6D"/>
    <w:rsid w:val="002F21C5"/>
    <w:rsid w:val="002F266A"/>
    <w:rsid w:val="002F2E23"/>
    <w:rsid w:val="002F6215"/>
    <w:rsid w:val="002F6A84"/>
    <w:rsid w:val="002F741B"/>
    <w:rsid w:val="003003B8"/>
    <w:rsid w:val="00300EB8"/>
    <w:rsid w:val="0030121C"/>
    <w:rsid w:val="00301470"/>
    <w:rsid w:val="0030192B"/>
    <w:rsid w:val="00302FC6"/>
    <w:rsid w:val="0030319D"/>
    <w:rsid w:val="00303FFE"/>
    <w:rsid w:val="00304219"/>
    <w:rsid w:val="00304EED"/>
    <w:rsid w:val="00306401"/>
    <w:rsid w:val="00307349"/>
    <w:rsid w:val="00307CD7"/>
    <w:rsid w:val="0031146F"/>
    <w:rsid w:val="00311621"/>
    <w:rsid w:val="00313EBE"/>
    <w:rsid w:val="0031490E"/>
    <w:rsid w:val="00314C47"/>
    <w:rsid w:val="00314FDF"/>
    <w:rsid w:val="00314FF2"/>
    <w:rsid w:val="00316369"/>
    <w:rsid w:val="00320336"/>
    <w:rsid w:val="00321473"/>
    <w:rsid w:val="00321CE3"/>
    <w:rsid w:val="00322F94"/>
    <w:rsid w:val="00324271"/>
    <w:rsid w:val="00325795"/>
    <w:rsid w:val="00327AD5"/>
    <w:rsid w:val="00330270"/>
    <w:rsid w:val="00330941"/>
    <w:rsid w:val="00331434"/>
    <w:rsid w:val="003343FE"/>
    <w:rsid w:val="00334E28"/>
    <w:rsid w:val="00336295"/>
    <w:rsid w:val="00336A9C"/>
    <w:rsid w:val="003378BF"/>
    <w:rsid w:val="00337A61"/>
    <w:rsid w:val="00337C5F"/>
    <w:rsid w:val="00340924"/>
    <w:rsid w:val="003413F5"/>
    <w:rsid w:val="003416E4"/>
    <w:rsid w:val="003419DE"/>
    <w:rsid w:val="00342792"/>
    <w:rsid w:val="00342CCB"/>
    <w:rsid w:val="00345936"/>
    <w:rsid w:val="00347589"/>
    <w:rsid w:val="00347F8B"/>
    <w:rsid w:val="0035012A"/>
    <w:rsid w:val="00353007"/>
    <w:rsid w:val="003532A8"/>
    <w:rsid w:val="003536E3"/>
    <w:rsid w:val="003549B0"/>
    <w:rsid w:val="00354A4F"/>
    <w:rsid w:val="00354E62"/>
    <w:rsid w:val="00355E0F"/>
    <w:rsid w:val="00355F2F"/>
    <w:rsid w:val="0035604F"/>
    <w:rsid w:val="0036103F"/>
    <w:rsid w:val="0036164D"/>
    <w:rsid w:val="00362D00"/>
    <w:rsid w:val="003640DD"/>
    <w:rsid w:val="0036488E"/>
    <w:rsid w:val="0036625A"/>
    <w:rsid w:val="0036714F"/>
    <w:rsid w:val="00367282"/>
    <w:rsid w:val="00367475"/>
    <w:rsid w:val="0036790A"/>
    <w:rsid w:val="00367E52"/>
    <w:rsid w:val="00370AC8"/>
    <w:rsid w:val="00370AF5"/>
    <w:rsid w:val="003712CC"/>
    <w:rsid w:val="00371695"/>
    <w:rsid w:val="00371CB8"/>
    <w:rsid w:val="00372606"/>
    <w:rsid w:val="0037327A"/>
    <w:rsid w:val="00373CE8"/>
    <w:rsid w:val="00374126"/>
    <w:rsid w:val="00374325"/>
    <w:rsid w:val="00374905"/>
    <w:rsid w:val="00374F6C"/>
    <w:rsid w:val="00375378"/>
    <w:rsid w:val="00375EE9"/>
    <w:rsid w:val="00376797"/>
    <w:rsid w:val="00377051"/>
    <w:rsid w:val="0037778B"/>
    <w:rsid w:val="00381353"/>
    <w:rsid w:val="00384E31"/>
    <w:rsid w:val="0038583C"/>
    <w:rsid w:val="00387650"/>
    <w:rsid w:val="00387FE3"/>
    <w:rsid w:val="003904FC"/>
    <w:rsid w:val="0039131B"/>
    <w:rsid w:val="003922EA"/>
    <w:rsid w:val="003926FA"/>
    <w:rsid w:val="00392917"/>
    <w:rsid w:val="003933AA"/>
    <w:rsid w:val="00396ABB"/>
    <w:rsid w:val="00397A51"/>
    <w:rsid w:val="003A0294"/>
    <w:rsid w:val="003A1B3C"/>
    <w:rsid w:val="003A2115"/>
    <w:rsid w:val="003A2F92"/>
    <w:rsid w:val="003A307F"/>
    <w:rsid w:val="003A559F"/>
    <w:rsid w:val="003A5B16"/>
    <w:rsid w:val="003A6516"/>
    <w:rsid w:val="003B04E1"/>
    <w:rsid w:val="003B0C3B"/>
    <w:rsid w:val="003B24E6"/>
    <w:rsid w:val="003B378D"/>
    <w:rsid w:val="003B37AC"/>
    <w:rsid w:val="003B3BA0"/>
    <w:rsid w:val="003B53BA"/>
    <w:rsid w:val="003B5E99"/>
    <w:rsid w:val="003B5F73"/>
    <w:rsid w:val="003B67F5"/>
    <w:rsid w:val="003B7F8E"/>
    <w:rsid w:val="003C0875"/>
    <w:rsid w:val="003C1253"/>
    <w:rsid w:val="003C12F1"/>
    <w:rsid w:val="003C1F7A"/>
    <w:rsid w:val="003C2196"/>
    <w:rsid w:val="003C342B"/>
    <w:rsid w:val="003C3439"/>
    <w:rsid w:val="003C3C7F"/>
    <w:rsid w:val="003C4775"/>
    <w:rsid w:val="003C4803"/>
    <w:rsid w:val="003C5C7F"/>
    <w:rsid w:val="003C6A71"/>
    <w:rsid w:val="003D0C2B"/>
    <w:rsid w:val="003D0C7C"/>
    <w:rsid w:val="003D1769"/>
    <w:rsid w:val="003D1968"/>
    <w:rsid w:val="003D2A6E"/>
    <w:rsid w:val="003D4C34"/>
    <w:rsid w:val="003D5B87"/>
    <w:rsid w:val="003D6A54"/>
    <w:rsid w:val="003D6C8E"/>
    <w:rsid w:val="003E01B6"/>
    <w:rsid w:val="003E0956"/>
    <w:rsid w:val="003E3E17"/>
    <w:rsid w:val="003E4693"/>
    <w:rsid w:val="003E4A50"/>
    <w:rsid w:val="003E50E3"/>
    <w:rsid w:val="003E5177"/>
    <w:rsid w:val="003E5D30"/>
    <w:rsid w:val="003E6C77"/>
    <w:rsid w:val="003E6C9D"/>
    <w:rsid w:val="003E775D"/>
    <w:rsid w:val="003F05D6"/>
    <w:rsid w:val="003F0B65"/>
    <w:rsid w:val="003F29E0"/>
    <w:rsid w:val="003F2E66"/>
    <w:rsid w:val="003F3E9A"/>
    <w:rsid w:val="003F4767"/>
    <w:rsid w:val="003F5472"/>
    <w:rsid w:val="003F5688"/>
    <w:rsid w:val="003F56BD"/>
    <w:rsid w:val="003F74D2"/>
    <w:rsid w:val="00400E3A"/>
    <w:rsid w:val="00401770"/>
    <w:rsid w:val="004034CC"/>
    <w:rsid w:val="0040351C"/>
    <w:rsid w:val="00406092"/>
    <w:rsid w:val="004060DE"/>
    <w:rsid w:val="00411208"/>
    <w:rsid w:val="00411357"/>
    <w:rsid w:val="004120B2"/>
    <w:rsid w:val="00412A0C"/>
    <w:rsid w:val="00414269"/>
    <w:rsid w:val="00414522"/>
    <w:rsid w:val="00414D10"/>
    <w:rsid w:val="00415316"/>
    <w:rsid w:val="0041566C"/>
    <w:rsid w:val="00415CFD"/>
    <w:rsid w:val="00415E2E"/>
    <w:rsid w:val="004169B7"/>
    <w:rsid w:val="00416C1E"/>
    <w:rsid w:val="00417656"/>
    <w:rsid w:val="00417F54"/>
    <w:rsid w:val="00420675"/>
    <w:rsid w:val="00420E8A"/>
    <w:rsid w:val="0042101C"/>
    <w:rsid w:val="00421F35"/>
    <w:rsid w:val="00422335"/>
    <w:rsid w:val="00423AD8"/>
    <w:rsid w:val="004243A9"/>
    <w:rsid w:val="0042457E"/>
    <w:rsid w:val="004246A1"/>
    <w:rsid w:val="00424AFF"/>
    <w:rsid w:val="00425B34"/>
    <w:rsid w:val="00425DC4"/>
    <w:rsid w:val="00430BB5"/>
    <w:rsid w:val="00430BE9"/>
    <w:rsid w:val="004315FE"/>
    <w:rsid w:val="004317BE"/>
    <w:rsid w:val="00431925"/>
    <w:rsid w:val="00433D1A"/>
    <w:rsid w:val="00433F9B"/>
    <w:rsid w:val="00435085"/>
    <w:rsid w:val="00436112"/>
    <w:rsid w:val="00436261"/>
    <w:rsid w:val="00436464"/>
    <w:rsid w:val="00440FB6"/>
    <w:rsid w:val="004418AA"/>
    <w:rsid w:val="00441B7C"/>
    <w:rsid w:val="004427CD"/>
    <w:rsid w:val="004431B2"/>
    <w:rsid w:val="004438C9"/>
    <w:rsid w:val="00443E85"/>
    <w:rsid w:val="0045149C"/>
    <w:rsid w:val="00452BBE"/>
    <w:rsid w:val="00454991"/>
    <w:rsid w:val="00454E39"/>
    <w:rsid w:val="0045541E"/>
    <w:rsid w:val="0045643E"/>
    <w:rsid w:val="00457BA9"/>
    <w:rsid w:val="00460A39"/>
    <w:rsid w:val="00460E7B"/>
    <w:rsid w:val="0046230F"/>
    <w:rsid w:val="00462CBB"/>
    <w:rsid w:val="00463651"/>
    <w:rsid w:val="004659AB"/>
    <w:rsid w:val="0047051F"/>
    <w:rsid w:val="00470B94"/>
    <w:rsid w:val="00471B28"/>
    <w:rsid w:val="00473C0B"/>
    <w:rsid w:val="004762AA"/>
    <w:rsid w:val="0047673C"/>
    <w:rsid w:val="00477C4F"/>
    <w:rsid w:val="004812DD"/>
    <w:rsid w:val="00481588"/>
    <w:rsid w:val="004815F8"/>
    <w:rsid w:val="00481973"/>
    <w:rsid w:val="00482788"/>
    <w:rsid w:val="00482907"/>
    <w:rsid w:val="0048432E"/>
    <w:rsid w:val="004844A1"/>
    <w:rsid w:val="00484FED"/>
    <w:rsid w:val="00485B61"/>
    <w:rsid w:val="00486BF1"/>
    <w:rsid w:val="00487268"/>
    <w:rsid w:val="00487399"/>
    <w:rsid w:val="004909B6"/>
    <w:rsid w:val="0049131E"/>
    <w:rsid w:val="004914CE"/>
    <w:rsid w:val="00491CD6"/>
    <w:rsid w:val="00492ADD"/>
    <w:rsid w:val="0049387C"/>
    <w:rsid w:val="0049435B"/>
    <w:rsid w:val="004A062E"/>
    <w:rsid w:val="004A0CFB"/>
    <w:rsid w:val="004A1C00"/>
    <w:rsid w:val="004A33FB"/>
    <w:rsid w:val="004A6696"/>
    <w:rsid w:val="004A699A"/>
    <w:rsid w:val="004A7361"/>
    <w:rsid w:val="004A76E3"/>
    <w:rsid w:val="004A7875"/>
    <w:rsid w:val="004B09AF"/>
    <w:rsid w:val="004B16C6"/>
    <w:rsid w:val="004B174D"/>
    <w:rsid w:val="004B220F"/>
    <w:rsid w:val="004B2DEA"/>
    <w:rsid w:val="004B33AB"/>
    <w:rsid w:val="004B41DF"/>
    <w:rsid w:val="004B4ECC"/>
    <w:rsid w:val="004B4F58"/>
    <w:rsid w:val="004B579D"/>
    <w:rsid w:val="004B7154"/>
    <w:rsid w:val="004B788D"/>
    <w:rsid w:val="004C177D"/>
    <w:rsid w:val="004C2B16"/>
    <w:rsid w:val="004C3658"/>
    <w:rsid w:val="004C3EFA"/>
    <w:rsid w:val="004C41A8"/>
    <w:rsid w:val="004C62F4"/>
    <w:rsid w:val="004C6F5F"/>
    <w:rsid w:val="004C76E8"/>
    <w:rsid w:val="004C7D8B"/>
    <w:rsid w:val="004D2254"/>
    <w:rsid w:val="004D2407"/>
    <w:rsid w:val="004D2678"/>
    <w:rsid w:val="004D2F69"/>
    <w:rsid w:val="004D3B26"/>
    <w:rsid w:val="004D44EB"/>
    <w:rsid w:val="004D4A52"/>
    <w:rsid w:val="004D50DA"/>
    <w:rsid w:val="004D6366"/>
    <w:rsid w:val="004D720C"/>
    <w:rsid w:val="004D7632"/>
    <w:rsid w:val="004E0D7A"/>
    <w:rsid w:val="004E192D"/>
    <w:rsid w:val="004E1A92"/>
    <w:rsid w:val="004E22A4"/>
    <w:rsid w:val="004E36FC"/>
    <w:rsid w:val="004E37AE"/>
    <w:rsid w:val="004E5286"/>
    <w:rsid w:val="004E6507"/>
    <w:rsid w:val="004E786E"/>
    <w:rsid w:val="004F2051"/>
    <w:rsid w:val="004F20FD"/>
    <w:rsid w:val="004F37B6"/>
    <w:rsid w:val="004F44F8"/>
    <w:rsid w:val="004F5270"/>
    <w:rsid w:val="004F52ED"/>
    <w:rsid w:val="004F6B1B"/>
    <w:rsid w:val="004F6C1D"/>
    <w:rsid w:val="004F6DB1"/>
    <w:rsid w:val="00500641"/>
    <w:rsid w:val="00500B46"/>
    <w:rsid w:val="00501EAD"/>
    <w:rsid w:val="005029E3"/>
    <w:rsid w:val="005034E6"/>
    <w:rsid w:val="00505A09"/>
    <w:rsid w:val="00506A4F"/>
    <w:rsid w:val="00507BE9"/>
    <w:rsid w:val="00507E21"/>
    <w:rsid w:val="00511208"/>
    <w:rsid w:val="00511D81"/>
    <w:rsid w:val="00511D83"/>
    <w:rsid w:val="00512683"/>
    <w:rsid w:val="00512D8E"/>
    <w:rsid w:val="005131B4"/>
    <w:rsid w:val="00513935"/>
    <w:rsid w:val="00513A96"/>
    <w:rsid w:val="00514186"/>
    <w:rsid w:val="00514637"/>
    <w:rsid w:val="005157F5"/>
    <w:rsid w:val="00515DF1"/>
    <w:rsid w:val="0051608B"/>
    <w:rsid w:val="00516826"/>
    <w:rsid w:val="00516B60"/>
    <w:rsid w:val="005204FF"/>
    <w:rsid w:val="005209D6"/>
    <w:rsid w:val="0052181B"/>
    <w:rsid w:val="0052520D"/>
    <w:rsid w:val="00525AE1"/>
    <w:rsid w:val="00525E13"/>
    <w:rsid w:val="00527B97"/>
    <w:rsid w:val="00527D67"/>
    <w:rsid w:val="00530448"/>
    <w:rsid w:val="00530731"/>
    <w:rsid w:val="0053329F"/>
    <w:rsid w:val="005337EC"/>
    <w:rsid w:val="0053468E"/>
    <w:rsid w:val="00536825"/>
    <w:rsid w:val="00536902"/>
    <w:rsid w:val="00537F51"/>
    <w:rsid w:val="005407B7"/>
    <w:rsid w:val="005420C6"/>
    <w:rsid w:val="00543122"/>
    <w:rsid w:val="00544823"/>
    <w:rsid w:val="00545026"/>
    <w:rsid w:val="00546708"/>
    <w:rsid w:val="00547C1C"/>
    <w:rsid w:val="00550B0B"/>
    <w:rsid w:val="005522C9"/>
    <w:rsid w:val="005523AF"/>
    <w:rsid w:val="005536E2"/>
    <w:rsid w:val="0055484F"/>
    <w:rsid w:val="00557F50"/>
    <w:rsid w:val="00560300"/>
    <w:rsid w:val="0056264B"/>
    <w:rsid w:val="00563717"/>
    <w:rsid w:val="0056402F"/>
    <w:rsid w:val="00565039"/>
    <w:rsid w:val="00567ABF"/>
    <w:rsid w:val="00570AA7"/>
    <w:rsid w:val="00570DDC"/>
    <w:rsid w:val="0057152E"/>
    <w:rsid w:val="00571C06"/>
    <w:rsid w:val="00571DE5"/>
    <w:rsid w:val="005722F9"/>
    <w:rsid w:val="00572E61"/>
    <w:rsid w:val="005739CB"/>
    <w:rsid w:val="0057437D"/>
    <w:rsid w:val="00574F7C"/>
    <w:rsid w:val="00577068"/>
    <w:rsid w:val="005806E5"/>
    <w:rsid w:val="00580DA1"/>
    <w:rsid w:val="00582204"/>
    <w:rsid w:val="005836A9"/>
    <w:rsid w:val="0058394E"/>
    <w:rsid w:val="00583CA7"/>
    <w:rsid w:val="00585541"/>
    <w:rsid w:val="00585ABC"/>
    <w:rsid w:val="005862BD"/>
    <w:rsid w:val="00586420"/>
    <w:rsid w:val="00587340"/>
    <w:rsid w:val="0059139B"/>
    <w:rsid w:val="00592103"/>
    <w:rsid w:val="00593476"/>
    <w:rsid w:val="00594B92"/>
    <w:rsid w:val="00595567"/>
    <w:rsid w:val="00596C3E"/>
    <w:rsid w:val="00597106"/>
    <w:rsid w:val="005A024B"/>
    <w:rsid w:val="005A0537"/>
    <w:rsid w:val="005A05A7"/>
    <w:rsid w:val="005A118D"/>
    <w:rsid w:val="005A1F35"/>
    <w:rsid w:val="005A3B2C"/>
    <w:rsid w:val="005A3C66"/>
    <w:rsid w:val="005A50FB"/>
    <w:rsid w:val="005A51BE"/>
    <w:rsid w:val="005A6055"/>
    <w:rsid w:val="005A716A"/>
    <w:rsid w:val="005A77AD"/>
    <w:rsid w:val="005B01DF"/>
    <w:rsid w:val="005B0775"/>
    <w:rsid w:val="005B2F77"/>
    <w:rsid w:val="005B5B73"/>
    <w:rsid w:val="005B6486"/>
    <w:rsid w:val="005B6559"/>
    <w:rsid w:val="005B6C27"/>
    <w:rsid w:val="005B75A0"/>
    <w:rsid w:val="005B775F"/>
    <w:rsid w:val="005B77DD"/>
    <w:rsid w:val="005B78DF"/>
    <w:rsid w:val="005C004F"/>
    <w:rsid w:val="005C04F6"/>
    <w:rsid w:val="005C07EB"/>
    <w:rsid w:val="005C1169"/>
    <w:rsid w:val="005C13D0"/>
    <w:rsid w:val="005C24C1"/>
    <w:rsid w:val="005C2776"/>
    <w:rsid w:val="005C30C6"/>
    <w:rsid w:val="005C3604"/>
    <w:rsid w:val="005C7396"/>
    <w:rsid w:val="005C780A"/>
    <w:rsid w:val="005D02BF"/>
    <w:rsid w:val="005D14C7"/>
    <w:rsid w:val="005D23E5"/>
    <w:rsid w:val="005D35F5"/>
    <w:rsid w:val="005D3619"/>
    <w:rsid w:val="005D3907"/>
    <w:rsid w:val="005D6885"/>
    <w:rsid w:val="005D7D0C"/>
    <w:rsid w:val="005E13B6"/>
    <w:rsid w:val="005E34BD"/>
    <w:rsid w:val="005E3F1A"/>
    <w:rsid w:val="005E45A7"/>
    <w:rsid w:val="005E529C"/>
    <w:rsid w:val="005E5436"/>
    <w:rsid w:val="005E6580"/>
    <w:rsid w:val="005E7B02"/>
    <w:rsid w:val="005E7B44"/>
    <w:rsid w:val="005E7C0C"/>
    <w:rsid w:val="005F064C"/>
    <w:rsid w:val="005F08B1"/>
    <w:rsid w:val="005F2527"/>
    <w:rsid w:val="005F31F1"/>
    <w:rsid w:val="005F3993"/>
    <w:rsid w:val="005F405B"/>
    <w:rsid w:val="005F57C7"/>
    <w:rsid w:val="005F6058"/>
    <w:rsid w:val="005F6E4D"/>
    <w:rsid w:val="005F70D2"/>
    <w:rsid w:val="005F7560"/>
    <w:rsid w:val="0060087F"/>
    <w:rsid w:val="00603B6E"/>
    <w:rsid w:val="00606739"/>
    <w:rsid w:val="00607365"/>
    <w:rsid w:val="00607D16"/>
    <w:rsid w:val="00607FFC"/>
    <w:rsid w:val="00611433"/>
    <w:rsid w:val="006117B1"/>
    <w:rsid w:val="006121BF"/>
    <w:rsid w:val="006122BC"/>
    <w:rsid w:val="006130B2"/>
    <w:rsid w:val="006137E1"/>
    <w:rsid w:val="00617FB7"/>
    <w:rsid w:val="0062092B"/>
    <w:rsid w:val="00620AC7"/>
    <w:rsid w:val="00620CAD"/>
    <w:rsid w:val="00620FF2"/>
    <w:rsid w:val="00621164"/>
    <w:rsid w:val="00624F73"/>
    <w:rsid w:val="00624FD1"/>
    <w:rsid w:val="00625104"/>
    <w:rsid w:val="00626341"/>
    <w:rsid w:val="00626F54"/>
    <w:rsid w:val="00627764"/>
    <w:rsid w:val="00627A03"/>
    <w:rsid w:val="006300C4"/>
    <w:rsid w:val="00631C8B"/>
    <w:rsid w:val="00631E74"/>
    <w:rsid w:val="0063259A"/>
    <w:rsid w:val="006344C0"/>
    <w:rsid w:val="0063465E"/>
    <w:rsid w:val="00634DB2"/>
    <w:rsid w:val="00637B5B"/>
    <w:rsid w:val="00640C32"/>
    <w:rsid w:val="00641671"/>
    <w:rsid w:val="006439A0"/>
    <w:rsid w:val="00643C49"/>
    <w:rsid w:val="00643F2B"/>
    <w:rsid w:val="0064480D"/>
    <w:rsid w:val="00644FB9"/>
    <w:rsid w:val="00645457"/>
    <w:rsid w:val="00647A74"/>
    <w:rsid w:val="00647C96"/>
    <w:rsid w:val="00647F42"/>
    <w:rsid w:val="00650A4C"/>
    <w:rsid w:val="006535EB"/>
    <w:rsid w:val="00654040"/>
    <w:rsid w:val="00654211"/>
    <w:rsid w:val="00654731"/>
    <w:rsid w:val="00654B24"/>
    <w:rsid w:val="006551B4"/>
    <w:rsid w:val="00655BB0"/>
    <w:rsid w:val="00657041"/>
    <w:rsid w:val="006570C9"/>
    <w:rsid w:val="006575A0"/>
    <w:rsid w:val="00657945"/>
    <w:rsid w:val="00657C69"/>
    <w:rsid w:val="006605DF"/>
    <w:rsid w:val="00661607"/>
    <w:rsid w:val="0066240D"/>
    <w:rsid w:val="006627E7"/>
    <w:rsid w:val="0066555A"/>
    <w:rsid w:val="00665607"/>
    <w:rsid w:val="0066675E"/>
    <w:rsid w:val="0067255A"/>
    <w:rsid w:val="00672616"/>
    <w:rsid w:val="00673F22"/>
    <w:rsid w:val="00674B08"/>
    <w:rsid w:val="00674C6A"/>
    <w:rsid w:val="00675A12"/>
    <w:rsid w:val="00676D30"/>
    <w:rsid w:val="00676E47"/>
    <w:rsid w:val="00677A14"/>
    <w:rsid w:val="00677AF1"/>
    <w:rsid w:val="00680852"/>
    <w:rsid w:val="00680CB5"/>
    <w:rsid w:val="00681A71"/>
    <w:rsid w:val="00682BBF"/>
    <w:rsid w:val="00683CD3"/>
    <w:rsid w:val="0068418A"/>
    <w:rsid w:val="006844C2"/>
    <w:rsid w:val="00687485"/>
    <w:rsid w:val="0069038F"/>
    <w:rsid w:val="00691D03"/>
    <w:rsid w:val="006923FE"/>
    <w:rsid w:val="00696649"/>
    <w:rsid w:val="006968A0"/>
    <w:rsid w:val="00696A3F"/>
    <w:rsid w:val="0069710A"/>
    <w:rsid w:val="006971DB"/>
    <w:rsid w:val="006973F9"/>
    <w:rsid w:val="006977DD"/>
    <w:rsid w:val="00697816"/>
    <w:rsid w:val="00697932"/>
    <w:rsid w:val="00697E3E"/>
    <w:rsid w:val="006A13A2"/>
    <w:rsid w:val="006A1411"/>
    <w:rsid w:val="006A2037"/>
    <w:rsid w:val="006A276B"/>
    <w:rsid w:val="006A44C9"/>
    <w:rsid w:val="006A47EC"/>
    <w:rsid w:val="006A4F90"/>
    <w:rsid w:val="006A57F3"/>
    <w:rsid w:val="006A5AB5"/>
    <w:rsid w:val="006A6570"/>
    <w:rsid w:val="006A673D"/>
    <w:rsid w:val="006B00AF"/>
    <w:rsid w:val="006B045E"/>
    <w:rsid w:val="006B1270"/>
    <w:rsid w:val="006B1AE2"/>
    <w:rsid w:val="006B3746"/>
    <w:rsid w:val="006B5ED3"/>
    <w:rsid w:val="006B67B4"/>
    <w:rsid w:val="006B70D4"/>
    <w:rsid w:val="006B72DF"/>
    <w:rsid w:val="006B79D2"/>
    <w:rsid w:val="006B7C6F"/>
    <w:rsid w:val="006C1A3F"/>
    <w:rsid w:val="006C1AB9"/>
    <w:rsid w:val="006C1CF2"/>
    <w:rsid w:val="006C4206"/>
    <w:rsid w:val="006C4901"/>
    <w:rsid w:val="006C6088"/>
    <w:rsid w:val="006C6F8F"/>
    <w:rsid w:val="006C77E7"/>
    <w:rsid w:val="006D16E9"/>
    <w:rsid w:val="006D347E"/>
    <w:rsid w:val="006D3B51"/>
    <w:rsid w:val="006D6A85"/>
    <w:rsid w:val="006D6D97"/>
    <w:rsid w:val="006D7988"/>
    <w:rsid w:val="006D7AB7"/>
    <w:rsid w:val="006E01CB"/>
    <w:rsid w:val="006E12D6"/>
    <w:rsid w:val="006E146C"/>
    <w:rsid w:val="006E15FF"/>
    <w:rsid w:val="006E25E8"/>
    <w:rsid w:val="006E2803"/>
    <w:rsid w:val="006E2830"/>
    <w:rsid w:val="006E4A60"/>
    <w:rsid w:val="006E4DA4"/>
    <w:rsid w:val="006E73C7"/>
    <w:rsid w:val="006E7EC4"/>
    <w:rsid w:val="006F0032"/>
    <w:rsid w:val="006F0C33"/>
    <w:rsid w:val="006F119D"/>
    <w:rsid w:val="006F27BA"/>
    <w:rsid w:val="006F2D85"/>
    <w:rsid w:val="006F3667"/>
    <w:rsid w:val="006F4A82"/>
    <w:rsid w:val="006F51A3"/>
    <w:rsid w:val="006F5255"/>
    <w:rsid w:val="006F59C5"/>
    <w:rsid w:val="00704CB0"/>
    <w:rsid w:val="00705054"/>
    <w:rsid w:val="0070621E"/>
    <w:rsid w:val="007101F3"/>
    <w:rsid w:val="007105F3"/>
    <w:rsid w:val="00710A84"/>
    <w:rsid w:val="007111F0"/>
    <w:rsid w:val="007118FD"/>
    <w:rsid w:val="007132F5"/>
    <w:rsid w:val="0071479D"/>
    <w:rsid w:val="007156CB"/>
    <w:rsid w:val="00715E9B"/>
    <w:rsid w:val="007161FA"/>
    <w:rsid w:val="0071629F"/>
    <w:rsid w:val="007167BB"/>
    <w:rsid w:val="00721C22"/>
    <w:rsid w:val="00721E73"/>
    <w:rsid w:val="007254C1"/>
    <w:rsid w:val="007275D4"/>
    <w:rsid w:val="007279F9"/>
    <w:rsid w:val="007323A8"/>
    <w:rsid w:val="007327DA"/>
    <w:rsid w:val="00732C8E"/>
    <w:rsid w:val="00733F26"/>
    <w:rsid w:val="0073468D"/>
    <w:rsid w:val="0073473F"/>
    <w:rsid w:val="0073502A"/>
    <w:rsid w:val="007351E1"/>
    <w:rsid w:val="0073584F"/>
    <w:rsid w:val="007366F9"/>
    <w:rsid w:val="007370A2"/>
    <w:rsid w:val="00740194"/>
    <w:rsid w:val="007410BB"/>
    <w:rsid w:val="007411F9"/>
    <w:rsid w:val="0074355F"/>
    <w:rsid w:val="00744407"/>
    <w:rsid w:val="00744594"/>
    <w:rsid w:val="00744777"/>
    <w:rsid w:val="00745112"/>
    <w:rsid w:val="007454DA"/>
    <w:rsid w:val="00746CA6"/>
    <w:rsid w:val="00746F97"/>
    <w:rsid w:val="0074704D"/>
    <w:rsid w:val="00752831"/>
    <w:rsid w:val="00752B63"/>
    <w:rsid w:val="00752B64"/>
    <w:rsid w:val="00752B8A"/>
    <w:rsid w:val="00753DEA"/>
    <w:rsid w:val="00754634"/>
    <w:rsid w:val="00754DA2"/>
    <w:rsid w:val="007576C5"/>
    <w:rsid w:val="007577A1"/>
    <w:rsid w:val="00757C20"/>
    <w:rsid w:val="007607DE"/>
    <w:rsid w:val="00761094"/>
    <w:rsid w:val="00761E5B"/>
    <w:rsid w:val="0076413B"/>
    <w:rsid w:val="00764E16"/>
    <w:rsid w:val="0076516D"/>
    <w:rsid w:val="00765377"/>
    <w:rsid w:val="00765762"/>
    <w:rsid w:val="00765D57"/>
    <w:rsid w:val="00767013"/>
    <w:rsid w:val="00767237"/>
    <w:rsid w:val="00767E14"/>
    <w:rsid w:val="00770A66"/>
    <w:rsid w:val="007761B6"/>
    <w:rsid w:val="00776BAA"/>
    <w:rsid w:val="00782C1F"/>
    <w:rsid w:val="00783153"/>
    <w:rsid w:val="00784D41"/>
    <w:rsid w:val="007856F3"/>
    <w:rsid w:val="00787118"/>
    <w:rsid w:val="00787EDF"/>
    <w:rsid w:val="00790A27"/>
    <w:rsid w:val="00790C92"/>
    <w:rsid w:val="007914B7"/>
    <w:rsid w:val="00792C66"/>
    <w:rsid w:val="00793328"/>
    <w:rsid w:val="007933D1"/>
    <w:rsid w:val="007936ED"/>
    <w:rsid w:val="007957C4"/>
    <w:rsid w:val="00795EFC"/>
    <w:rsid w:val="00796FB0"/>
    <w:rsid w:val="007973E7"/>
    <w:rsid w:val="00797741"/>
    <w:rsid w:val="00797F9A"/>
    <w:rsid w:val="007A0203"/>
    <w:rsid w:val="007A2F62"/>
    <w:rsid w:val="007A37D1"/>
    <w:rsid w:val="007A449B"/>
    <w:rsid w:val="007A5F28"/>
    <w:rsid w:val="007A6009"/>
    <w:rsid w:val="007A6D57"/>
    <w:rsid w:val="007A72C4"/>
    <w:rsid w:val="007A79EA"/>
    <w:rsid w:val="007B119A"/>
    <w:rsid w:val="007B1AB4"/>
    <w:rsid w:val="007B2456"/>
    <w:rsid w:val="007B2805"/>
    <w:rsid w:val="007B2E09"/>
    <w:rsid w:val="007B2E96"/>
    <w:rsid w:val="007B30C4"/>
    <w:rsid w:val="007B449C"/>
    <w:rsid w:val="007B4D75"/>
    <w:rsid w:val="007B595A"/>
    <w:rsid w:val="007B76AC"/>
    <w:rsid w:val="007C0B6E"/>
    <w:rsid w:val="007C24C2"/>
    <w:rsid w:val="007C264E"/>
    <w:rsid w:val="007C2EE6"/>
    <w:rsid w:val="007C3346"/>
    <w:rsid w:val="007C3855"/>
    <w:rsid w:val="007C642E"/>
    <w:rsid w:val="007C67C3"/>
    <w:rsid w:val="007C6C5E"/>
    <w:rsid w:val="007C7D5E"/>
    <w:rsid w:val="007D07A9"/>
    <w:rsid w:val="007D0935"/>
    <w:rsid w:val="007D1090"/>
    <w:rsid w:val="007D1D3E"/>
    <w:rsid w:val="007D43D9"/>
    <w:rsid w:val="007D45E5"/>
    <w:rsid w:val="007D4839"/>
    <w:rsid w:val="007E0AE1"/>
    <w:rsid w:val="007E0B32"/>
    <w:rsid w:val="007E10AE"/>
    <w:rsid w:val="007E11F7"/>
    <w:rsid w:val="007E25DC"/>
    <w:rsid w:val="007E277E"/>
    <w:rsid w:val="007E2ACB"/>
    <w:rsid w:val="007E2DD2"/>
    <w:rsid w:val="007E3B16"/>
    <w:rsid w:val="007E3D35"/>
    <w:rsid w:val="007E3F73"/>
    <w:rsid w:val="007E4ECF"/>
    <w:rsid w:val="007E561E"/>
    <w:rsid w:val="007E5E99"/>
    <w:rsid w:val="007F053A"/>
    <w:rsid w:val="007F067C"/>
    <w:rsid w:val="007F206D"/>
    <w:rsid w:val="007F2900"/>
    <w:rsid w:val="007F4004"/>
    <w:rsid w:val="007F5AEF"/>
    <w:rsid w:val="007F642D"/>
    <w:rsid w:val="007F7F88"/>
    <w:rsid w:val="008017E7"/>
    <w:rsid w:val="00801A4A"/>
    <w:rsid w:val="00801B0E"/>
    <w:rsid w:val="00802298"/>
    <w:rsid w:val="008024CC"/>
    <w:rsid w:val="00802914"/>
    <w:rsid w:val="00802D15"/>
    <w:rsid w:val="00802EC4"/>
    <w:rsid w:val="00803158"/>
    <w:rsid w:val="0080355B"/>
    <w:rsid w:val="00803ECE"/>
    <w:rsid w:val="008053C8"/>
    <w:rsid w:val="008105D3"/>
    <w:rsid w:val="00811EB8"/>
    <w:rsid w:val="008126C7"/>
    <w:rsid w:val="0081275A"/>
    <w:rsid w:val="00812CA2"/>
    <w:rsid w:val="00813509"/>
    <w:rsid w:val="00813819"/>
    <w:rsid w:val="00813E01"/>
    <w:rsid w:val="008145FF"/>
    <w:rsid w:val="00814B03"/>
    <w:rsid w:val="00814C7E"/>
    <w:rsid w:val="00814EE7"/>
    <w:rsid w:val="008160AC"/>
    <w:rsid w:val="00816A64"/>
    <w:rsid w:val="00816EDD"/>
    <w:rsid w:val="0081715B"/>
    <w:rsid w:val="00817D67"/>
    <w:rsid w:val="00817F94"/>
    <w:rsid w:val="00820165"/>
    <w:rsid w:val="00821648"/>
    <w:rsid w:val="00821B0D"/>
    <w:rsid w:val="00821C5D"/>
    <w:rsid w:val="00821CCA"/>
    <w:rsid w:val="00821E6C"/>
    <w:rsid w:val="00822F65"/>
    <w:rsid w:val="0082453E"/>
    <w:rsid w:val="008246D9"/>
    <w:rsid w:val="0082492C"/>
    <w:rsid w:val="00825018"/>
    <w:rsid w:val="00825074"/>
    <w:rsid w:val="00826E01"/>
    <w:rsid w:val="008300E8"/>
    <w:rsid w:val="0083040A"/>
    <w:rsid w:val="008309BD"/>
    <w:rsid w:val="00830D8A"/>
    <w:rsid w:val="00831D72"/>
    <w:rsid w:val="00832027"/>
    <w:rsid w:val="00832942"/>
    <w:rsid w:val="0083497B"/>
    <w:rsid w:val="00834D7F"/>
    <w:rsid w:val="008352D1"/>
    <w:rsid w:val="008408AA"/>
    <w:rsid w:val="008413C5"/>
    <w:rsid w:val="00841C51"/>
    <w:rsid w:val="00843766"/>
    <w:rsid w:val="008438D9"/>
    <w:rsid w:val="00846405"/>
    <w:rsid w:val="00846D89"/>
    <w:rsid w:val="00847D7B"/>
    <w:rsid w:val="00851F26"/>
    <w:rsid w:val="008528B8"/>
    <w:rsid w:val="00852FFE"/>
    <w:rsid w:val="008538C1"/>
    <w:rsid w:val="00853F5F"/>
    <w:rsid w:val="008545B0"/>
    <w:rsid w:val="00856547"/>
    <w:rsid w:val="00857387"/>
    <w:rsid w:val="008573FD"/>
    <w:rsid w:val="0085742B"/>
    <w:rsid w:val="00857AE1"/>
    <w:rsid w:val="00857E24"/>
    <w:rsid w:val="0086008B"/>
    <w:rsid w:val="00863394"/>
    <w:rsid w:val="0086361F"/>
    <w:rsid w:val="0086510B"/>
    <w:rsid w:val="0086620B"/>
    <w:rsid w:val="00866A61"/>
    <w:rsid w:val="00867160"/>
    <w:rsid w:val="00867337"/>
    <w:rsid w:val="0087011E"/>
    <w:rsid w:val="008724E7"/>
    <w:rsid w:val="00872CC3"/>
    <w:rsid w:val="00874837"/>
    <w:rsid w:val="00876222"/>
    <w:rsid w:val="008768BD"/>
    <w:rsid w:val="00880C1B"/>
    <w:rsid w:val="00880D54"/>
    <w:rsid w:val="00882474"/>
    <w:rsid w:val="008844AE"/>
    <w:rsid w:val="008852B9"/>
    <w:rsid w:val="00886DC2"/>
    <w:rsid w:val="00887235"/>
    <w:rsid w:val="008876FD"/>
    <w:rsid w:val="00887764"/>
    <w:rsid w:val="00887D0D"/>
    <w:rsid w:val="00887D3F"/>
    <w:rsid w:val="00887E46"/>
    <w:rsid w:val="008919FB"/>
    <w:rsid w:val="00892FF6"/>
    <w:rsid w:val="00893A42"/>
    <w:rsid w:val="00893CCF"/>
    <w:rsid w:val="00894797"/>
    <w:rsid w:val="00894CAF"/>
    <w:rsid w:val="008950A4"/>
    <w:rsid w:val="00896003"/>
    <w:rsid w:val="00896015"/>
    <w:rsid w:val="00896909"/>
    <w:rsid w:val="00897429"/>
    <w:rsid w:val="008A04FA"/>
    <w:rsid w:val="008A282C"/>
    <w:rsid w:val="008A2FA4"/>
    <w:rsid w:val="008A3B74"/>
    <w:rsid w:val="008A4564"/>
    <w:rsid w:val="008A486B"/>
    <w:rsid w:val="008A5F52"/>
    <w:rsid w:val="008A610A"/>
    <w:rsid w:val="008A6112"/>
    <w:rsid w:val="008A6508"/>
    <w:rsid w:val="008A68E9"/>
    <w:rsid w:val="008A79E7"/>
    <w:rsid w:val="008B14F2"/>
    <w:rsid w:val="008B1AB6"/>
    <w:rsid w:val="008B1EDA"/>
    <w:rsid w:val="008B2496"/>
    <w:rsid w:val="008B2612"/>
    <w:rsid w:val="008B3092"/>
    <w:rsid w:val="008B5169"/>
    <w:rsid w:val="008B615E"/>
    <w:rsid w:val="008B7120"/>
    <w:rsid w:val="008B7A36"/>
    <w:rsid w:val="008C11DE"/>
    <w:rsid w:val="008C1FE3"/>
    <w:rsid w:val="008C2EB6"/>
    <w:rsid w:val="008C3B83"/>
    <w:rsid w:val="008C432F"/>
    <w:rsid w:val="008C67FC"/>
    <w:rsid w:val="008C7461"/>
    <w:rsid w:val="008C7783"/>
    <w:rsid w:val="008D0AAA"/>
    <w:rsid w:val="008D1AA0"/>
    <w:rsid w:val="008D3488"/>
    <w:rsid w:val="008D38EB"/>
    <w:rsid w:val="008D494E"/>
    <w:rsid w:val="008E1034"/>
    <w:rsid w:val="008E309A"/>
    <w:rsid w:val="008E47B1"/>
    <w:rsid w:val="008E51E0"/>
    <w:rsid w:val="008E5675"/>
    <w:rsid w:val="008E666B"/>
    <w:rsid w:val="008E6EB6"/>
    <w:rsid w:val="008E770B"/>
    <w:rsid w:val="008F0797"/>
    <w:rsid w:val="008F1544"/>
    <w:rsid w:val="008F1973"/>
    <w:rsid w:val="008F40E3"/>
    <w:rsid w:val="008F5A14"/>
    <w:rsid w:val="008F756A"/>
    <w:rsid w:val="008F7AC0"/>
    <w:rsid w:val="009007A7"/>
    <w:rsid w:val="00902DAE"/>
    <w:rsid w:val="00902FFA"/>
    <w:rsid w:val="009065A1"/>
    <w:rsid w:val="009066D9"/>
    <w:rsid w:val="00906A6B"/>
    <w:rsid w:val="00906EEC"/>
    <w:rsid w:val="00907011"/>
    <w:rsid w:val="0090761E"/>
    <w:rsid w:val="009124A1"/>
    <w:rsid w:val="009125B3"/>
    <w:rsid w:val="009125FF"/>
    <w:rsid w:val="00912824"/>
    <w:rsid w:val="0091430E"/>
    <w:rsid w:val="00914A09"/>
    <w:rsid w:val="00915D99"/>
    <w:rsid w:val="00916230"/>
    <w:rsid w:val="00916A3A"/>
    <w:rsid w:val="0092080E"/>
    <w:rsid w:val="009208D7"/>
    <w:rsid w:val="00920A1B"/>
    <w:rsid w:val="00920BC2"/>
    <w:rsid w:val="00921291"/>
    <w:rsid w:val="00921386"/>
    <w:rsid w:val="009216D0"/>
    <w:rsid w:val="00921B70"/>
    <w:rsid w:val="00924475"/>
    <w:rsid w:val="0092488D"/>
    <w:rsid w:val="00925A50"/>
    <w:rsid w:val="0092615C"/>
    <w:rsid w:val="009267AB"/>
    <w:rsid w:val="00931132"/>
    <w:rsid w:val="00931208"/>
    <w:rsid w:val="0093195B"/>
    <w:rsid w:val="00931EA9"/>
    <w:rsid w:val="009324BC"/>
    <w:rsid w:val="00934243"/>
    <w:rsid w:val="00934F46"/>
    <w:rsid w:val="00935897"/>
    <w:rsid w:val="00936351"/>
    <w:rsid w:val="00936B7B"/>
    <w:rsid w:val="00937348"/>
    <w:rsid w:val="009373AD"/>
    <w:rsid w:val="0094234F"/>
    <w:rsid w:val="0094275F"/>
    <w:rsid w:val="0094292C"/>
    <w:rsid w:val="0094300F"/>
    <w:rsid w:val="00943593"/>
    <w:rsid w:val="00943A9F"/>
    <w:rsid w:val="0094447C"/>
    <w:rsid w:val="00944830"/>
    <w:rsid w:val="00945651"/>
    <w:rsid w:val="00945C42"/>
    <w:rsid w:val="009474E6"/>
    <w:rsid w:val="009502D8"/>
    <w:rsid w:val="0095051B"/>
    <w:rsid w:val="0095136E"/>
    <w:rsid w:val="00951432"/>
    <w:rsid w:val="009521F3"/>
    <w:rsid w:val="0095243C"/>
    <w:rsid w:val="00952619"/>
    <w:rsid w:val="009545A1"/>
    <w:rsid w:val="0095493B"/>
    <w:rsid w:val="00954B4F"/>
    <w:rsid w:val="00954D07"/>
    <w:rsid w:val="00955A58"/>
    <w:rsid w:val="00956B16"/>
    <w:rsid w:val="009574FB"/>
    <w:rsid w:val="009608E6"/>
    <w:rsid w:val="00960E59"/>
    <w:rsid w:val="00962B9E"/>
    <w:rsid w:val="0096346F"/>
    <w:rsid w:val="009634AB"/>
    <w:rsid w:val="0096383B"/>
    <w:rsid w:val="00963D57"/>
    <w:rsid w:val="00965548"/>
    <w:rsid w:val="00965BDB"/>
    <w:rsid w:val="00965BF2"/>
    <w:rsid w:val="00965FBF"/>
    <w:rsid w:val="0096749A"/>
    <w:rsid w:val="009677CA"/>
    <w:rsid w:val="00967DBE"/>
    <w:rsid w:val="00967E6F"/>
    <w:rsid w:val="0097011A"/>
    <w:rsid w:val="009713B8"/>
    <w:rsid w:val="00971487"/>
    <w:rsid w:val="00971E00"/>
    <w:rsid w:val="00971E6B"/>
    <w:rsid w:val="009736F1"/>
    <w:rsid w:val="00973D31"/>
    <w:rsid w:val="00974AFD"/>
    <w:rsid w:val="009755AA"/>
    <w:rsid w:val="009764BB"/>
    <w:rsid w:val="009770D5"/>
    <w:rsid w:val="0097733F"/>
    <w:rsid w:val="00977DDA"/>
    <w:rsid w:val="00981CD1"/>
    <w:rsid w:val="00981FCD"/>
    <w:rsid w:val="00982944"/>
    <w:rsid w:val="009860BB"/>
    <w:rsid w:val="009862CA"/>
    <w:rsid w:val="009863E4"/>
    <w:rsid w:val="009873E8"/>
    <w:rsid w:val="00987795"/>
    <w:rsid w:val="0099058E"/>
    <w:rsid w:val="00990BDB"/>
    <w:rsid w:val="00990F1C"/>
    <w:rsid w:val="00991B95"/>
    <w:rsid w:val="00991F8B"/>
    <w:rsid w:val="00991FD9"/>
    <w:rsid w:val="00992160"/>
    <w:rsid w:val="009923B1"/>
    <w:rsid w:val="0099485D"/>
    <w:rsid w:val="00994E3A"/>
    <w:rsid w:val="009954DF"/>
    <w:rsid w:val="00995BF8"/>
    <w:rsid w:val="00996162"/>
    <w:rsid w:val="00996362"/>
    <w:rsid w:val="0099648D"/>
    <w:rsid w:val="00996FDE"/>
    <w:rsid w:val="00997606"/>
    <w:rsid w:val="009A0D9A"/>
    <w:rsid w:val="009A3C68"/>
    <w:rsid w:val="009A414B"/>
    <w:rsid w:val="009A47CA"/>
    <w:rsid w:val="009A47E1"/>
    <w:rsid w:val="009A5F0A"/>
    <w:rsid w:val="009B0D18"/>
    <w:rsid w:val="009B25DA"/>
    <w:rsid w:val="009B30A6"/>
    <w:rsid w:val="009B3F57"/>
    <w:rsid w:val="009B5C81"/>
    <w:rsid w:val="009B7B07"/>
    <w:rsid w:val="009C01B2"/>
    <w:rsid w:val="009C0E14"/>
    <w:rsid w:val="009C0EC0"/>
    <w:rsid w:val="009C3ECC"/>
    <w:rsid w:val="009C56C2"/>
    <w:rsid w:val="009C5FE2"/>
    <w:rsid w:val="009C65B2"/>
    <w:rsid w:val="009C6A12"/>
    <w:rsid w:val="009C6AF2"/>
    <w:rsid w:val="009C7861"/>
    <w:rsid w:val="009C7A41"/>
    <w:rsid w:val="009D01C2"/>
    <w:rsid w:val="009D0A06"/>
    <w:rsid w:val="009D151A"/>
    <w:rsid w:val="009D2E44"/>
    <w:rsid w:val="009D32C4"/>
    <w:rsid w:val="009D3301"/>
    <w:rsid w:val="009D3D68"/>
    <w:rsid w:val="009D4817"/>
    <w:rsid w:val="009E10F6"/>
    <w:rsid w:val="009E190D"/>
    <w:rsid w:val="009E5805"/>
    <w:rsid w:val="009E5B87"/>
    <w:rsid w:val="009E630C"/>
    <w:rsid w:val="009E640D"/>
    <w:rsid w:val="009E672D"/>
    <w:rsid w:val="009E6A32"/>
    <w:rsid w:val="009E70A9"/>
    <w:rsid w:val="009E7104"/>
    <w:rsid w:val="009F0054"/>
    <w:rsid w:val="009F0115"/>
    <w:rsid w:val="009F38FE"/>
    <w:rsid w:val="009F3AAA"/>
    <w:rsid w:val="009F59AC"/>
    <w:rsid w:val="009F5B66"/>
    <w:rsid w:val="009F5EFB"/>
    <w:rsid w:val="009F6CF3"/>
    <w:rsid w:val="009F6F59"/>
    <w:rsid w:val="009F6F5B"/>
    <w:rsid w:val="009F76DC"/>
    <w:rsid w:val="00A00D56"/>
    <w:rsid w:val="00A01AB6"/>
    <w:rsid w:val="00A01F87"/>
    <w:rsid w:val="00A02AF9"/>
    <w:rsid w:val="00A03D85"/>
    <w:rsid w:val="00A049D4"/>
    <w:rsid w:val="00A05C65"/>
    <w:rsid w:val="00A06A84"/>
    <w:rsid w:val="00A06FC0"/>
    <w:rsid w:val="00A103D3"/>
    <w:rsid w:val="00A10413"/>
    <w:rsid w:val="00A10677"/>
    <w:rsid w:val="00A132BE"/>
    <w:rsid w:val="00A133ED"/>
    <w:rsid w:val="00A1387D"/>
    <w:rsid w:val="00A16287"/>
    <w:rsid w:val="00A1638E"/>
    <w:rsid w:val="00A22E15"/>
    <w:rsid w:val="00A23028"/>
    <w:rsid w:val="00A2395D"/>
    <w:rsid w:val="00A24145"/>
    <w:rsid w:val="00A24481"/>
    <w:rsid w:val="00A24869"/>
    <w:rsid w:val="00A252DF"/>
    <w:rsid w:val="00A25524"/>
    <w:rsid w:val="00A25579"/>
    <w:rsid w:val="00A258AD"/>
    <w:rsid w:val="00A26E40"/>
    <w:rsid w:val="00A276E1"/>
    <w:rsid w:val="00A27DFA"/>
    <w:rsid w:val="00A30937"/>
    <w:rsid w:val="00A3109A"/>
    <w:rsid w:val="00A32052"/>
    <w:rsid w:val="00A326C9"/>
    <w:rsid w:val="00A32943"/>
    <w:rsid w:val="00A33B02"/>
    <w:rsid w:val="00A344B0"/>
    <w:rsid w:val="00A34B1A"/>
    <w:rsid w:val="00A35061"/>
    <w:rsid w:val="00A355D3"/>
    <w:rsid w:val="00A35B68"/>
    <w:rsid w:val="00A40F13"/>
    <w:rsid w:val="00A43C1C"/>
    <w:rsid w:val="00A43EE4"/>
    <w:rsid w:val="00A44174"/>
    <w:rsid w:val="00A4485F"/>
    <w:rsid w:val="00A45CDA"/>
    <w:rsid w:val="00A463DA"/>
    <w:rsid w:val="00A4752E"/>
    <w:rsid w:val="00A47D11"/>
    <w:rsid w:val="00A514B0"/>
    <w:rsid w:val="00A52032"/>
    <w:rsid w:val="00A5334B"/>
    <w:rsid w:val="00A54532"/>
    <w:rsid w:val="00A548AE"/>
    <w:rsid w:val="00A552FE"/>
    <w:rsid w:val="00A5587D"/>
    <w:rsid w:val="00A5665E"/>
    <w:rsid w:val="00A6090B"/>
    <w:rsid w:val="00A60965"/>
    <w:rsid w:val="00A61244"/>
    <w:rsid w:val="00A62EEF"/>
    <w:rsid w:val="00A63F8F"/>
    <w:rsid w:val="00A663C2"/>
    <w:rsid w:val="00A66FED"/>
    <w:rsid w:val="00A70237"/>
    <w:rsid w:val="00A70740"/>
    <w:rsid w:val="00A745C9"/>
    <w:rsid w:val="00A74DC5"/>
    <w:rsid w:val="00A75243"/>
    <w:rsid w:val="00A76181"/>
    <w:rsid w:val="00A76F2E"/>
    <w:rsid w:val="00A77B71"/>
    <w:rsid w:val="00A80AF6"/>
    <w:rsid w:val="00A8297C"/>
    <w:rsid w:val="00A82D94"/>
    <w:rsid w:val="00A84237"/>
    <w:rsid w:val="00A84D2B"/>
    <w:rsid w:val="00A85F6D"/>
    <w:rsid w:val="00A865CB"/>
    <w:rsid w:val="00A86F6A"/>
    <w:rsid w:val="00A872EE"/>
    <w:rsid w:val="00A90BC1"/>
    <w:rsid w:val="00A929D8"/>
    <w:rsid w:val="00A940F2"/>
    <w:rsid w:val="00A94129"/>
    <w:rsid w:val="00A956D4"/>
    <w:rsid w:val="00A95A7B"/>
    <w:rsid w:val="00A95C73"/>
    <w:rsid w:val="00A96036"/>
    <w:rsid w:val="00A96613"/>
    <w:rsid w:val="00A966E8"/>
    <w:rsid w:val="00A967D1"/>
    <w:rsid w:val="00A96A12"/>
    <w:rsid w:val="00AA00B8"/>
    <w:rsid w:val="00AA12B3"/>
    <w:rsid w:val="00AA1C88"/>
    <w:rsid w:val="00AA271D"/>
    <w:rsid w:val="00AA35EF"/>
    <w:rsid w:val="00AA3DC6"/>
    <w:rsid w:val="00AA4CBC"/>
    <w:rsid w:val="00AA4D33"/>
    <w:rsid w:val="00AA4FEA"/>
    <w:rsid w:val="00AA50E1"/>
    <w:rsid w:val="00AA6CB4"/>
    <w:rsid w:val="00AA74A3"/>
    <w:rsid w:val="00AA7EBB"/>
    <w:rsid w:val="00AB0B04"/>
    <w:rsid w:val="00AB12E8"/>
    <w:rsid w:val="00AB136C"/>
    <w:rsid w:val="00AB272F"/>
    <w:rsid w:val="00AB3BC4"/>
    <w:rsid w:val="00AB5097"/>
    <w:rsid w:val="00AB6A43"/>
    <w:rsid w:val="00AB7505"/>
    <w:rsid w:val="00AC0CB1"/>
    <w:rsid w:val="00AC121F"/>
    <w:rsid w:val="00AC2122"/>
    <w:rsid w:val="00AC345B"/>
    <w:rsid w:val="00AC35D9"/>
    <w:rsid w:val="00AC4D5C"/>
    <w:rsid w:val="00AC6412"/>
    <w:rsid w:val="00AC6889"/>
    <w:rsid w:val="00AC6C3D"/>
    <w:rsid w:val="00AC7BCF"/>
    <w:rsid w:val="00AC7FFA"/>
    <w:rsid w:val="00AD1DF3"/>
    <w:rsid w:val="00AD2040"/>
    <w:rsid w:val="00AD35FD"/>
    <w:rsid w:val="00AD5390"/>
    <w:rsid w:val="00AD59E4"/>
    <w:rsid w:val="00AD7733"/>
    <w:rsid w:val="00AD7A05"/>
    <w:rsid w:val="00AE0050"/>
    <w:rsid w:val="00AE02C0"/>
    <w:rsid w:val="00AE0B02"/>
    <w:rsid w:val="00AE1655"/>
    <w:rsid w:val="00AE1A44"/>
    <w:rsid w:val="00AE1B8F"/>
    <w:rsid w:val="00AE3319"/>
    <w:rsid w:val="00AE3E06"/>
    <w:rsid w:val="00AE53FA"/>
    <w:rsid w:val="00AE79B0"/>
    <w:rsid w:val="00AE7D56"/>
    <w:rsid w:val="00AF044E"/>
    <w:rsid w:val="00AF1358"/>
    <w:rsid w:val="00AF1803"/>
    <w:rsid w:val="00AF241A"/>
    <w:rsid w:val="00AF2FFE"/>
    <w:rsid w:val="00AF3DFF"/>
    <w:rsid w:val="00AF7552"/>
    <w:rsid w:val="00B005AF"/>
    <w:rsid w:val="00B00B21"/>
    <w:rsid w:val="00B03FBE"/>
    <w:rsid w:val="00B04D1B"/>
    <w:rsid w:val="00B050F0"/>
    <w:rsid w:val="00B0517B"/>
    <w:rsid w:val="00B05472"/>
    <w:rsid w:val="00B067C9"/>
    <w:rsid w:val="00B06BB8"/>
    <w:rsid w:val="00B07117"/>
    <w:rsid w:val="00B10065"/>
    <w:rsid w:val="00B10F45"/>
    <w:rsid w:val="00B11BC2"/>
    <w:rsid w:val="00B12EDF"/>
    <w:rsid w:val="00B137D8"/>
    <w:rsid w:val="00B1451C"/>
    <w:rsid w:val="00B14652"/>
    <w:rsid w:val="00B14A7D"/>
    <w:rsid w:val="00B14B71"/>
    <w:rsid w:val="00B1679F"/>
    <w:rsid w:val="00B169D3"/>
    <w:rsid w:val="00B17672"/>
    <w:rsid w:val="00B179A3"/>
    <w:rsid w:val="00B23EF8"/>
    <w:rsid w:val="00B24CD2"/>
    <w:rsid w:val="00B263FB"/>
    <w:rsid w:val="00B268C7"/>
    <w:rsid w:val="00B2773E"/>
    <w:rsid w:val="00B27DC7"/>
    <w:rsid w:val="00B303EB"/>
    <w:rsid w:val="00B304AB"/>
    <w:rsid w:val="00B30A1D"/>
    <w:rsid w:val="00B3169A"/>
    <w:rsid w:val="00B316AC"/>
    <w:rsid w:val="00B357CB"/>
    <w:rsid w:val="00B35A36"/>
    <w:rsid w:val="00B364B8"/>
    <w:rsid w:val="00B36DD5"/>
    <w:rsid w:val="00B37A74"/>
    <w:rsid w:val="00B40388"/>
    <w:rsid w:val="00B40ACC"/>
    <w:rsid w:val="00B410EE"/>
    <w:rsid w:val="00B41E16"/>
    <w:rsid w:val="00B41F3A"/>
    <w:rsid w:val="00B4275B"/>
    <w:rsid w:val="00B42766"/>
    <w:rsid w:val="00B42901"/>
    <w:rsid w:val="00B43316"/>
    <w:rsid w:val="00B435FE"/>
    <w:rsid w:val="00B43D4A"/>
    <w:rsid w:val="00B43EA0"/>
    <w:rsid w:val="00B47CCF"/>
    <w:rsid w:val="00B50FB4"/>
    <w:rsid w:val="00B5163E"/>
    <w:rsid w:val="00B51F9F"/>
    <w:rsid w:val="00B52CF6"/>
    <w:rsid w:val="00B54A72"/>
    <w:rsid w:val="00B55094"/>
    <w:rsid w:val="00B55DDF"/>
    <w:rsid w:val="00B57418"/>
    <w:rsid w:val="00B5746C"/>
    <w:rsid w:val="00B5768B"/>
    <w:rsid w:val="00B61D97"/>
    <w:rsid w:val="00B62F4F"/>
    <w:rsid w:val="00B63636"/>
    <w:rsid w:val="00B63EE5"/>
    <w:rsid w:val="00B65DF9"/>
    <w:rsid w:val="00B6789D"/>
    <w:rsid w:val="00B70C4E"/>
    <w:rsid w:val="00B728D5"/>
    <w:rsid w:val="00B73430"/>
    <w:rsid w:val="00B7380C"/>
    <w:rsid w:val="00B74146"/>
    <w:rsid w:val="00B76C29"/>
    <w:rsid w:val="00B77319"/>
    <w:rsid w:val="00B77881"/>
    <w:rsid w:val="00B779D9"/>
    <w:rsid w:val="00B803AD"/>
    <w:rsid w:val="00B803BB"/>
    <w:rsid w:val="00B81BCD"/>
    <w:rsid w:val="00B82662"/>
    <w:rsid w:val="00B828E9"/>
    <w:rsid w:val="00B82D53"/>
    <w:rsid w:val="00B859F5"/>
    <w:rsid w:val="00B8628B"/>
    <w:rsid w:val="00B86B2B"/>
    <w:rsid w:val="00B8746C"/>
    <w:rsid w:val="00B906FE"/>
    <w:rsid w:val="00B90798"/>
    <w:rsid w:val="00B90EF9"/>
    <w:rsid w:val="00B919CA"/>
    <w:rsid w:val="00B923F7"/>
    <w:rsid w:val="00B926B4"/>
    <w:rsid w:val="00B936E7"/>
    <w:rsid w:val="00B9511E"/>
    <w:rsid w:val="00B95520"/>
    <w:rsid w:val="00B95905"/>
    <w:rsid w:val="00B96C36"/>
    <w:rsid w:val="00B96C57"/>
    <w:rsid w:val="00B96CF8"/>
    <w:rsid w:val="00B96D9D"/>
    <w:rsid w:val="00BA0DFE"/>
    <w:rsid w:val="00BA18FC"/>
    <w:rsid w:val="00BA1A6F"/>
    <w:rsid w:val="00BA1E72"/>
    <w:rsid w:val="00BA3A7B"/>
    <w:rsid w:val="00BA6220"/>
    <w:rsid w:val="00BA6B30"/>
    <w:rsid w:val="00BA7A60"/>
    <w:rsid w:val="00BB0B38"/>
    <w:rsid w:val="00BB0EF6"/>
    <w:rsid w:val="00BB14F4"/>
    <w:rsid w:val="00BB1638"/>
    <w:rsid w:val="00BB28FB"/>
    <w:rsid w:val="00BB3822"/>
    <w:rsid w:val="00BB4B77"/>
    <w:rsid w:val="00BB4FC6"/>
    <w:rsid w:val="00BB5DC8"/>
    <w:rsid w:val="00BB7E2B"/>
    <w:rsid w:val="00BC209A"/>
    <w:rsid w:val="00BC287F"/>
    <w:rsid w:val="00BC2BEC"/>
    <w:rsid w:val="00BC2E23"/>
    <w:rsid w:val="00BC2F28"/>
    <w:rsid w:val="00BC3EE0"/>
    <w:rsid w:val="00BC49AF"/>
    <w:rsid w:val="00BC4E73"/>
    <w:rsid w:val="00BC6621"/>
    <w:rsid w:val="00BC6D1B"/>
    <w:rsid w:val="00BC7862"/>
    <w:rsid w:val="00BD0A80"/>
    <w:rsid w:val="00BD1265"/>
    <w:rsid w:val="00BD143E"/>
    <w:rsid w:val="00BD157D"/>
    <w:rsid w:val="00BD3F6F"/>
    <w:rsid w:val="00BD50FF"/>
    <w:rsid w:val="00BD5F50"/>
    <w:rsid w:val="00BD641F"/>
    <w:rsid w:val="00BD6D25"/>
    <w:rsid w:val="00BD7233"/>
    <w:rsid w:val="00BD74EF"/>
    <w:rsid w:val="00BE3FE6"/>
    <w:rsid w:val="00BE45CB"/>
    <w:rsid w:val="00BE45D1"/>
    <w:rsid w:val="00BE68B5"/>
    <w:rsid w:val="00BE70D5"/>
    <w:rsid w:val="00BE7345"/>
    <w:rsid w:val="00BE7A07"/>
    <w:rsid w:val="00BF0088"/>
    <w:rsid w:val="00BF0106"/>
    <w:rsid w:val="00BF076E"/>
    <w:rsid w:val="00BF17B1"/>
    <w:rsid w:val="00BF27EC"/>
    <w:rsid w:val="00BF2AE7"/>
    <w:rsid w:val="00BF6D21"/>
    <w:rsid w:val="00BF711A"/>
    <w:rsid w:val="00BF7AFA"/>
    <w:rsid w:val="00C00F17"/>
    <w:rsid w:val="00C03F20"/>
    <w:rsid w:val="00C04DB5"/>
    <w:rsid w:val="00C05B7B"/>
    <w:rsid w:val="00C06015"/>
    <w:rsid w:val="00C10258"/>
    <w:rsid w:val="00C110E0"/>
    <w:rsid w:val="00C11137"/>
    <w:rsid w:val="00C11767"/>
    <w:rsid w:val="00C11EB8"/>
    <w:rsid w:val="00C120CA"/>
    <w:rsid w:val="00C139E9"/>
    <w:rsid w:val="00C13C24"/>
    <w:rsid w:val="00C145CB"/>
    <w:rsid w:val="00C16365"/>
    <w:rsid w:val="00C176C4"/>
    <w:rsid w:val="00C17726"/>
    <w:rsid w:val="00C203AA"/>
    <w:rsid w:val="00C217CC"/>
    <w:rsid w:val="00C24BC9"/>
    <w:rsid w:val="00C250D3"/>
    <w:rsid w:val="00C252DD"/>
    <w:rsid w:val="00C26997"/>
    <w:rsid w:val="00C26C21"/>
    <w:rsid w:val="00C2703A"/>
    <w:rsid w:val="00C30D85"/>
    <w:rsid w:val="00C32096"/>
    <w:rsid w:val="00C32574"/>
    <w:rsid w:val="00C32C81"/>
    <w:rsid w:val="00C343AB"/>
    <w:rsid w:val="00C34F63"/>
    <w:rsid w:val="00C35582"/>
    <w:rsid w:val="00C356F6"/>
    <w:rsid w:val="00C36A58"/>
    <w:rsid w:val="00C402CA"/>
    <w:rsid w:val="00C405FF"/>
    <w:rsid w:val="00C42E2B"/>
    <w:rsid w:val="00C42EE3"/>
    <w:rsid w:val="00C4400B"/>
    <w:rsid w:val="00C46C02"/>
    <w:rsid w:val="00C50C8D"/>
    <w:rsid w:val="00C51116"/>
    <w:rsid w:val="00C5127E"/>
    <w:rsid w:val="00C5151B"/>
    <w:rsid w:val="00C518A1"/>
    <w:rsid w:val="00C5356E"/>
    <w:rsid w:val="00C552E6"/>
    <w:rsid w:val="00C559FE"/>
    <w:rsid w:val="00C600B9"/>
    <w:rsid w:val="00C6131E"/>
    <w:rsid w:val="00C6154F"/>
    <w:rsid w:val="00C64191"/>
    <w:rsid w:val="00C644C9"/>
    <w:rsid w:val="00C64869"/>
    <w:rsid w:val="00C64A7E"/>
    <w:rsid w:val="00C66283"/>
    <w:rsid w:val="00C66AA4"/>
    <w:rsid w:val="00C70370"/>
    <w:rsid w:val="00C709AC"/>
    <w:rsid w:val="00C70F00"/>
    <w:rsid w:val="00C71367"/>
    <w:rsid w:val="00C7292B"/>
    <w:rsid w:val="00C72DFE"/>
    <w:rsid w:val="00C7340F"/>
    <w:rsid w:val="00C74143"/>
    <w:rsid w:val="00C74CE0"/>
    <w:rsid w:val="00C763C4"/>
    <w:rsid w:val="00C76908"/>
    <w:rsid w:val="00C76FBD"/>
    <w:rsid w:val="00C817F1"/>
    <w:rsid w:val="00C830FE"/>
    <w:rsid w:val="00C83A5C"/>
    <w:rsid w:val="00C843B7"/>
    <w:rsid w:val="00C869CA"/>
    <w:rsid w:val="00C901CF"/>
    <w:rsid w:val="00C9034A"/>
    <w:rsid w:val="00C90902"/>
    <w:rsid w:val="00C917A1"/>
    <w:rsid w:val="00C91E7C"/>
    <w:rsid w:val="00C933D5"/>
    <w:rsid w:val="00C93E94"/>
    <w:rsid w:val="00C949BD"/>
    <w:rsid w:val="00C94BDC"/>
    <w:rsid w:val="00C94BE8"/>
    <w:rsid w:val="00C9599C"/>
    <w:rsid w:val="00C968A3"/>
    <w:rsid w:val="00C972B5"/>
    <w:rsid w:val="00C9795C"/>
    <w:rsid w:val="00CA11FB"/>
    <w:rsid w:val="00CA14C1"/>
    <w:rsid w:val="00CA32B9"/>
    <w:rsid w:val="00CA3953"/>
    <w:rsid w:val="00CA45BD"/>
    <w:rsid w:val="00CA4F26"/>
    <w:rsid w:val="00CA5914"/>
    <w:rsid w:val="00CA73ED"/>
    <w:rsid w:val="00CA768D"/>
    <w:rsid w:val="00CA793C"/>
    <w:rsid w:val="00CA7CDB"/>
    <w:rsid w:val="00CB0461"/>
    <w:rsid w:val="00CB09FA"/>
    <w:rsid w:val="00CB0DFE"/>
    <w:rsid w:val="00CB1331"/>
    <w:rsid w:val="00CB2D63"/>
    <w:rsid w:val="00CB3FFC"/>
    <w:rsid w:val="00CB6281"/>
    <w:rsid w:val="00CB6EDF"/>
    <w:rsid w:val="00CB7596"/>
    <w:rsid w:val="00CB75C1"/>
    <w:rsid w:val="00CB7FE3"/>
    <w:rsid w:val="00CC022B"/>
    <w:rsid w:val="00CC1FA4"/>
    <w:rsid w:val="00CC2909"/>
    <w:rsid w:val="00CC29AF"/>
    <w:rsid w:val="00CC4612"/>
    <w:rsid w:val="00CC4658"/>
    <w:rsid w:val="00CC4FD5"/>
    <w:rsid w:val="00CC500F"/>
    <w:rsid w:val="00CC5764"/>
    <w:rsid w:val="00CC58BB"/>
    <w:rsid w:val="00CC5A67"/>
    <w:rsid w:val="00CC5E00"/>
    <w:rsid w:val="00CC6D63"/>
    <w:rsid w:val="00CC7B36"/>
    <w:rsid w:val="00CC7FA0"/>
    <w:rsid w:val="00CD03F0"/>
    <w:rsid w:val="00CD2623"/>
    <w:rsid w:val="00CD3555"/>
    <w:rsid w:val="00CD487E"/>
    <w:rsid w:val="00CD6C31"/>
    <w:rsid w:val="00CD7AEB"/>
    <w:rsid w:val="00CD7DBD"/>
    <w:rsid w:val="00CE0911"/>
    <w:rsid w:val="00CE2330"/>
    <w:rsid w:val="00CE2DEE"/>
    <w:rsid w:val="00CE50DC"/>
    <w:rsid w:val="00CE59BD"/>
    <w:rsid w:val="00CE5AD0"/>
    <w:rsid w:val="00CE600E"/>
    <w:rsid w:val="00CE6262"/>
    <w:rsid w:val="00CE7A0F"/>
    <w:rsid w:val="00CE7D98"/>
    <w:rsid w:val="00CF0C3F"/>
    <w:rsid w:val="00CF2DCB"/>
    <w:rsid w:val="00CF302B"/>
    <w:rsid w:val="00CF4159"/>
    <w:rsid w:val="00CF4DCD"/>
    <w:rsid w:val="00CF5D3C"/>
    <w:rsid w:val="00CF5D7A"/>
    <w:rsid w:val="00CF5EBD"/>
    <w:rsid w:val="00CF6D17"/>
    <w:rsid w:val="00CF7F7C"/>
    <w:rsid w:val="00D0093C"/>
    <w:rsid w:val="00D00E73"/>
    <w:rsid w:val="00D0168B"/>
    <w:rsid w:val="00D02A55"/>
    <w:rsid w:val="00D03DC3"/>
    <w:rsid w:val="00D043AF"/>
    <w:rsid w:val="00D04A4F"/>
    <w:rsid w:val="00D057FB"/>
    <w:rsid w:val="00D0604F"/>
    <w:rsid w:val="00D064E0"/>
    <w:rsid w:val="00D06D0B"/>
    <w:rsid w:val="00D06D1D"/>
    <w:rsid w:val="00D07122"/>
    <w:rsid w:val="00D10533"/>
    <w:rsid w:val="00D11397"/>
    <w:rsid w:val="00D13C4E"/>
    <w:rsid w:val="00D14532"/>
    <w:rsid w:val="00D1483C"/>
    <w:rsid w:val="00D16719"/>
    <w:rsid w:val="00D16757"/>
    <w:rsid w:val="00D16897"/>
    <w:rsid w:val="00D16958"/>
    <w:rsid w:val="00D17A0A"/>
    <w:rsid w:val="00D20E29"/>
    <w:rsid w:val="00D216E5"/>
    <w:rsid w:val="00D24FD1"/>
    <w:rsid w:val="00D25B64"/>
    <w:rsid w:val="00D262AD"/>
    <w:rsid w:val="00D26FC3"/>
    <w:rsid w:val="00D3080C"/>
    <w:rsid w:val="00D30F61"/>
    <w:rsid w:val="00D3382D"/>
    <w:rsid w:val="00D347AC"/>
    <w:rsid w:val="00D35A63"/>
    <w:rsid w:val="00D35D4C"/>
    <w:rsid w:val="00D35FB7"/>
    <w:rsid w:val="00D368E8"/>
    <w:rsid w:val="00D373D7"/>
    <w:rsid w:val="00D37B71"/>
    <w:rsid w:val="00D40584"/>
    <w:rsid w:val="00D43314"/>
    <w:rsid w:val="00D43B81"/>
    <w:rsid w:val="00D43D2E"/>
    <w:rsid w:val="00D44950"/>
    <w:rsid w:val="00D452E6"/>
    <w:rsid w:val="00D46832"/>
    <w:rsid w:val="00D5083D"/>
    <w:rsid w:val="00D50CCD"/>
    <w:rsid w:val="00D514C4"/>
    <w:rsid w:val="00D5284F"/>
    <w:rsid w:val="00D55C7F"/>
    <w:rsid w:val="00D5657C"/>
    <w:rsid w:val="00D56CAB"/>
    <w:rsid w:val="00D572D6"/>
    <w:rsid w:val="00D57335"/>
    <w:rsid w:val="00D602DD"/>
    <w:rsid w:val="00D63EF0"/>
    <w:rsid w:val="00D648CF"/>
    <w:rsid w:val="00D653D8"/>
    <w:rsid w:val="00D661EC"/>
    <w:rsid w:val="00D66280"/>
    <w:rsid w:val="00D66845"/>
    <w:rsid w:val="00D67B90"/>
    <w:rsid w:val="00D67DDA"/>
    <w:rsid w:val="00D70289"/>
    <w:rsid w:val="00D709FB"/>
    <w:rsid w:val="00D717C7"/>
    <w:rsid w:val="00D7212C"/>
    <w:rsid w:val="00D7234E"/>
    <w:rsid w:val="00D72540"/>
    <w:rsid w:val="00D729D4"/>
    <w:rsid w:val="00D7336A"/>
    <w:rsid w:val="00D741D2"/>
    <w:rsid w:val="00D74B3E"/>
    <w:rsid w:val="00D74F91"/>
    <w:rsid w:val="00D75581"/>
    <w:rsid w:val="00D761BB"/>
    <w:rsid w:val="00D76683"/>
    <w:rsid w:val="00D76CDB"/>
    <w:rsid w:val="00D7775A"/>
    <w:rsid w:val="00D77AD4"/>
    <w:rsid w:val="00D8145A"/>
    <w:rsid w:val="00D815FB"/>
    <w:rsid w:val="00D81C0A"/>
    <w:rsid w:val="00D820B8"/>
    <w:rsid w:val="00D829D4"/>
    <w:rsid w:val="00D83196"/>
    <w:rsid w:val="00D839FF"/>
    <w:rsid w:val="00D85809"/>
    <w:rsid w:val="00D85C42"/>
    <w:rsid w:val="00D85D9A"/>
    <w:rsid w:val="00D86663"/>
    <w:rsid w:val="00D87807"/>
    <w:rsid w:val="00D91A9A"/>
    <w:rsid w:val="00D9264D"/>
    <w:rsid w:val="00D926F9"/>
    <w:rsid w:val="00D93177"/>
    <w:rsid w:val="00D96C30"/>
    <w:rsid w:val="00D97D96"/>
    <w:rsid w:val="00DA052C"/>
    <w:rsid w:val="00DA1155"/>
    <w:rsid w:val="00DA1373"/>
    <w:rsid w:val="00DA1702"/>
    <w:rsid w:val="00DA4097"/>
    <w:rsid w:val="00DA576D"/>
    <w:rsid w:val="00DA604C"/>
    <w:rsid w:val="00DA61C6"/>
    <w:rsid w:val="00DA61EE"/>
    <w:rsid w:val="00DB2AE1"/>
    <w:rsid w:val="00DB328F"/>
    <w:rsid w:val="00DB4F12"/>
    <w:rsid w:val="00DB63AA"/>
    <w:rsid w:val="00DB78D5"/>
    <w:rsid w:val="00DC01A2"/>
    <w:rsid w:val="00DC0B90"/>
    <w:rsid w:val="00DC119D"/>
    <w:rsid w:val="00DC1607"/>
    <w:rsid w:val="00DC2454"/>
    <w:rsid w:val="00DC323E"/>
    <w:rsid w:val="00DC3AD5"/>
    <w:rsid w:val="00DC48D5"/>
    <w:rsid w:val="00DC50D8"/>
    <w:rsid w:val="00DC51F4"/>
    <w:rsid w:val="00DC5BB9"/>
    <w:rsid w:val="00DC7C39"/>
    <w:rsid w:val="00DC7C74"/>
    <w:rsid w:val="00DC7D23"/>
    <w:rsid w:val="00DD1646"/>
    <w:rsid w:val="00DD2A94"/>
    <w:rsid w:val="00DD3191"/>
    <w:rsid w:val="00DD3544"/>
    <w:rsid w:val="00DD3F8C"/>
    <w:rsid w:val="00DD46FD"/>
    <w:rsid w:val="00DD470F"/>
    <w:rsid w:val="00DD499A"/>
    <w:rsid w:val="00DD5676"/>
    <w:rsid w:val="00DD627A"/>
    <w:rsid w:val="00DD660A"/>
    <w:rsid w:val="00DD6667"/>
    <w:rsid w:val="00DD67B6"/>
    <w:rsid w:val="00DD682E"/>
    <w:rsid w:val="00DD6A4B"/>
    <w:rsid w:val="00DD6C30"/>
    <w:rsid w:val="00DD772F"/>
    <w:rsid w:val="00DD7CF3"/>
    <w:rsid w:val="00DE182F"/>
    <w:rsid w:val="00DE2040"/>
    <w:rsid w:val="00DE2A79"/>
    <w:rsid w:val="00DE2A7B"/>
    <w:rsid w:val="00DE5426"/>
    <w:rsid w:val="00DE69F6"/>
    <w:rsid w:val="00DE733F"/>
    <w:rsid w:val="00DE79BB"/>
    <w:rsid w:val="00DE7C7C"/>
    <w:rsid w:val="00DF0666"/>
    <w:rsid w:val="00DF1425"/>
    <w:rsid w:val="00DF1A61"/>
    <w:rsid w:val="00DF341E"/>
    <w:rsid w:val="00DF399E"/>
    <w:rsid w:val="00DF3BE4"/>
    <w:rsid w:val="00DF40C9"/>
    <w:rsid w:val="00DF46EC"/>
    <w:rsid w:val="00DF6892"/>
    <w:rsid w:val="00E01183"/>
    <w:rsid w:val="00E0466B"/>
    <w:rsid w:val="00E0579E"/>
    <w:rsid w:val="00E05FE4"/>
    <w:rsid w:val="00E10234"/>
    <w:rsid w:val="00E10947"/>
    <w:rsid w:val="00E1095D"/>
    <w:rsid w:val="00E10AE7"/>
    <w:rsid w:val="00E12BDE"/>
    <w:rsid w:val="00E133FF"/>
    <w:rsid w:val="00E13445"/>
    <w:rsid w:val="00E15025"/>
    <w:rsid w:val="00E20555"/>
    <w:rsid w:val="00E20604"/>
    <w:rsid w:val="00E209A2"/>
    <w:rsid w:val="00E22AB5"/>
    <w:rsid w:val="00E22D1A"/>
    <w:rsid w:val="00E230B2"/>
    <w:rsid w:val="00E23285"/>
    <w:rsid w:val="00E234BC"/>
    <w:rsid w:val="00E23828"/>
    <w:rsid w:val="00E2419C"/>
    <w:rsid w:val="00E24954"/>
    <w:rsid w:val="00E25F49"/>
    <w:rsid w:val="00E27B16"/>
    <w:rsid w:val="00E27B6C"/>
    <w:rsid w:val="00E32C3F"/>
    <w:rsid w:val="00E356F9"/>
    <w:rsid w:val="00E35AF7"/>
    <w:rsid w:val="00E3606F"/>
    <w:rsid w:val="00E36EE9"/>
    <w:rsid w:val="00E37165"/>
    <w:rsid w:val="00E37C8F"/>
    <w:rsid w:val="00E41592"/>
    <w:rsid w:val="00E41E34"/>
    <w:rsid w:val="00E42001"/>
    <w:rsid w:val="00E4209B"/>
    <w:rsid w:val="00E43F36"/>
    <w:rsid w:val="00E4406B"/>
    <w:rsid w:val="00E44B21"/>
    <w:rsid w:val="00E471A2"/>
    <w:rsid w:val="00E47A71"/>
    <w:rsid w:val="00E50207"/>
    <w:rsid w:val="00E506C1"/>
    <w:rsid w:val="00E513E2"/>
    <w:rsid w:val="00E522EA"/>
    <w:rsid w:val="00E54162"/>
    <w:rsid w:val="00E54722"/>
    <w:rsid w:val="00E54E9E"/>
    <w:rsid w:val="00E57E1C"/>
    <w:rsid w:val="00E6075A"/>
    <w:rsid w:val="00E60E83"/>
    <w:rsid w:val="00E62186"/>
    <w:rsid w:val="00E622E2"/>
    <w:rsid w:val="00E65BE0"/>
    <w:rsid w:val="00E66744"/>
    <w:rsid w:val="00E67451"/>
    <w:rsid w:val="00E67FBC"/>
    <w:rsid w:val="00E701C6"/>
    <w:rsid w:val="00E706D0"/>
    <w:rsid w:val="00E7078A"/>
    <w:rsid w:val="00E7290F"/>
    <w:rsid w:val="00E73261"/>
    <w:rsid w:val="00E73D75"/>
    <w:rsid w:val="00E7553F"/>
    <w:rsid w:val="00E7649C"/>
    <w:rsid w:val="00E76E0D"/>
    <w:rsid w:val="00E809B3"/>
    <w:rsid w:val="00E8116F"/>
    <w:rsid w:val="00E81353"/>
    <w:rsid w:val="00E81961"/>
    <w:rsid w:val="00E82AA2"/>
    <w:rsid w:val="00E83FCD"/>
    <w:rsid w:val="00E8404D"/>
    <w:rsid w:val="00E84BDC"/>
    <w:rsid w:val="00E855A9"/>
    <w:rsid w:val="00E85A22"/>
    <w:rsid w:val="00E8614D"/>
    <w:rsid w:val="00E8791B"/>
    <w:rsid w:val="00E90418"/>
    <w:rsid w:val="00E913FD"/>
    <w:rsid w:val="00E91688"/>
    <w:rsid w:val="00E928CC"/>
    <w:rsid w:val="00E934CA"/>
    <w:rsid w:val="00E9519B"/>
    <w:rsid w:val="00E95338"/>
    <w:rsid w:val="00E9541B"/>
    <w:rsid w:val="00E9694C"/>
    <w:rsid w:val="00E96E19"/>
    <w:rsid w:val="00E96E7D"/>
    <w:rsid w:val="00E96F99"/>
    <w:rsid w:val="00E9798A"/>
    <w:rsid w:val="00E97C49"/>
    <w:rsid w:val="00EA154F"/>
    <w:rsid w:val="00EA2589"/>
    <w:rsid w:val="00EA287E"/>
    <w:rsid w:val="00EA2B9A"/>
    <w:rsid w:val="00EA2CBF"/>
    <w:rsid w:val="00EA2DE2"/>
    <w:rsid w:val="00EA378A"/>
    <w:rsid w:val="00EA3D96"/>
    <w:rsid w:val="00EA3DE7"/>
    <w:rsid w:val="00EA5626"/>
    <w:rsid w:val="00EA653F"/>
    <w:rsid w:val="00EA730E"/>
    <w:rsid w:val="00EB01E7"/>
    <w:rsid w:val="00EB07BB"/>
    <w:rsid w:val="00EB30EF"/>
    <w:rsid w:val="00EB37F5"/>
    <w:rsid w:val="00EB37FD"/>
    <w:rsid w:val="00EB38F4"/>
    <w:rsid w:val="00EB4591"/>
    <w:rsid w:val="00EB4E9C"/>
    <w:rsid w:val="00EB676A"/>
    <w:rsid w:val="00EB6A8B"/>
    <w:rsid w:val="00EC0B06"/>
    <w:rsid w:val="00EC2074"/>
    <w:rsid w:val="00EC32A0"/>
    <w:rsid w:val="00EC4ABB"/>
    <w:rsid w:val="00EC5058"/>
    <w:rsid w:val="00EC5B09"/>
    <w:rsid w:val="00EC6991"/>
    <w:rsid w:val="00EC7D70"/>
    <w:rsid w:val="00ED08E8"/>
    <w:rsid w:val="00ED14B5"/>
    <w:rsid w:val="00ED155D"/>
    <w:rsid w:val="00ED24DC"/>
    <w:rsid w:val="00ED24F2"/>
    <w:rsid w:val="00ED3CC9"/>
    <w:rsid w:val="00ED46B2"/>
    <w:rsid w:val="00ED4903"/>
    <w:rsid w:val="00ED56FE"/>
    <w:rsid w:val="00ED5CA1"/>
    <w:rsid w:val="00ED7A28"/>
    <w:rsid w:val="00ED7BDC"/>
    <w:rsid w:val="00ED7E87"/>
    <w:rsid w:val="00EE0208"/>
    <w:rsid w:val="00EE1563"/>
    <w:rsid w:val="00EE247C"/>
    <w:rsid w:val="00EE2EAC"/>
    <w:rsid w:val="00EE48D8"/>
    <w:rsid w:val="00EE5088"/>
    <w:rsid w:val="00EE6A33"/>
    <w:rsid w:val="00EE7E47"/>
    <w:rsid w:val="00EF0C20"/>
    <w:rsid w:val="00EF2054"/>
    <w:rsid w:val="00EF394D"/>
    <w:rsid w:val="00EF659A"/>
    <w:rsid w:val="00EF66A8"/>
    <w:rsid w:val="00EF674D"/>
    <w:rsid w:val="00EF6C62"/>
    <w:rsid w:val="00EF7498"/>
    <w:rsid w:val="00EF7BBC"/>
    <w:rsid w:val="00EF7E39"/>
    <w:rsid w:val="00F006E2"/>
    <w:rsid w:val="00F00B95"/>
    <w:rsid w:val="00F00CAA"/>
    <w:rsid w:val="00F02E16"/>
    <w:rsid w:val="00F0318A"/>
    <w:rsid w:val="00F0373B"/>
    <w:rsid w:val="00F04110"/>
    <w:rsid w:val="00F042EF"/>
    <w:rsid w:val="00F04410"/>
    <w:rsid w:val="00F0545F"/>
    <w:rsid w:val="00F107A1"/>
    <w:rsid w:val="00F1191E"/>
    <w:rsid w:val="00F127F4"/>
    <w:rsid w:val="00F14150"/>
    <w:rsid w:val="00F15399"/>
    <w:rsid w:val="00F1554A"/>
    <w:rsid w:val="00F15696"/>
    <w:rsid w:val="00F16A6C"/>
    <w:rsid w:val="00F16FE3"/>
    <w:rsid w:val="00F20956"/>
    <w:rsid w:val="00F2251E"/>
    <w:rsid w:val="00F225FB"/>
    <w:rsid w:val="00F228A7"/>
    <w:rsid w:val="00F235F9"/>
    <w:rsid w:val="00F2395B"/>
    <w:rsid w:val="00F2464C"/>
    <w:rsid w:val="00F25423"/>
    <w:rsid w:val="00F25BB6"/>
    <w:rsid w:val="00F26E8F"/>
    <w:rsid w:val="00F26E96"/>
    <w:rsid w:val="00F2767D"/>
    <w:rsid w:val="00F31DE0"/>
    <w:rsid w:val="00F325C5"/>
    <w:rsid w:val="00F3268D"/>
    <w:rsid w:val="00F32C6F"/>
    <w:rsid w:val="00F34685"/>
    <w:rsid w:val="00F34EC2"/>
    <w:rsid w:val="00F36BC2"/>
    <w:rsid w:val="00F40215"/>
    <w:rsid w:val="00F40568"/>
    <w:rsid w:val="00F406BA"/>
    <w:rsid w:val="00F406FF"/>
    <w:rsid w:val="00F40B9E"/>
    <w:rsid w:val="00F40D60"/>
    <w:rsid w:val="00F41C27"/>
    <w:rsid w:val="00F423AC"/>
    <w:rsid w:val="00F42A57"/>
    <w:rsid w:val="00F438BB"/>
    <w:rsid w:val="00F45B62"/>
    <w:rsid w:val="00F4602D"/>
    <w:rsid w:val="00F46519"/>
    <w:rsid w:val="00F47A38"/>
    <w:rsid w:val="00F47C56"/>
    <w:rsid w:val="00F508F6"/>
    <w:rsid w:val="00F52049"/>
    <w:rsid w:val="00F52FCD"/>
    <w:rsid w:val="00F53B69"/>
    <w:rsid w:val="00F54C83"/>
    <w:rsid w:val="00F55957"/>
    <w:rsid w:val="00F55F94"/>
    <w:rsid w:val="00F5622C"/>
    <w:rsid w:val="00F5779E"/>
    <w:rsid w:val="00F577FA"/>
    <w:rsid w:val="00F61075"/>
    <w:rsid w:val="00F629D2"/>
    <w:rsid w:val="00F65967"/>
    <w:rsid w:val="00F65C40"/>
    <w:rsid w:val="00F6608C"/>
    <w:rsid w:val="00F66153"/>
    <w:rsid w:val="00F66B2C"/>
    <w:rsid w:val="00F67B5E"/>
    <w:rsid w:val="00F70B98"/>
    <w:rsid w:val="00F70C35"/>
    <w:rsid w:val="00F721A4"/>
    <w:rsid w:val="00F724D9"/>
    <w:rsid w:val="00F72665"/>
    <w:rsid w:val="00F73094"/>
    <w:rsid w:val="00F735B6"/>
    <w:rsid w:val="00F76E36"/>
    <w:rsid w:val="00F77B8F"/>
    <w:rsid w:val="00F8016C"/>
    <w:rsid w:val="00F803C6"/>
    <w:rsid w:val="00F805C0"/>
    <w:rsid w:val="00F80BFF"/>
    <w:rsid w:val="00F81303"/>
    <w:rsid w:val="00F81520"/>
    <w:rsid w:val="00F81949"/>
    <w:rsid w:val="00F82328"/>
    <w:rsid w:val="00F8377C"/>
    <w:rsid w:val="00F84D13"/>
    <w:rsid w:val="00F854A9"/>
    <w:rsid w:val="00F859B5"/>
    <w:rsid w:val="00F87C46"/>
    <w:rsid w:val="00F91D13"/>
    <w:rsid w:val="00F9204C"/>
    <w:rsid w:val="00F92125"/>
    <w:rsid w:val="00F92BBB"/>
    <w:rsid w:val="00F92DB7"/>
    <w:rsid w:val="00F93069"/>
    <w:rsid w:val="00F942AE"/>
    <w:rsid w:val="00F94612"/>
    <w:rsid w:val="00F947CD"/>
    <w:rsid w:val="00F948FE"/>
    <w:rsid w:val="00F962E5"/>
    <w:rsid w:val="00F96782"/>
    <w:rsid w:val="00F96B05"/>
    <w:rsid w:val="00F97766"/>
    <w:rsid w:val="00F97A34"/>
    <w:rsid w:val="00FA050A"/>
    <w:rsid w:val="00FA0B05"/>
    <w:rsid w:val="00FA29F7"/>
    <w:rsid w:val="00FA4AB2"/>
    <w:rsid w:val="00FA62D9"/>
    <w:rsid w:val="00FA6C0F"/>
    <w:rsid w:val="00FA7685"/>
    <w:rsid w:val="00FB0466"/>
    <w:rsid w:val="00FB145C"/>
    <w:rsid w:val="00FB19C5"/>
    <w:rsid w:val="00FB3B7F"/>
    <w:rsid w:val="00FB3D6B"/>
    <w:rsid w:val="00FB4BC3"/>
    <w:rsid w:val="00FB68CB"/>
    <w:rsid w:val="00FB6F8C"/>
    <w:rsid w:val="00FB744B"/>
    <w:rsid w:val="00FB7A14"/>
    <w:rsid w:val="00FC0573"/>
    <w:rsid w:val="00FC1591"/>
    <w:rsid w:val="00FC18DD"/>
    <w:rsid w:val="00FC421E"/>
    <w:rsid w:val="00FC6372"/>
    <w:rsid w:val="00FC6387"/>
    <w:rsid w:val="00FC6B74"/>
    <w:rsid w:val="00FC735A"/>
    <w:rsid w:val="00FC7FBD"/>
    <w:rsid w:val="00FD0199"/>
    <w:rsid w:val="00FD0F02"/>
    <w:rsid w:val="00FD172F"/>
    <w:rsid w:val="00FD1AA3"/>
    <w:rsid w:val="00FD1D7C"/>
    <w:rsid w:val="00FD22D8"/>
    <w:rsid w:val="00FD2E14"/>
    <w:rsid w:val="00FD33F8"/>
    <w:rsid w:val="00FD5F60"/>
    <w:rsid w:val="00FD5FE9"/>
    <w:rsid w:val="00FD61CA"/>
    <w:rsid w:val="00FD6D00"/>
    <w:rsid w:val="00FE00CD"/>
    <w:rsid w:val="00FE3E28"/>
    <w:rsid w:val="00FE59EC"/>
    <w:rsid w:val="00FE759E"/>
    <w:rsid w:val="00FF0880"/>
    <w:rsid w:val="00FF16BB"/>
    <w:rsid w:val="00FF2216"/>
    <w:rsid w:val="00FF4126"/>
    <w:rsid w:val="00FF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8C504"/>
  <w15:chartTrackingRefBased/>
  <w15:docId w15:val="{EEDF1B46-408F-4F8F-9591-2E94E136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uiPriority="99" w:qFormat="1"/>
    <w:lsdException w:name="Title" w:qFormat="1"/>
    <w:lsdException w:name="Body Text" w:uiPriority="99"/>
    <w:lsdException w:name="Subtitle" w:qFormat="1"/>
    <w:lsdException w:name="Strong"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965"/>
    <w:pPr>
      <w:widowControl w:val="0"/>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60965"/>
    <w:pPr>
      <w:widowControl/>
      <w:spacing w:after="160" w:line="240" w:lineRule="exact"/>
      <w:textAlignment w:val="baseline"/>
    </w:pPr>
    <w:rPr>
      <w:rFonts w:ascii="Verdana" w:eastAsia="MS Mincho" w:hAnsi="Verdana" w:cs="Times New Roman"/>
      <w:color w:val="auto"/>
      <w:sz w:val="20"/>
      <w:szCs w:val="20"/>
      <w:lang w:val="en-GB" w:eastAsia="en-US"/>
    </w:rPr>
  </w:style>
  <w:style w:type="character" w:styleId="Hyperlink">
    <w:name w:val="Hyperlink"/>
    <w:rsid w:val="00A60965"/>
    <w:rPr>
      <w:color w:val="0066CC"/>
      <w:u w:val="single"/>
    </w:rPr>
  </w:style>
  <w:style w:type="character" w:customStyle="1" w:styleId="BodytextExact">
    <w:name w:val="Body text Exact"/>
    <w:rsid w:val="00A60965"/>
    <w:rPr>
      <w:rFonts w:ascii="Times New Roman" w:hAnsi="Times New Roman" w:cs="Times New Roman"/>
      <w:spacing w:val="9"/>
      <w:sz w:val="23"/>
      <w:szCs w:val="23"/>
      <w:u w:val="none"/>
    </w:rPr>
  </w:style>
  <w:style w:type="character" w:customStyle="1" w:styleId="Bodytext2">
    <w:name w:val="Body text (2)_"/>
    <w:link w:val="Bodytext21"/>
    <w:rsid w:val="00A60965"/>
    <w:rPr>
      <w:i/>
      <w:iCs/>
      <w:sz w:val="26"/>
      <w:szCs w:val="26"/>
      <w:lang w:bidi="ar-SA"/>
    </w:rPr>
  </w:style>
  <w:style w:type="paragraph" w:customStyle="1" w:styleId="Bodytext21">
    <w:name w:val="Body text (2)1"/>
    <w:basedOn w:val="Normal"/>
    <w:link w:val="Bodytext2"/>
    <w:rsid w:val="00A60965"/>
    <w:pPr>
      <w:shd w:val="clear" w:color="auto" w:fill="FFFFFF"/>
      <w:spacing w:after="60" w:line="240" w:lineRule="atLeast"/>
    </w:pPr>
    <w:rPr>
      <w:rFonts w:ascii="Times New Roman" w:eastAsia="Times New Roman" w:hAnsi="Times New Roman" w:cs="Times New Roman"/>
      <w:i/>
      <w:iCs/>
      <w:color w:val="auto"/>
      <w:sz w:val="26"/>
      <w:szCs w:val="26"/>
      <w:lang w:val="x-none" w:eastAsia="x-none"/>
    </w:rPr>
  </w:style>
  <w:style w:type="character" w:customStyle="1" w:styleId="Bodytext2NotItalic">
    <w:name w:val="Body text (2) + Not Italic"/>
    <w:basedOn w:val="Bodytext2"/>
    <w:rsid w:val="00A60965"/>
    <w:rPr>
      <w:i/>
      <w:iCs/>
      <w:sz w:val="26"/>
      <w:szCs w:val="26"/>
      <w:lang w:bidi="ar-SA"/>
    </w:rPr>
  </w:style>
  <w:style w:type="character" w:customStyle="1" w:styleId="Bodytext20">
    <w:name w:val="Body text (2)"/>
    <w:basedOn w:val="Bodytext2"/>
    <w:rsid w:val="00A60965"/>
    <w:rPr>
      <w:i/>
      <w:iCs/>
      <w:sz w:val="26"/>
      <w:szCs w:val="26"/>
      <w:lang w:bidi="ar-SA"/>
    </w:rPr>
  </w:style>
  <w:style w:type="character" w:customStyle="1" w:styleId="Bodytext2NotItalic3">
    <w:name w:val="Body text (2) + Not Italic3"/>
    <w:rsid w:val="00A60965"/>
    <w:rPr>
      <w:i/>
      <w:iCs/>
      <w:noProof/>
      <w:sz w:val="26"/>
      <w:szCs w:val="26"/>
      <w:lang w:bidi="ar-SA"/>
    </w:rPr>
  </w:style>
  <w:style w:type="character" w:customStyle="1" w:styleId="Headerorfooter">
    <w:name w:val="Header or footer_"/>
    <w:link w:val="Headerorfooter1"/>
    <w:rsid w:val="00A60965"/>
    <w:rPr>
      <w:b/>
      <w:bCs/>
      <w:spacing w:val="20"/>
      <w:lang w:bidi="ar-SA"/>
    </w:rPr>
  </w:style>
  <w:style w:type="paragraph" w:customStyle="1" w:styleId="Headerorfooter1">
    <w:name w:val="Header or footer1"/>
    <w:basedOn w:val="Normal"/>
    <w:link w:val="Headerorfooter"/>
    <w:rsid w:val="00A60965"/>
    <w:pPr>
      <w:shd w:val="clear" w:color="auto" w:fill="FFFFFF"/>
      <w:spacing w:line="331" w:lineRule="exact"/>
    </w:pPr>
    <w:rPr>
      <w:rFonts w:ascii="Times New Roman" w:eastAsia="Times New Roman" w:hAnsi="Times New Roman" w:cs="Times New Roman"/>
      <w:b/>
      <w:bCs/>
      <w:color w:val="auto"/>
      <w:spacing w:val="20"/>
      <w:sz w:val="20"/>
      <w:szCs w:val="20"/>
      <w:lang w:val="x-none" w:eastAsia="x-none"/>
    </w:rPr>
  </w:style>
  <w:style w:type="character" w:customStyle="1" w:styleId="HeaderorfooterNotBold">
    <w:name w:val="Header or footer + Not Bold"/>
    <w:aliases w:val="Spacing 1 pt"/>
    <w:rsid w:val="00A60965"/>
    <w:rPr>
      <w:b/>
      <w:bCs/>
      <w:spacing w:val="30"/>
      <w:lang w:bidi="ar-SA"/>
    </w:rPr>
  </w:style>
  <w:style w:type="character" w:customStyle="1" w:styleId="Headerorfooter0">
    <w:name w:val="Header or footer"/>
    <w:basedOn w:val="Headerorfooter"/>
    <w:rsid w:val="00A60965"/>
    <w:rPr>
      <w:b/>
      <w:bCs/>
      <w:spacing w:val="20"/>
      <w:lang w:bidi="ar-SA"/>
    </w:rPr>
  </w:style>
  <w:style w:type="character" w:customStyle="1" w:styleId="Bodytext3">
    <w:name w:val="Body text (3)_"/>
    <w:link w:val="Bodytext31"/>
    <w:rsid w:val="00A60965"/>
    <w:rPr>
      <w:sz w:val="21"/>
      <w:szCs w:val="21"/>
      <w:lang w:bidi="ar-SA"/>
    </w:rPr>
  </w:style>
  <w:style w:type="paragraph" w:customStyle="1" w:styleId="Bodytext31">
    <w:name w:val="Body text (3)1"/>
    <w:basedOn w:val="Normal"/>
    <w:link w:val="Bodytext3"/>
    <w:rsid w:val="00A60965"/>
    <w:pPr>
      <w:shd w:val="clear" w:color="auto" w:fill="FFFFFF"/>
      <w:spacing w:before="60" w:after="660" w:line="278" w:lineRule="exact"/>
      <w:jc w:val="center"/>
    </w:pPr>
    <w:rPr>
      <w:rFonts w:ascii="Times New Roman" w:eastAsia="Times New Roman" w:hAnsi="Times New Roman" w:cs="Times New Roman"/>
      <w:color w:val="auto"/>
      <w:sz w:val="21"/>
      <w:szCs w:val="21"/>
      <w:lang w:val="x-none" w:eastAsia="x-none"/>
    </w:rPr>
  </w:style>
  <w:style w:type="character" w:customStyle="1" w:styleId="Bodytext">
    <w:name w:val="Body text_"/>
    <w:link w:val="Bodytext1"/>
    <w:rsid w:val="00A60965"/>
    <w:rPr>
      <w:sz w:val="26"/>
      <w:szCs w:val="26"/>
      <w:lang w:bidi="ar-SA"/>
    </w:rPr>
  </w:style>
  <w:style w:type="paragraph" w:customStyle="1" w:styleId="Bodytext1">
    <w:name w:val="Body text1"/>
    <w:basedOn w:val="Normal"/>
    <w:link w:val="Bodytext"/>
    <w:rsid w:val="00A60965"/>
    <w:pPr>
      <w:shd w:val="clear" w:color="auto" w:fill="FFFFFF"/>
      <w:spacing w:before="660" w:after="900" w:line="240" w:lineRule="atLeast"/>
      <w:ind w:hanging="280"/>
      <w:jc w:val="center"/>
    </w:pPr>
    <w:rPr>
      <w:rFonts w:ascii="Times New Roman" w:eastAsia="Times New Roman" w:hAnsi="Times New Roman" w:cs="Times New Roman"/>
      <w:color w:val="auto"/>
      <w:sz w:val="26"/>
      <w:szCs w:val="26"/>
      <w:lang w:val="x-none" w:eastAsia="x-none"/>
    </w:rPr>
  </w:style>
  <w:style w:type="character" w:customStyle="1" w:styleId="Heading22">
    <w:name w:val="Heading #2 (2)_"/>
    <w:link w:val="Heading220"/>
    <w:rsid w:val="00A60965"/>
    <w:rPr>
      <w:b/>
      <w:bCs/>
      <w:spacing w:val="10"/>
      <w:lang w:bidi="ar-SA"/>
    </w:rPr>
  </w:style>
  <w:style w:type="paragraph" w:customStyle="1" w:styleId="Heading220">
    <w:name w:val="Heading #2 (2)"/>
    <w:basedOn w:val="Normal"/>
    <w:link w:val="Heading22"/>
    <w:rsid w:val="00A60965"/>
    <w:pPr>
      <w:shd w:val="clear" w:color="auto" w:fill="FFFFFF"/>
      <w:spacing w:before="540" w:after="60" w:line="240" w:lineRule="atLeast"/>
      <w:ind w:firstLine="360"/>
      <w:outlineLvl w:val="1"/>
    </w:pPr>
    <w:rPr>
      <w:rFonts w:ascii="Times New Roman" w:eastAsia="Times New Roman" w:hAnsi="Times New Roman" w:cs="Times New Roman"/>
      <w:b/>
      <w:bCs/>
      <w:color w:val="auto"/>
      <w:spacing w:val="10"/>
      <w:sz w:val="20"/>
      <w:szCs w:val="20"/>
      <w:lang w:val="x-none" w:eastAsia="x-none"/>
    </w:rPr>
  </w:style>
  <w:style w:type="character" w:customStyle="1" w:styleId="Heading2211">
    <w:name w:val="Heading #2 (2) + 11"/>
    <w:aliases w:val="5 pt,Italic,Spacing 0 pt"/>
    <w:rsid w:val="00A60965"/>
    <w:rPr>
      <w:b/>
      <w:bCs/>
      <w:i/>
      <w:iCs/>
      <w:spacing w:val="0"/>
      <w:sz w:val="23"/>
      <w:szCs w:val="23"/>
      <w:lang w:bidi="ar-SA"/>
    </w:rPr>
  </w:style>
  <w:style w:type="character" w:customStyle="1" w:styleId="PicturecaptionExact">
    <w:name w:val="Picture caption Exact"/>
    <w:link w:val="Picturecaption"/>
    <w:rsid w:val="00A60965"/>
    <w:rPr>
      <w:spacing w:val="7"/>
      <w:lang w:bidi="ar-SA"/>
    </w:rPr>
  </w:style>
  <w:style w:type="paragraph" w:customStyle="1" w:styleId="Picturecaption">
    <w:name w:val="Picture caption"/>
    <w:basedOn w:val="Normal"/>
    <w:link w:val="PicturecaptionExact"/>
    <w:rsid w:val="00A60965"/>
    <w:pPr>
      <w:shd w:val="clear" w:color="auto" w:fill="FFFFFF"/>
      <w:spacing w:line="240" w:lineRule="atLeast"/>
    </w:pPr>
    <w:rPr>
      <w:rFonts w:ascii="Times New Roman" w:eastAsia="Times New Roman" w:hAnsi="Times New Roman" w:cs="Times New Roman"/>
      <w:color w:val="auto"/>
      <w:spacing w:val="7"/>
      <w:sz w:val="20"/>
      <w:szCs w:val="20"/>
      <w:lang w:val="x-none" w:eastAsia="x-none"/>
    </w:rPr>
  </w:style>
  <w:style w:type="character" w:customStyle="1" w:styleId="Picturecaption2Exact">
    <w:name w:val="Picture caption (2) Exact"/>
    <w:link w:val="Picturecaption2"/>
    <w:rsid w:val="00A60965"/>
    <w:rPr>
      <w:b/>
      <w:bCs/>
      <w:spacing w:val="12"/>
      <w:sz w:val="23"/>
      <w:szCs w:val="23"/>
      <w:lang w:bidi="ar-SA"/>
    </w:rPr>
  </w:style>
  <w:style w:type="paragraph" w:customStyle="1" w:styleId="Picturecaption2">
    <w:name w:val="Picture caption (2)"/>
    <w:basedOn w:val="Normal"/>
    <w:link w:val="Picturecaption2Exact"/>
    <w:rsid w:val="00A60965"/>
    <w:pPr>
      <w:shd w:val="clear" w:color="auto" w:fill="FFFFFF"/>
      <w:spacing w:line="240" w:lineRule="atLeast"/>
    </w:pPr>
    <w:rPr>
      <w:rFonts w:ascii="Times New Roman" w:eastAsia="Times New Roman" w:hAnsi="Times New Roman" w:cs="Times New Roman"/>
      <w:b/>
      <w:bCs/>
      <w:color w:val="auto"/>
      <w:spacing w:val="12"/>
      <w:sz w:val="23"/>
      <w:szCs w:val="23"/>
      <w:lang w:val="x-none" w:eastAsia="x-none"/>
    </w:rPr>
  </w:style>
  <w:style w:type="character" w:customStyle="1" w:styleId="Bodytext4">
    <w:name w:val="Body text (4)_"/>
    <w:link w:val="Bodytext41"/>
    <w:rsid w:val="00A60965"/>
    <w:rPr>
      <w:b/>
      <w:bCs/>
      <w:sz w:val="26"/>
      <w:szCs w:val="26"/>
      <w:lang w:bidi="ar-SA"/>
    </w:rPr>
  </w:style>
  <w:style w:type="paragraph" w:customStyle="1" w:styleId="Bodytext41">
    <w:name w:val="Body text (4)1"/>
    <w:basedOn w:val="Normal"/>
    <w:link w:val="Bodytext4"/>
    <w:qFormat/>
    <w:rsid w:val="00A60965"/>
    <w:pPr>
      <w:shd w:val="clear" w:color="auto" w:fill="FFFFFF"/>
      <w:spacing w:before="60" w:after="300" w:line="240" w:lineRule="atLeast"/>
    </w:pPr>
    <w:rPr>
      <w:rFonts w:ascii="Times New Roman" w:eastAsia="Times New Roman" w:hAnsi="Times New Roman" w:cs="Times New Roman"/>
      <w:b/>
      <w:bCs/>
      <w:color w:val="auto"/>
      <w:sz w:val="26"/>
      <w:szCs w:val="26"/>
      <w:lang w:val="x-none" w:eastAsia="x-none"/>
    </w:rPr>
  </w:style>
  <w:style w:type="character" w:customStyle="1" w:styleId="BodytextBold">
    <w:name w:val="Body text + Bold"/>
    <w:aliases w:val="Spacing 0 pt5"/>
    <w:rsid w:val="00A60965"/>
    <w:rPr>
      <w:b/>
      <w:bCs/>
      <w:sz w:val="26"/>
      <w:szCs w:val="26"/>
      <w:lang w:bidi="ar-SA"/>
    </w:rPr>
  </w:style>
  <w:style w:type="character" w:customStyle="1" w:styleId="Bodytext4NotBold">
    <w:name w:val="Body text (4) + Not Bold"/>
    <w:basedOn w:val="Bodytext4"/>
    <w:rsid w:val="00A60965"/>
    <w:rPr>
      <w:b/>
      <w:bCs/>
      <w:sz w:val="26"/>
      <w:szCs w:val="26"/>
      <w:lang w:bidi="ar-SA"/>
    </w:rPr>
  </w:style>
  <w:style w:type="character" w:customStyle="1" w:styleId="Bodytext4NotBold3">
    <w:name w:val="Body text (4) + Not Bold3"/>
    <w:aliases w:val="Italic7,Spacing -1 pt"/>
    <w:rsid w:val="00A60965"/>
    <w:rPr>
      <w:b/>
      <w:bCs/>
      <w:i/>
      <w:iCs/>
      <w:spacing w:val="-20"/>
      <w:sz w:val="26"/>
      <w:szCs w:val="26"/>
      <w:lang w:bidi="ar-SA"/>
    </w:rPr>
  </w:style>
  <w:style w:type="character" w:customStyle="1" w:styleId="Bodytext412pt">
    <w:name w:val="Body text (4) + 12 pt"/>
    <w:aliases w:val="Not Bold,Italic6"/>
    <w:rsid w:val="00A60965"/>
    <w:rPr>
      <w:b/>
      <w:bCs/>
      <w:i/>
      <w:iCs/>
      <w:sz w:val="24"/>
      <w:szCs w:val="24"/>
      <w:lang w:bidi="ar-SA"/>
    </w:rPr>
  </w:style>
  <w:style w:type="character" w:customStyle="1" w:styleId="Bodytext412pt1">
    <w:name w:val="Body text (4) + 12 pt1"/>
    <w:aliases w:val="Not Bold3"/>
    <w:rsid w:val="00A60965"/>
    <w:rPr>
      <w:b/>
      <w:bCs/>
      <w:noProof/>
      <w:sz w:val="24"/>
      <w:szCs w:val="24"/>
      <w:lang w:bidi="ar-SA"/>
    </w:rPr>
  </w:style>
  <w:style w:type="character" w:customStyle="1" w:styleId="Bodytext30">
    <w:name w:val="Body text (3)"/>
    <w:basedOn w:val="Bodytext3"/>
    <w:rsid w:val="00A60965"/>
    <w:rPr>
      <w:sz w:val="21"/>
      <w:szCs w:val="21"/>
      <w:lang w:bidi="ar-SA"/>
    </w:rPr>
  </w:style>
  <w:style w:type="character" w:customStyle="1" w:styleId="Bodytext2Exact">
    <w:name w:val="Body text (2) Exact"/>
    <w:rsid w:val="00A60965"/>
    <w:rPr>
      <w:rFonts w:ascii="Times New Roman" w:hAnsi="Times New Roman" w:cs="Times New Roman"/>
      <w:i/>
      <w:iCs/>
      <w:sz w:val="23"/>
      <w:szCs w:val="23"/>
      <w:u w:val="none"/>
    </w:rPr>
  </w:style>
  <w:style w:type="character" w:customStyle="1" w:styleId="Bodytext2NotItalic2">
    <w:name w:val="Body text (2) + Not Italic2"/>
    <w:aliases w:val="Spacing 0 pt Exact"/>
    <w:rsid w:val="00A60965"/>
    <w:rPr>
      <w:i/>
      <w:iCs/>
      <w:spacing w:val="9"/>
      <w:sz w:val="23"/>
      <w:szCs w:val="23"/>
      <w:lang w:bidi="ar-SA"/>
    </w:rPr>
  </w:style>
  <w:style w:type="character" w:customStyle="1" w:styleId="Bodytext40">
    <w:name w:val="Body text (4)"/>
    <w:rsid w:val="00A60965"/>
    <w:rPr>
      <w:b/>
      <w:bCs/>
      <w:sz w:val="26"/>
      <w:szCs w:val="26"/>
      <w:u w:val="single"/>
      <w:lang w:bidi="ar-SA"/>
    </w:rPr>
  </w:style>
  <w:style w:type="character" w:customStyle="1" w:styleId="Headerorfooter12">
    <w:name w:val="Header or footer + 12"/>
    <w:aliases w:val="5 pt11,Not Bold2,Body text (5) + 16 pt"/>
    <w:rsid w:val="00A60965"/>
    <w:rPr>
      <w:b/>
      <w:bCs/>
      <w:spacing w:val="20"/>
      <w:sz w:val="25"/>
      <w:szCs w:val="25"/>
      <w:lang w:bidi="ar-SA"/>
    </w:rPr>
  </w:style>
  <w:style w:type="character" w:customStyle="1" w:styleId="Bodytext17pt">
    <w:name w:val="Body text + 17 pt"/>
    <w:aliases w:val="Spacing 1 pt1"/>
    <w:rsid w:val="00A60965"/>
    <w:rPr>
      <w:spacing w:val="20"/>
      <w:sz w:val="34"/>
      <w:szCs w:val="34"/>
      <w:lang w:bidi="ar-SA"/>
    </w:rPr>
  </w:style>
  <w:style w:type="character" w:customStyle="1" w:styleId="Bodytext17pt1">
    <w:name w:val="Body text + 17 pt1"/>
    <w:rsid w:val="00A60965"/>
    <w:rPr>
      <w:noProof/>
      <w:sz w:val="34"/>
      <w:szCs w:val="34"/>
      <w:lang w:bidi="ar-SA"/>
    </w:rPr>
  </w:style>
  <w:style w:type="character" w:customStyle="1" w:styleId="Heading1">
    <w:name w:val="Heading #1_"/>
    <w:link w:val="Heading10"/>
    <w:rsid w:val="00A60965"/>
    <w:rPr>
      <w:spacing w:val="10"/>
      <w:sz w:val="30"/>
      <w:szCs w:val="30"/>
      <w:lang w:bidi="ar-SA"/>
    </w:rPr>
  </w:style>
  <w:style w:type="paragraph" w:customStyle="1" w:styleId="Heading10">
    <w:name w:val="Heading #1"/>
    <w:basedOn w:val="Normal"/>
    <w:link w:val="Heading1"/>
    <w:rsid w:val="00A60965"/>
    <w:pPr>
      <w:shd w:val="clear" w:color="auto" w:fill="FFFFFF"/>
      <w:spacing w:line="240" w:lineRule="atLeast"/>
      <w:outlineLvl w:val="0"/>
    </w:pPr>
    <w:rPr>
      <w:rFonts w:ascii="Times New Roman" w:eastAsia="Times New Roman" w:hAnsi="Times New Roman" w:cs="Times New Roman"/>
      <w:color w:val="auto"/>
      <w:spacing w:val="10"/>
      <w:sz w:val="30"/>
      <w:szCs w:val="30"/>
      <w:lang w:val="x-none" w:eastAsia="x-none"/>
    </w:rPr>
  </w:style>
  <w:style w:type="character" w:customStyle="1" w:styleId="Bodytext5Exact">
    <w:name w:val="Body text (5) Exact"/>
    <w:link w:val="Bodytext5"/>
    <w:rsid w:val="00A60965"/>
    <w:rPr>
      <w:i/>
      <w:iCs/>
      <w:spacing w:val="18"/>
      <w:sz w:val="19"/>
      <w:szCs w:val="19"/>
      <w:lang w:bidi="ar-SA"/>
    </w:rPr>
  </w:style>
  <w:style w:type="paragraph" w:customStyle="1" w:styleId="Bodytext5">
    <w:name w:val="Body text (5)"/>
    <w:basedOn w:val="Normal"/>
    <w:link w:val="Bodytext5Exact"/>
    <w:rsid w:val="00A60965"/>
    <w:pPr>
      <w:shd w:val="clear" w:color="auto" w:fill="FFFFFF"/>
      <w:spacing w:after="180" w:line="240" w:lineRule="atLeast"/>
    </w:pPr>
    <w:rPr>
      <w:rFonts w:ascii="Times New Roman" w:eastAsia="Times New Roman" w:hAnsi="Times New Roman" w:cs="Times New Roman"/>
      <w:i/>
      <w:iCs/>
      <w:color w:val="auto"/>
      <w:spacing w:val="18"/>
      <w:sz w:val="19"/>
      <w:szCs w:val="19"/>
      <w:lang w:val="x-none" w:eastAsia="x-none"/>
    </w:rPr>
  </w:style>
  <w:style w:type="character" w:customStyle="1" w:styleId="Bodytext5NotItalic">
    <w:name w:val="Body text (5) + Not Italic"/>
    <w:aliases w:val="Spacing 0 pt Exact3"/>
    <w:rsid w:val="00A60965"/>
    <w:rPr>
      <w:i/>
      <w:iCs/>
      <w:spacing w:val="7"/>
      <w:sz w:val="19"/>
      <w:szCs w:val="19"/>
      <w:lang w:bidi="ar-SA"/>
    </w:rPr>
  </w:style>
  <w:style w:type="character" w:customStyle="1" w:styleId="Bodytext4Exact">
    <w:name w:val="Body text (4) Exact"/>
    <w:rsid w:val="00A60965"/>
    <w:rPr>
      <w:rFonts w:ascii="Times New Roman" w:hAnsi="Times New Roman" w:cs="Times New Roman"/>
      <w:b/>
      <w:bCs/>
      <w:spacing w:val="12"/>
      <w:sz w:val="23"/>
      <w:szCs w:val="23"/>
      <w:u w:val="none"/>
    </w:rPr>
  </w:style>
  <w:style w:type="character" w:customStyle="1" w:styleId="Bodytext4Exact1">
    <w:name w:val="Body text (4) Exact1"/>
    <w:rsid w:val="00A60965"/>
    <w:rPr>
      <w:b/>
      <w:bCs/>
      <w:strike/>
      <w:spacing w:val="12"/>
      <w:sz w:val="23"/>
      <w:szCs w:val="23"/>
      <w:lang w:bidi="ar-SA"/>
    </w:rPr>
  </w:style>
  <w:style w:type="character" w:customStyle="1" w:styleId="Bodytext3Exact">
    <w:name w:val="Body text (3) Exact"/>
    <w:rsid w:val="00A60965"/>
    <w:rPr>
      <w:rFonts w:ascii="Times New Roman" w:hAnsi="Times New Roman" w:cs="Times New Roman"/>
      <w:spacing w:val="7"/>
      <w:sz w:val="20"/>
      <w:szCs w:val="20"/>
      <w:u w:val="none"/>
    </w:rPr>
  </w:style>
  <w:style w:type="character" w:customStyle="1" w:styleId="BodytextItalic">
    <w:name w:val="Body text + Italic"/>
    <w:rsid w:val="00A60965"/>
    <w:rPr>
      <w:i/>
      <w:iCs/>
      <w:sz w:val="26"/>
      <w:szCs w:val="26"/>
      <w:lang w:bidi="ar-SA"/>
    </w:rPr>
  </w:style>
  <w:style w:type="character" w:customStyle="1" w:styleId="BodyText10">
    <w:name w:val="Body Text1"/>
    <w:rsid w:val="00A60965"/>
    <w:rPr>
      <w:strike/>
      <w:sz w:val="26"/>
      <w:szCs w:val="26"/>
      <w:lang w:bidi="ar-SA"/>
    </w:rPr>
  </w:style>
  <w:style w:type="character" w:customStyle="1" w:styleId="BodytextItalic1">
    <w:name w:val="Body text + Italic1"/>
    <w:aliases w:val="Spacing 0 pt Exact2"/>
    <w:rsid w:val="00A60965"/>
    <w:rPr>
      <w:i/>
      <w:iCs/>
      <w:sz w:val="23"/>
      <w:szCs w:val="23"/>
      <w:lang w:bidi="ar-SA"/>
    </w:rPr>
  </w:style>
  <w:style w:type="character" w:customStyle="1" w:styleId="Bodytext6Exact">
    <w:name w:val="Body text (6) Exact"/>
    <w:link w:val="Bodytext6"/>
    <w:rsid w:val="00A60965"/>
    <w:rPr>
      <w:i/>
      <w:iCs/>
      <w:spacing w:val="-2"/>
      <w:lang w:bidi="ar-SA"/>
    </w:rPr>
  </w:style>
  <w:style w:type="paragraph" w:customStyle="1" w:styleId="Bodytext6">
    <w:name w:val="Body text (6)"/>
    <w:basedOn w:val="Normal"/>
    <w:link w:val="Bodytext6Exact"/>
    <w:rsid w:val="00A60965"/>
    <w:pPr>
      <w:shd w:val="clear" w:color="auto" w:fill="FFFFFF"/>
      <w:spacing w:before="240" w:line="250" w:lineRule="exact"/>
    </w:pPr>
    <w:rPr>
      <w:rFonts w:ascii="Times New Roman" w:eastAsia="Times New Roman" w:hAnsi="Times New Roman" w:cs="Times New Roman"/>
      <w:i/>
      <w:iCs/>
      <w:color w:val="auto"/>
      <w:spacing w:val="-2"/>
      <w:sz w:val="20"/>
      <w:szCs w:val="20"/>
      <w:lang w:val="x-none" w:eastAsia="x-none"/>
    </w:rPr>
  </w:style>
  <w:style w:type="character" w:customStyle="1" w:styleId="Bodytext7Exact">
    <w:name w:val="Body text (7) Exact"/>
    <w:link w:val="Bodytext7"/>
    <w:rsid w:val="00A60965"/>
    <w:rPr>
      <w:spacing w:val="10"/>
      <w:lang w:bidi="ar-SA"/>
    </w:rPr>
  </w:style>
  <w:style w:type="paragraph" w:customStyle="1" w:styleId="Bodytext7">
    <w:name w:val="Body text (7)"/>
    <w:basedOn w:val="Normal"/>
    <w:link w:val="Bodytext7Exact"/>
    <w:rsid w:val="00A60965"/>
    <w:pPr>
      <w:shd w:val="clear" w:color="auto" w:fill="FFFFFF"/>
      <w:spacing w:line="250" w:lineRule="exact"/>
    </w:pPr>
    <w:rPr>
      <w:rFonts w:ascii="Times New Roman" w:eastAsia="Times New Roman" w:hAnsi="Times New Roman" w:cs="Times New Roman"/>
      <w:color w:val="auto"/>
      <w:spacing w:val="10"/>
      <w:sz w:val="20"/>
      <w:szCs w:val="20"/>
      <w:lang w:val="x-none" w:eastAsia="x-none"/>
    </w:rPr>
  </w:style>
  <w:style w:type="character" w:customStyle="1" w:styleId="Bodytext8Exact">
    <w:name w:val="Body text (8) Exact"/>
    <w:link w:val="Bodytext8"/>
    <w:rsid w:val="00A60965"/>
    <w:rPr>
      <w:spacing w:val="7"/>
      <w:sz w:val="19"/>
      <w:szCs w:val="19"/>
      <w:lang w:bidi="ar-SA"/>
    </w:rPr>
  </w:style>
  <w:style w:type="paragraph" w:customStyle="1" w:styleId="Bodytext8">
    <w:name w:val="Body text (8)"/>
    <w:basedOn w:val="Normal"/>
    <w:link w:val="Bodytext8Exact"/>
    <w:rsid w:val="00A60965"/>
    <w:pPr>
      <w:shd w:val="clear" w:color="auto" w:fill="FFFFFF"/>
      <w:spacing w:line="250" w:lineRule="exact"/>
    </w:pPr>
    <w:rPr>
      <w:rFonts w:ascii="Times New Roman" w:eastAsia="Times New Roman" w:hAnsi="Times New Roman" w:cs="Times New Roman"/>
      <w:color w:val="auto"/>
      <w:spacing w:val="7"/>
      <w:sz w:val="19"/>
      <w:szCs w:val="19"/>
      <w:lang w:val="x-none" w:eastAsia="x-none"/>
    </w:rPr>
  </w:style>
  <w:style w:type="character" w:customStyle="1" w:styleId="Bodytext9Exact">
    <w:name w:val="Body text (9) Exact"/>
    <w:link w:val="Bodytext9"/>
    <w:rsid w:val="00A60965"/>
    <w:rPr>
      <w:i/>
      <w:iCs/>
      <w:spacing w:val="10"/>
      <w:sz w:val="23"/>
      <w:szCs w:val="23"/>
      <w:lang w:bidi="ar-SA"/>
    </w:rPr>
  </w:style>
  <w:style w:type="paragraph" w:customStyle="1" w:styleId="Bodytext9">
    <w:name w:val="Body text (9)"/>
    <w:basedOn w:val="Normal"/>
    <w:link w:val="Bodytext9Exact"/>
    <w:rsid w:val="00A60965"/>
    <w:pPr>
      <w:shd w:val="clear" w:color="auto" w:fill="FFFFFF"/>
      <w:spacing w:line="418" w:lineRule="exact"/>
      <w:jc w:val="right"/>
    </w:pPr>
    <w:rPr>
      <w:rFonts w:ascii="Times New Roman" w:eastAsia="Times New Roman" w:hAnsi="Times New Roman" w:cs="Times New Roman"/>
      <w:i/>
      <w:iCs/>
      <w:color w:val="auto"/>
      <w:spacing w:val="10"/>
      <w:sz w:val="23"/>
      <w:szCs w:val="23"/>
      <w:lang w:val="x-none" w:eastAsia="x-none"/>
    </w:rPr>
  </w:style>
  <w:style w:type="character" w:customStyle="1" w:styleId="Bodytext9Spacing-1ptExact">
    <w:name w:val="Body text (9) + Spacing -1 pt Exact"/>
    <w:rsid w:val="00A60965"/>
    <w:rPr>
      <w:i/>
      <w:iCs/>
      <w:spacing w:val="-20"/>
      <w:sz w:val="23"/>
      <w:szCs w:val="23"/>
      <w:lang w:bidi="ar-SA"/>
    </w:rPr>
  </w:style>
  <w:style w:type="character" w:customStyle="1" w:styleId="Bodytext10Exact">
    <w:name w:val="Body text (10) Exact"/>
    <w:link w:val="Bodytext100"/>
    <w:rsid w:val="00A60965"/>
    <w:rPr>
      <w:i/>
      <w:iCs/>
      <w:spacing w:val="-56"/>
      <w:sz w:val="31"/>
      <w:szCs w:val="31"/>
      <w:lang w:bidi="ar-SA"/>
    </w:rPr>
  </w:style>
  <w:style w:type="paragraph" w:customStyle="1" w:styleId="Bodytext100">
    <w:name w:val="Body text (10)"/>
    <w:basedOn w:val="Normal"/>
    <w:link w:val="Bodytext10Exact"/>
    <w:rsid w:val="00A60965"/>
    <w:pPr>
      <w:shd w:val="clear" w:color="auto" w:fill="FFFFFF"/>
      <w:spacing w:line="418" w:lineRule="exact"/>
      <w:jc w:val="center"/>
    </w:pPr>
    <w:rPr>
      <w:rFonts w:ascii="Times New Roman" w:eastAsia="Times New Roman" w:hAnsi="Times New Roman" w:cs="Times New Roman"/>
      <w:i/>
      <w:iCs/>
      <w:color w:val="auto"/>
      <w:spacing w:val="-56"/>
      <w:sz w:val="31"/>
      <w:szCs w:val="31"/>
      <w:lang w:val="x-none" w:eastAsia="x-none"/>
    </w:rPr>
  </w:style>
  <w:style w:type="character" w:customStyle="1" w:styleId="Bodytext10NotItalic">
    <w:name w:val="Body text (10) + Not Italic"/>
    <w:aliases w:val="Spacing -2 pt Exact"/>
    <w:rsid w:val="00A60965"/>
    <w:rPr>
      <w:i/>
      <w:iCs/>
      <w:spacing w:val="-45"/>
      <w:sz w:val="31"/>
      <w:szCs w:val="31"/>
      <w:lang w:bidi="ar-SA"/>
    </w:rPr>
  </w:style>
  <w:style w:type="character" w:customStyle="1" w:styleId="Bodytext9Bold">
    <w:name w:val="Body text (9) + Bold"/>
    <w:aliases w:val="Not Italic,Spacing 0 pt Exact1"/>
    <w:rsid w:val="00A60965"/>
    <w:rPr>
      <w:b/>
      <w:bCs/>
      <w:i/>
      <w:iCs/>
      <w:spacing w:val="12"/>
      <w:sz w:val="23"/>
      <w:szCs w:val="23"/>
      <w:lang w:bidi="ar-SA"/>
    </w:rPr>
  </w:style>
  <w:style w:type="character" w:customStyle="1" w:styleId="Heading12">
    <w:name w:val="Heading #1 (2)_"/>
    <w:link w:val="Heading120"/>
    <w:rsid w:val="00A60965"/>
    <w:rPr>
      <w:spacing w:val="10"/>
      <w:sz w:val="31"/>
      <w:szCs w:val="31"/>
      <w:lang w:bidi="ar-SA"/>
    </w:rPr>
  </w:style>
  <w:style w:type="paragraph" w:customStyle="1" w:styleId="Heading120">
    <w:name w:val="Heading #1 (2)"/>
    <w:basedOn w:val="Normal"/>
    <w:link w:val="Heading12"/>
    <w:rsid w:val="00A60965"/>
    <w:pPr>
      <w:shd w:val="clear" w:color="auto" w:fill="FFFFFF"/>
      <w:spacing w:line="240" w:lineRule="atLeast"/>
      <w:outlineLvl w:val="0"/>
    </w:pPr>
    <w:rPr>
      <w:rFonts w:ascii="Times New Roman" w:eastAsia="Times New Roman" w:hAnsi="Times New Roman" w:cs="Times New Roman"/>
      <w:color w:val="auto"/>
      <w:spacing w:val="10"/>
      <w:sz w:val="31"/>
      <w:szCs w:val="31"/>
      <w:lang w:val="x-none" w:eastAsia="x-none"/>
    </w:rPr>
  </w:style>
  <w:style w:type="character" w:customStyle="1" w:styleId="Bodytext2NotItalic1">
    <w:name w:val="Body text (2) + Not Italic1"/>
    <w:aliases w:val="Spacing 0 pt3"/>
    <w:rsid w:val="00A60965"/>
    <w:rPr>
      <w:i/>
      <w:iCs/>
      <w:spacing w:val="10"/>
      <w:sz w:val="26"/>
      <w:szCs w:val="26"/>
      <w:lang w:bidi="ar-SA"/>
    </w:rPr>
  </w:style>
  <w:style w:type="character" w:customStyle="1" w:styleId="Bodytext4NotBold2">
    <w:name w:val="Body text (4) + Not Bold2"/>
    <w:aliases w:val="Italic5"/>
    <w:rsid w:val="00A60965"/>
    <w:rPr>
      <w:b/>
      <w:bCs/>
      <w:i/>
      <w:iCs/>
      <w:sz w:val="26"/>
      <w:szCs w:val="26"/>
      <w:lang w:bidi="ar-SA"/>
    </w:rPr>
  </w:style>
  <w:style w:type="character" w:customStyle="1" w:styleId="Bodytext101">
    <w:name w:val="Body text + 10"/>
    <w:aliases w:val="5 pt10"/>
    <w:rsid w:val="00A60965"/>
    <w:rPr>
      <w:sz w:val="21"/>
      <w:szCs w:val="21"/>
      <w:lang w:bidi="ar-SA"/>
    </w:rPr>
  </w:style>
  <w:style w:type="character" w:customStyle="1" w:styleId="Bodytext4PalatinoLinotype">
    <w:name w:val="Body text (4) + Palatino Linotype"/>
    <w:aliases w:val="8,5 pt9,Not Bold1,Body text (2) + 14 pt1"/>
    <w:rsid w:val="00A60965"/>
    <w:rPr>
      <w:rFonts w:ascii="Palatino Linotype" w:hAnsi="Palatino Linotype" w:cs="Palatino Linotype"/>
      <w:b/>
      <w:bCs/>
      <w:noProof/>
      <w:sz w:val="17"/>
      <w:szCs w:val="17"/>
      <w:lang w:bidi="ar-SA"/>
    </w:rPr>
  </w:style>
  <w:style w:type="character" w:customStyle="1" w:styleId="Heading2">
    <w:name w:val="Heading #2_"/>
    <w:link w:val="Heading20"/>
    <w:rsid w:val="00A60965"/>
    <w:rPr>
      <w:b/>
      <w:bCs/>
      <w:sz w:val="26"/>
      <w:szCs w:val="26"/>
      <w:lang w:bidi="ar-SA"/>
    </w:rPr>
  </w:style>
  <w:style w:type="paragraph" w:customStyle="1" w:styleId="Heading20">
    <w:name w:val="Heading #2"/>
    <w:basedOn w:val="Normal"/>
    <w:link w:val="Heading2"/>
    <w:rsid w:val="00A60965"/>
    <w:pPr>
      <w:shd w:val="clear" w:color="auto" w:fill="FFFFFF"/>
      <w:spacing w:before="120" w:after="420" w:line="240" w:lineRule="atLeast"/>
      <w:jc w:val="center"/>
      <w:outlineLvl w:val="1"/>
    </w:pPr>
    <w:rPr>
      <w:rFonts w:ascii="Times New Roman" w:eastAsia="Times New Roman" w:hAnsi="Times New Roman" w:cs="Times New Roman"/>
      <w:b/>
      <w:bCs/>
      <w:color w:val="auto"/>
      <w:sz w:val="26"/>
      <w:szCs w:val="26"/>
      <w:lang w:val="x-none" w:eastAsia="x-none"/>
    </w:rPr>
  </w:style>
  <w:style w:type="character" w:customStyle="1" w:styleId="Heading2NotBold">
    <w:name w:val="Heading #2 + Not Bold"/>
    <w:aliases w:val="Italic4"/>
    <w:rsid w:val="00A60965"/>
    <w:rPr>
      <w:b/>
      <w:bCs/>
      <w:i/>
      <w:iCs/>
      <w:sz w:val="26"/>
      <w:szCs w:val="26"/>
      <w:lang w:bidi="ar-SA"/>
    </w:rPr>
  </w:style>
  <w:style w:type="character" w:customStyle="1" w:styleId="Bodytext4NotBold1">
    <w:name w:val="Body text (4) + Not Bold1"/>
    <w:aliases w:val="Italic3"/>
    <w:rsid w:val="00A60965"/>
    <w:rPr>
      <w:b/>
      <w:bCs/>
      <w:i/>
      <w:iCs/>
      <w:sz w:val="26"/>
      <w:szCs w:val="26"/>
      <w:lang w:bidi="ar-SA"/>
    </w:rPr>
  </w:style>
  <w:style w:type="character" w:customStyle="1" w:styleId="Bodytext11">
    <w:name w:val="Body text (11)_"/>
    <w:link w:val="Bodytext110"/>
    <w:rsid w:val="00A60965"/>
    <w:rPr>
      <w:sz w:val="8"/>
      <w:szCs w:val="8"/>
      <w:lang w:bidi="ar-SA"/>
    </w:rPr>
  </w:style>
  <w:style w:type="paragraph" w:customStyle="1" w:styleId="Bodytext110">
    <w:name w:val="Body text (11)"/>
    <w:basedOn w:val="Normal"/>
    <w:link w:val="Bodytext11"/>
    <w:rsid w:val="00A60965"/>
    <w:pPr>
      <w:shd w:val="clear" w:color="auto" w:fill="FFFFFF"/>
      <w:spacing w:after="180" w:line="240" w:lineRule="atLeast"/>
    </w:pPr>
    <w:rPr>
      <w:rFonts w:ascii="Times New Roman" w:eastAsia="Times New Roman" w:hAnsi="Times New Roman" w:cs="Times New Roman"/>
      <w:color w:val="auto"/>
      <w:sz w:val="8"/>
      <w:szCs w:val="8"/>
      <w:lang w:val="x-none" w:eastAsia="x-none"/>
    </w:rPr>
  </w:style>
  <w:style w:type="character" w:customStyle="1" w:styleId="Bodytext16">
    <w:name w:val="Body text + 16"/>
    <w:aliases w:val="5 pt8"/>
    <w:rsid w:val="00A60965"/>
    <w:rPr>
      <w:sz w:val="33"/>
      <w:szCs w:val="33"/>
      <w:lang w:bidi="ar-SA"/>
    </w:rPr>
  </w:style>
  <w:style w:type="character" w:customStyle="1" w:styleId="Bodytext103">
    <w:name w:val="Body text + 103"/>
    <w:aliases w:val="5 pt7"/>
    <w:rsid w:val="00A60965"/>
    <w:rPr>
      <w:sz w:val="21"/>
      <w:szCs w:val="21"/>
      <w:lang w:bidi="ar-SA"/>
    </w:rPr>
  </w:style>
  <w:style w:type="character" w:customStyle="1" w:styleId="BodytextPalatinoLinotype">
    <w:name w:val="Body text + Palatino Linotype"/>
    <w:aliases w:val="4 pt"/>
    <w:rsid w:val="00A60965"/>
    <w:rPr>
      <w:rFonts w:ascii="Palatino Linotype" w:hAnsi="Palatino Linotype" w:cs="Palatino Linotype"/>
      <w:noProof/>
      <w:sz w:val="8"/>
      <w:szCs w:val="8"/>
      <w:lang w:bidi="ar-SA"/>
    </w:rPr>
  </w:style>
  <w:style w:type="character" w:customStyle="1" w:styleId="BodytextCourierNew">
    <w:name w:val="Body text + Courier New"/>
    <w:aliases w:val="4 pt1"/>
    <w:rsid w:val="00A60965"/>
    <w:rPr>
      <w:rFonts w:ascii="Courier New" w:hAnsi="Courier New" w:cs="Courier New"/>
      <w:noProof/>
      <w:sz w:val="8"/>
      <w:szCs w:val="8"/>
      <w:lang w:bidi="ar-SA"/>
    </w:rPr>
  </w:style>
  <w:style w:type="character" w:customStyle="1" w:styleId="Bodytext12">
    <w:name w:val="Body text (12)_"/>
    <w:link w:val="Bodytext120"/>
    <w:rsid w:val="00A60965"/>
    <w:rPr>
      <w:spacing w:val="10"/>
      <w:sz w:val="25"/>
      <w:szCs w:val="25"/>
      <w:lang w:bidi="ar-SA"/>
    </w:rPr>
  </w:style>
  <w:style w:type="paragraph" w:customStyle="1" w:styleId="Bodytext120">
    <w:name w:val="Body text (12)"/>
    <w:basedOn w:val="Normal"/>
    <w:link w:val="Bodytext12"/>
    <w:rsid w:val="00A60965"/>
    <w:pPr>
      <w:shd w:val="clear" w:color="auto" w:fill="FFFFFF"/>
      <w:spacing w:after="360" w:line="240" w:lineRule="atLeast"/>
      <w:jc w:val="center"/>
    </w:pPr>
    <w:rPr>
      <w:rFonts w:ascii="Times New Roman" w:eastAsia="Times New Roman" w:hAnsi="Times New Roman" w:cs="Times New Roman"/>
      <w:color w:val="auto"/>
      <w:spacing w:val="10"/>
      <w:sz w:val="25"/>
      <w:szCs w:val="25"/>
      <w:lang w:val="x-none" w:eastAsia="x-none"/>
    </w:rPr>
  </w:style>
  <w:style w:type="character" w:customStyle="1" w:styleId="Bodytext1210">
    <w:name w:val="Body text (12) + 10"/>
    <w:aliases w:val="5 pt6,Spacing 0 pt2"/>
    <w:rsid w:val="00A60965"/>
    <w:rPr>
      <w:spacing w:val="0"/>
      <w:sz w:val="21"/>
      <w:szCs w:val="21"/>
      <w:lang w:bidi="ar-SA"/>
    </w:rPr>
  </w:style>
  <w:style w:type="character" w:customStyle="1" w:styleId="Bodytext12Constantia">
    <w:name w:val="Body text (12) + Constantia"/>
    <w:aliases w:val="15 pt,Bold,Spacing 0 pt1"/>
    <w:rsid w:val="00A60965"/>
    <w:rPr>
      <w:rFonts w:ascii="Constantia" w:hAnsi="Constantia" w:cs="Constantia"/>
      <w:b/>
      <w:bCs/>
      <w:noProof/>
      <w:spacing w:val="0"/>
      <w:sz w:val="30"/>
      <w:szCs w:val="30"/>
      <w:lang w:bidi="ar-SA"/>
    </w:rPr>
  </w:style>
  <w:style w:type="character" w:customStyle="1" w:styleId="Tablecaption">
    <w:name w:val="Table caption_"/>
    <w:link w:val="Tablecaption0"/>
    <w:rsid w:val="00A60965"/>
    <w:rPr>
      <w:i/>
      <w:iCs/>
      <w:sz w:val="21"/>
      <w:szCs w:val="21"/>
      <w:lang w:bidi="ar-SA"/>
    </w:rPr>
  </w:style>
  <w:style w:type="paragraph" w:customStyle="1" w:styleId="Tablecaption0">
    <w:name w:val="Table caption"/>
    <w:basedOn w:val="Normal"/>
    <w:link w:val="Tablecaption"/>
    <w:rsid w:val="00A60965"/>
    <w:pPr>
      <w:shd w:val="clear" w:color="auto" w:fill="FFFFFF"/>
      <w:spacing w:line="240" w:lineRule="atLeast"/>
    </w:pPr>
    <w:rPr>
      <w:rFonts w:ascii="Times New Roman" w:eastAsia="Times New Roman" w:hAnsi="Times New Roman" w:cs="Times New Roman"/>
      <w:i/>
      <w:iCs/>
      <w:color w:val="auto"/>
      <w:sz w:val="21"/>
      <w:szCs w:val="21"/>
      <w:lang w:val="x-none" w:eastAsia="x-none"/>
    </w:rPr>
  </w:style>
  <w:style w:type="character" w:customStyle="1" w:styleId="Bodytext10pt">
    <w:name w:val="Body text + 10 pt"/>
    <w:aliases w:val="Spacing -1 pt1"/>
    <w:rsid w:val="00A60965"/>
    <w:rPr>
      <w:spacing w:val="-30"/>
      <w:sz w:val="20"/>
      <w:szCs w:val="20"/>
      <w:lang w:bidi="ar-SA"/>
    </w:rPr>
  </w:style>
  <w:style w:type="character" w:customStyle="1" w:styleId="Bodytext102">
    <w:name w:val="Body text + 102"/>
    <w:aliases w:val="5 pt5,Italic2"/>
    <w:rsid w:val="00A60965"/>
    <w:rPr>
      <w:i/>
      <w:iCs/>
      <w:sz w:val="21"/>
      <w:szCs w:val="21"/>
      <w:lang w:bidi="ar-SA"/>
    </w:rPr>
  </w:style>
  <w:style w:type="character" w:customStyle="1" w:styleId="Bodytext1010">
    <w:name w:val="Body text + 101"/>
    <w:aliases w:val="5 pt4"/>
    <w:rsid w:val="00A60965"/>
    <w:rPr>
      <w:sz w:val="21"/>
      <w:szCs w:val="21"/>
      <w:lang w:bidi="ar-SA"/>
    </w:rPr>
  </w:style>
  <w:style w:type="character" w:customStyle="1" w:styleId="Bodytext22">
    <w:name w:val="Body text2"/>
    <w:rsid w:val="00A60965"/>
    <w:rPr>
      <w:noProof/>
      <w:sz w:val="26"/>
      <w:szCs w:val="26"/>
      <w:lang w:bidi="ar-SA"/>
    </w:rPr>
  </w:style>
  <w:style w:type="character" w:customStyle="1" w:styleId="Heading2SmallCaps">
    <w:name w:val="Heading #2 + Small Caps"/>
    <w:rsid w:val="00A60965"/>
    <w:rPr>
      <w:b/>
      <w:bCs/>
      <w:smallCaps/>
      <w:sz w:val="26"/>
      <w:szCs w:val="26"/>
      <w:lang w:bidi="ar-SA"/>
    </w:rPr>
  </w:style>
  <w:style w:type="character" w:customStyle="1" w:styleId="Bodytext211">
    <w:name w:val="Body text (2) + 11"/>
    <w:aliases w:val="5 pt3,Bold1"/>
    <w:rsid w:val="00A60965"/>
    <w:rPr>
      <w:b/>
      <w:bCs/>
      <w:i/>
      <w:iCs/>
      <w:sz w:val="23"/>
      <w:szCs w:val="23"/>
      <w:lang w:bidi="ar-SA"/>
    </w:rPr>
  </w:style>
  <w:style w:type="character" w:customStyle="1" w:styleId="BodytextBold1">
    <w:name w:val="Body text + Bold1"/>
    <w:rsid w:val="00A60965"/>
    <w:rPr>
      <w:b/>
      <w:bCs/>
      <w:sz w:val="26"/>
      <w:szCs w:val="26"/>
      <w:lang w:bidi="ar-SA"/>
    </w:rPr>
  </w:style>
  <w:style w:type="character" w:customStyle="1" w:styleId="Bodytext10pt1">
    <w:name w:val="Body text + 10 pt1"/>
    <w:rsid w:val="00A60965"/>
    <w:rPr>
      <w:noProof/>
      <w:sz w:val="20"/>
      <w:szCs w:val="20"/>
      <w:lang w:bidi="ar-SA"/>
    </w:rPr>
  </w:style>
  <w:style w:type="character" w:customStyle="1" w:styleId="Bodytext80">
    <w:name w:val="Body text + 8"/>
    <w:aliases w:val="5 pt2,Italic1,Body text (2) + 14 pt,Body text + Candara,27"/>
    <w:rsid w:val="00A60965"/>
    <w:rPr>
      <w:i/>
      <w:iCs/>
      <w:sz w:val="17"/>
      <w:szCs w:val="17"/>
      <w:lang w:bidi="ar-SA"/>
    </w:rPr>
  </w:style>
  <w:style w:type="character" w:customStyle="1" w:styleId="Bodytext4pt">
    <w:name w:val="Body text + 4 pt"/>
    <w:rsid w:val="00A60965"/>
    <w:rPr>
      <w:noProof/>
      <w:sz w:val="8"/>
      <w:szCs w:val="8"/>
      <w:lang w:bidi="ar-SA"/>
    </w:rPr>
  </w:style>
  <w:style w:type="character" w:customStyle="1" w:styleId="BodytextPalatinoLinotype1">
    <w:name w:val="Body text + Palatino Linotype1"/>
    <w:aliases w:val="5,5 pt1"/>
    <w:rsid w:val="00A60965"/>
    <w:rPr>
      <w:rFonts w:ascii="Palatino Linotype" w:hAnsi="Palatino Linotype" w:cs="Palatino Linotype"/>
      <w:sz w:val="11"/>
      <w:szCs w:val="11"/>
      <w:lang w:bidi="ar-SA"/>
    </w:rPr>
  </w:style>
  <w:style w:type="paragraph" w:styleId="Header">
    <w:name w:val="header"/>
    <w:basedOn w:val="Normal"/>
    <w:rsid w:val="00A60965"/>
    <w:pPr>
      <w:tabs>
        <w:tab w:val="center" w:pos="4153"/>
        <w:tab w:val="right" w:pos="8306"/>
      </w:tabs>
    </w:pPr>
  </w:style>
  <w:style w:type="paragraph" w:styleId="Footer">
    <w:name w:val="footer"/>
    <w:basedOn w:val="Normal"/>
    <w:link w:val="FooterChar"/>
    <w:rsid w:val="00A60965"/>
    <w:pPr>
      <w:tabs>
        <w:tab w:val="center" w:pos="4153"/>
        <w:tab w:val="right" w:pos="8306"/>
      </w:tabs>
    </w:pPr>
  </w:style>
  <w:style w:type="character" w:styleId="PageNumber">
    <w:name w:val="page number"/>
    <w:basedOn w:val="DefaultParagraphFont"/>
    <w:rsid w:val="00A60965"/>
  </w:style>
  <w:style w:type="paragraph" w:styleId="BodyText0">
    <w:name w:val="Body Text"/>
    <w:basedOn w:val="Normal"/>
    <w:link w:val="BodyTextChar"/>
    <w:uiPriority w:val="99"/>
    <w:rsid w:val="00A60965"/>
    <w:pPr>
      <w:widowControl/>
      <w:spacing w:before="120" w:line="24" w:lineRule="atLeast"/>
      <w:jc w:val="both"/>
    </w:pPr>
    <w:rPr>
      <w:rFonts w:ascii=".VnTime" w:eastAsia="Times New Roman" w:hAnsi=".VnTime" w:cs="Times New Roman"/>
      <w:color w:val="auto"/>
      <w:sz w:val="28"/>
      <w:szCs w:val="20"/>
      <w:lang w:val="en-GB" w:eastAsia="x-none"/>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5, Char3 Char,Body Text Indent1"/>
    <w:basedOn w:val="Normal"/>
    <w:rsid w:val="00A60965"/>
    <w:pPr>
      <w:widowControl/>
      <w:spacing w:after="120"/>
      <w:ind w:left="360"/>
    </w:pPr>
    <w:rPr>
      <w:rFonts w:ascii="Times New Roman" w:eastAsia="Times New Roman" w:hAnsi="Times New Roman" w:cs="Times New Roman"/>
      <w:color w:val="auto"/>
      <w:sz w:val="28"/>
      <w:szCs w:val="28"/>
      <w:lang w:val="en-US" w:eastAsia="en-US"/>
    </w:rPr>
  </w:style>
  <w:style w:type="paragraph" w:customStyle="1" w:styleId="05nidungvb">
    <w:name w:val="05nidungvb"/>
    <w:basedOn w:val="Normal"/>
    <w:rsid w:val="00A60965"/>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odyTextIndent3">
    <w:name w:val="Body Text Indent 3"/>
    <w:basedOn w:val="Normal"/>
    <w:link w:val="BodyTextIndent3Char"/>
    <w:rsid w:val="00A60965"/>
    <w:pPr>
      <w:widowControl/>
      <w:spacing w:after="120"/>
      <w:ind w:left="360"/>
    </w:pPr>
    <w:rPr>
      <w:rFonts w:ascii=".VnTime" w:eastAsia="Times New Roman" w:hAnsi=".VnTime" w:cs="Times New Roman"/>
      <w:color w:val="auto"/>
      <w:sz w:val="16"/>
      <w:szCs w:val="16"/>
      <w:lang w:val="en-US" w:eastAsia="en-US"/>
    </w:rPr>
  </w:style>
  <w:style w:type="paragraph" w:customStyle="1" w:styleId="noidung">
    <w:name w:val="noidung"/>
    <w:basedOn w:val="Normal"/>
    <w:rsid w:val="00A60965"/>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odyTextIndent2">
    <w:name w:val="Body Text Indent 2"/>
    <w:basedOn w:val="Normal"/>
    <w:rsid w:val="00A60965"/>
    <w:pPr>
      <w:widowControl/>
      <w:numPr>
        <w:numId w:val="24"/>
      </w:numPr>
      <w:tabs>
        <w:tab w:val="clear" w:pos="1080"/>
      </w:tabs>
      <w:spacing w:after="120" w:line="480" w:lineRule="auto"/>
      <w:ind w:left="360" w:firstLine="0"/>
    </w:pPr>
    <w:rPr>
      <w:rFonts w:ascii="Times New Roman" w:eastAsia="Times New Roman" w:hAnsi="Times New Roman" w:cs="Times New Roman"/>
      <w:color w:val="auto"/>
      <w:sz w:val="28"/>
      <w:szCs w:val="28"/>
      <w:lang w:val="en-US" w:eastAsia="en-US"/>
    </w:rPr>
  </w:style>
  <w:style w:type="paragraph" w:customStyle="1" w:styleId="normalgiang-gachngang">
    <w:name w:val="normal giang- gach ngang"/>
    <w:basedOn w:val="Normal"/>
    <w:link w:val="normalgiang-gachngangChar"/>
    <w:rsid w:val="00A60965"/>
    <w:pPr>
      <w:widowControl/>
      <w:tabs>
        <w:tab w:val="num" w:pos="1080"/>
      </w:tabs>
      <w:spacing w:before="160" w:after="160" w:line="288" w:lineRule="auto"/>
      <w:ind w:left="1080" w:hanging="360"/>
      <w:jc w:val="both"/>
    </w:pPr>
    <w:rPr>
      <w:rFonts w:ascii="Arial" w:eastAsia="Times New Roman" w:hAnsi="Arial" w:cs="Times New Roman"/>
      <w:color w:val="auto"/>
      <w:sz w:val="22"/>
      <w:szCs w:val="28"/>
      <w:lang w:val="en-US" w:eastAsia="en-US"/>
    </w:rPr>
  </w:style>
  <w:style w:type="character" w:customStyle="1" w:styleId="normalgiang-gachngangChar">
    <w:name w:val="normal giang- gach ngang Char"/>
    <w:link w:val="normalgiang-gachngang"/>
    <w:rsid w:val="00A60965"/>
    <w:rPr>
      <w:rFonts w:ascii="Arial" w:hAnsi="Arial"/>
      <w:sz w:val="22"/>
      <w:szCs w:val="28"/>
    </w:rPr>
  </w:style>
  <w:style w:type="character" w:styleId="Strong">
    <w:name w:val="Strong"/>
    <w:qFormat/>
    <w:rsid w:val="00A60965"/>
    <w:rPr>
      <w:b/>
      <w:bCs/>
    </w:rPr>
  </w:style>
  <w:style w:type="paragraph" w:styleId="NormalWeb">
    <w:name w:val="Normal (Web)"/>
    <w:aliases w:val="Char Char,Char Char Char Char Char Char Char Char Char Char Char Char,Char Char Char Char Char Char Char Char Char Char Char Char Char Char Char,Normal (Web) Char Char Char Char,Normal (Web) Char Char Char Char Char,Обычный (веб)1,표준 (웹)"/>
    <w:basedOn w:val="Normal"/>
    <w:link w:val="NormalWebChar"/>
    <w:qFormat/>
    <w:rsid w:val="00A60965"/>
    <w:pPr>
      <w:widowControl/>
      <w:spacing w:before="100" w:beforeAutospacing="1" w:after="100" w:afterAutospacing="1"/>
    </w:pPr>
    <w:rPr>
      <w:rFonts w:ascii="Times New Roman" w:eastAsia="Times New Roman" w:hAnsi="Times New Roman" w:cs="Times New Roman"/>
      <w:color w:val="auto"/>
      <w:lang w:val="x-none" w:eastAsia="x-none"/>
    </w:rPr>
  </w:style>
  <w:style w:type="character" w:customStyle="1" w:styleId="Bodytext121">
    <w:name w:val="Body text + 12"/>
    <w:aliases w:val="5 pt17,Bold12"/>
    <w:rsid w:val="00A60965"/>
    <w:rPr>
      <w:b/>
      <w:bCs/>
      <w:sz w:val="25"/>
      <w:szCs w:val="25"/>
      <w:lang w:bidi="ar-SA"/>
    </w:rPr>
  </w:style>
  <w:style w:type="character" w:styleId="Emphasis">
    <w:name w:val="Emphasis"/>
    <w:uiPriority w:val="20"/>
    <w:qFormat/>
    <w:rsid w:val="00A60965"/>
    <w:rPr>
      <w:i/>
      <w:iCs/>
    </w:rPr>
  </w:style>
  <w:style w:type="paragraph" w:customStyle="1" w:styleId="1">
    <w:name w:val="1"/>
    <w:basedOn w:val="Normal"/>
    <w:rsid w:val="00A60965"/>
    <w:pPr>
      <w:widowControl/>
      <w:spacing w:before="100" w:beforeAutospacing="1" w:after="100" w:afterAutospacing="1"/>
    </w:pPr>
    <w:rPr>
      <w:rFonts w:ascii="Times New Roman" w:eastAsia="Times New Roman" w:hAnsi="Times New Roman" w:cs="Times New Roman"/>
      <w:color w:val="auto"/>
    </w:rPr>
  </w:style>
  <w:style w:type="paragraph" w:customStyle="1" w:styleId="CharCharCharCharCharCharChar">
    <w:name w:val="Char Char Char Char Char Char Char"/>
    <w:basedOn w:val="Normal"/>
    <w:rsid w:val="00A60965"/>
    <w:pPr>
      <w:widowControl/>
      <w:spacing w:after="160" w:line="240" w:lineRule="exact"/>
    </w:pPr>
    <w:rPr>
      <w:rFonts w:ascii="Verdana" w:eastAsia="Times New Roman" w:hAnsi="Verdana" w:cs="Times New Roman"/>
      <w:color w:val="auto"/>
      <w:sz w:val="20"/>
      <w:szCs w:val="20"/>
      <w:lang w:val="fr-FR" w:eastAsia="en-US"/>
    </w:rPr>
  </w:style>
  <w:style w:type="character" w:customStyle="1" w:styleId="BodytextChar0">
    <w:name w:val="Body text_ Char"/>
    <w:rsid w:val="00A60965"/>
    <w:rPr>
      <w:sz w:val="27"/>
      <w:szCs w:val="27"/>
      <w:lang w:bidi="ar-SA"/>
    </w:rPr>
  </w:style>
  <w:style w:type="character" w:customStyle="1" w:styleId="Bodytext50">
    <w:name w:val="Body text (5)_"/>
    <w:locked/>
    <w:rsid w:val="00A60965"/>
    <w:rPr>
      <w:rFonts w:ascii="Times New Roman" w:hAnsi="Times New Roman" w:cs="Times New Roman"/>
      <w:b/>
      <w:bCs/>
      <w:spacing w:val="-10"/>
      <w:sz w:val="31"/>
      <w:szCs w:val="31"/>
      <w:u w:val="none"/>
    </w:rPr>
  </w:style>
  <w:style w:type="paragraph" w:customStyle="1" w:styleId="CharCharCharCharCharCharChar0">
    <w:name w:val="Char Char Char Char Char Char Char"/>
    <w:basedOn w:val="Normal"/>
    <w:rsid w:val="00A60965"/>
    <w:pPr>
      <w:widowControl/>
      <w:spacing w:after="160" w:line="240" w:lineRule="exact"/>
    </w:pPr>
    <w:rPr>
      <w:rFonts w:ascii="Verdana" w:eastAsia="Times New Roman" w:hAnsi="Verdana" w:cs="Times New Roman"/>
      <w:color w:val="auto"/>
      <w:sz w:val="20"/>
      <w:szCs w:val="20"/>
      <w:lang w:val="en-US" w:eastAsia="en-US"/>
    </w:rPr>
  </w:style>
  <w:style w:type="paragraph" w:customStyle="1" w:styleId="Char0">
    <w:name w:val="Char"/>
    <w:basedOn w:val="Normal"/>
    <w:rsid w:val="00A60965"/>
    <w:pPr>
      <w:widowControl/>
      <w:spacing w:after="160" w:line="240" w:lineRule="exact"/>
    </w:pPr>
    <w:rPr>
      <w:rFonts w:ascii="Verdana" w:eastAsia="Times New Roman" w:hAnsi="Verdana" w:cs="Times New Roman"/>
      <w:color w:val="auto"/>
      <w:sz w:val="20"/>
      <w:szCs w:val="20"/>
      <w:lang w:val="en-US" w:eastAsia="en-US"/>
    </w:rPr>
  </w:style>
  <w:style w:type="character" w:customStyle="1" w:styleId="Bodytext8pt">
    <w:name w:val="Body text + 8 pt"/>
    <w:rsid w:val="00A60965"/>
    <w:rPr>
      <w:sz w:val="16"/>
      <w:szCs w:val="16"/>
      <w:lang w:bidi="ar-SA"/>
    </w:rPr>
  </w:style>
  <w:style w:type="paragraph" w:customStyle="1" w:styleId="CharCharCharCharCharCharCharCharChar">
    <w:name w:val="Char Char Char Char Char Char Char Char Char"/>
    <w:basedOn w:val="Normal"/>
    <w:rsid w:val="00A60965"/>
    <w:pPr>
      <w:widowControl/>
      <w:spacing w:after="160" w:line="240" w:lineRule="exact"/>
    </w:pPr>
    <w:rPr>
      <w:rFonts w:ascii="Verdana" w:eastAsia="Times New Roman" w:hAnsi="Verdana" w:cs="Times New Roman"/>
      <w:color w:val="auto"/>
      <w:sz w:val="20"/>
      <w:szCs w:val="20"/>
      <w:lang w:val="en-US" w:eastAsia="en-US"/>
    </w:rPr>
  </w:style>
  <w:style w:type="table" w:styleId="TableGrid">
    <w:name w:val="Table Grid"/>
    <w:basedOn w:val="TableNormal"/>
    <w:rsid w:val="00A60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C,ft"/>
    <w:basedOn w:val="Normal"/>
    <w:link w:val="FootnoteTextChar"/>
    <w:qFormat/>
    <w:rsid w:val="00A60965"/>
    <w:rPr>
      <w:sz w:val="20"/>
      <w:szCs w:val="20"/>
    </w:rPr>
  </w:style>
  <w:style w:type="character" w:styleId="FootnoteReference">
    <w:name w:val="footnote reference"/>
    <w:aliases w:val="Footnote,Footnote text,ftref,BearingPoint,16 Point,Superscript 6 Point,fr,Footnote Text1,f,(NECG) Footnote Reference,BVI fnr,footnote ref, BVI fnr,Ref,10 p"/>
    <w:link w:val="FootnoteCharCharCharChar"/>
    <w:uiPriority w:val="99"/>
    <w:qFormat/>
    <w:rsid w:val="00A60965"/>
    <w:rPr>
      <w:vertAlign w:val="superscript"/>
    </w:rPr>
  </w:style>
  <w:style w:type="paragraph" w:styleId="Subtitle">
    <w:name w:val="Subtitle"/>
    <w:basedOn w:val="Normal"/>
    <w:qFormat/>
    <w:rsid w:val="00AF2FFE"/>
    <w:pPr>
      <w:widowControl/>
      <w:spacing w:before="120" w:after="120"/>
      <w:ind w:firstLine="1134"/>
      <w:jc w:val="center"/>
    </w:pPr>
    <w:rPr>
      <w:rFonts w:ascii="VNI-Souvir" w:eastAsia="Times New Roman" w:hAnsi="VNI-Souvir" w:cs="Times New Roman"/>
      <w:b/>
      <w:noProof/>
      <w:color w:val="auto"/>
      <w:sz w:val="26"/>
      <w:szCs w:val="20"/>
      <w:lang w:eastAsia="en-US"/>
      <w14:shadow w14:blurRad="50800" w14:dist="38100" w14:dir="2700000" w14:sx="100000" w14:sy="100000" w14:kx="0" w14:ky="0" w14:algn="tl">
        <w14:srgbClr w14:val="000000">
          <w14:alpha w14:val="60000"/>
        </w14:srgbClr>
      </w14:shadow>
    </w:rPr>
  </w:style>
  <w:style w:type="paragraph" w:customStyle="1" w:styleId="Char2">
    <w:name w:val="Char2"/>
    <w:autoRedefine/>
    <w:rsid w:val="00D661EC"/>
    <w:pPr>
      <w:tabs>
        <w:tab w:val="left" w:pos="1152"/>
      </w:tabs>
      <w:spacing w:before="120" w:after="120" w:line="312" w:lineRule="auto"/>
    </w:pPr>
    <w:rPr>
      <w:rFonts w:ascii="Arial" w:hAnsi="Arial"/>
      <w:sz w:val="26"/>
    </w:rPr>
  </w:style>
  <w:style w:type="paragraph" w:customStyle="1" w:styleId="CharCharCharCharCharCharCharCharCharChar">
    <w:name w:val="Char Char Char Char Char Char Char Char Char Char"/>
    <w:basedOn w:val="Normal"/>
    <w:rsid w:val="00DD660A"/>
    <w:pPr>
      <w:widowControl/>
    </w:pPr>
    <w:rPr>
      <w:rFonts w:ascii="Arial" w:eastAsia="Times New Roman" w:hAnsi="Arial" w:cs="Times New Roman"/>
      <w:color w:val="auto"/>
      <w:kern w:val="28"/>
      <w:sz w:val="22"/>
      <w:szCs w:val="20"/>
      <w:lang w:val="en-AU" w:eastAsia="en-US"/>
    </w:rPr>
  </w:style>
  <w:style w:type="paragraph" w:customStyle="1" w:styleId="ColorfulList-Accent11">
    <w:name w:val="Colorful List - Accent 11"/>
    <w:basedOn w:val="Normal"/>
    <w:qFormat/>
    <w:rsid w:val="00FD6D00"/>
    <w:pPr>
      <w:widowControl/>
      <w:spacing w:after="200"/>
      <w:ind w:left="720"/>
      <w:contextualSpacing/>
    </w:pPr>
    <w:rPr>
      <w:rFonts w:ascii="Times New Roman" w:eastAsia="Cambria" w:hAnsi="Times New Roman" w:cs="Times New Roman"/>
      <w:color w:val="auto"/>
      <w:sz w:val="28"/>
      <w:lang w:val="en-US" w:eastAsia="en-US"/>
    </w:rPr>
  </w:style>
  <w:style w:type="paragraph" w:customStyle="1" w:styleId="CharCharCharChar">
    <w:name w:val="Char Char Char Char"/>
    <w:basedOn w:val="Normal"/>
    <w:rsid w:val="001633DF"/>
    <w:pPr>
      <w:widowControl/>
      <w:spacing w:after="160" w:line="240" w:lineRule="exact"/>
    </w:pPr>
    <w:rPr>
      <w:rFonts w:ascii="Verdana" w:eastAsia="Times New Roman" w:hAnsi="Verdana" w:cs="Times New Roman"/>
      <w:color w:val="auto"/>
      <w:sz w:val="20"/>
      <w:szCs w:val="20"/>
      <w:lang w:val="en-US" w:eastAsia="en-US"/>
    </w:rPr>
  </w:style>
  <w:style w:type="paragraph" w:styleId="BodyText23">
    <w:name w:val="Body Text 2"/>
    <w:basedOn w:val="Normal"/>
    <w:link w:val="BodyText2Char"/>
    <w:rsid w:val="00E73261"/>
    <w:pPr>
      <w:spacing w:after="120" w:line="480" w:lineRule="auto"/>
    </w:pPr>
    <w:rPr>
      <w:rFonts w:cs="Times New Roman"/>
    </w:rPr>
  </w:style>
  <w:style w:type="character" w:customStyle="1" w:styleId="BodyText2Char">
    <w:name w:val="Body Text 2 Char"/>
    <w:link w:val="BodyText23"/>
    <w:rsid w:val="00E73261"/>
    <w:rPr>
      <w:rFonts w:ascii="Courier New" w:eastAsia="Courier New" w:hAnsi="Courier New" w:cs="Courier New"/>
      <w:color w:val="000000"/>
      <w:sz w:val="24"/>
      <w:szCs w:val="24"/>
      <w:lang w:val="vi-VN" w:eastAsia="vi-VN"/>
    </w:rPr>
  </w:style>
  <w:style w:type="character" w:customStyle="1" w:styleId="BodyTextChar">
    <w:name w:val="Body Text Char"/>
    <w:link w:val="BodyText0"/>
    <w:uiPriority w:val="99"/>
    <w:rsid w:val="00E73261"/>
    <w:rPr>
      <w:rFonts w:ascii=".VnTime" w:hAnsi=".VnTime"/>
      <w:sz w:val="28"/>
      <w:lang w:val="en-GB"/>
    </w:rPr>
  </w:style>
  <w:style w:type="character" w:customStyle="1" w:styleId="NormalWebChar">
    <w:name w:val="Normal (Web) Char"/>
    <w:aliases w:val="Char Char Char,Char Char Char Char Char Char Char Char Char Char Char Char Char,Char Char Char Char Char Char Char Char Char Char Char Char Char Char Char Char,Normal (Web) Char Char Char Char Char1,Обычный (веб)1 Char,표준 (웹) Char"/>
    <w:link w:val="NormalWeb"/>
    <w:rsid w:val="00E73261"/>
    <w:rPr>
      <w:sz w:val="24"/>
      <w:szCs w:val="24"/>
    </w:rPr>
  </w:style>
  <w:style w:type="character" w:customStyle="1" w:styleId="apple-converted-space">
    <w:name w:val="apple-converted-space"/>
    <w:rsid w:val="00F84D13"/>
  </w:style>
  <w:style w:type="character" w:customStyle="1" w:styleId="pbody">
    <w:name w:val="pbody"/>
    <w:basedOn w:val="DefaultParagraphFont"/>
    <w:rsid w:val="00415E2E"/>
  </w:style>
  <w:style w:type="paragraph" w:customStyle="1" w:styleId="Textbodyindent">
    <w:name w:val="Text body indent"/>
    <w:basedOn w:val="Normal"/>
    <w:qFormat/>
    <w:rsid w:val="008A79E7"/>
    <w:pPr>
      <w:widowControl/>
      <w:suppressAutoHyphens/>
      <w:autoSpaceDN w:val="0"/>
      <w:ind w:left="120"/>
      <w:jc w:val="both"/>
      <w:textAlignment w:val="baseline"/>
    </w:pPr>
    <w:rPr>
      <w:rFonts w:ascii=".VnTimeH" w:eastAsia="Arial" w:hAnsi=".VnTimeH" w:cs=".VnTimeH"/>
      <w:b/>
      <w:bCs/>
      <w:kern w:val="3"/>
      <w:lang w:val="en-US" w:eastAsia="en-US"/>
    </w:rPr>
  </w:style>
  <w:style w:type="character" w:customStyle="1" w:styleId="textboxfree">
    <w:name w:val="textboxfree"/>
    <w:basedOn w:val="DefaultParagraphFont"/>
    <w:rsid w:val="00A966E8"/>
  </w:style>
  <w:style w:type="character" w:customStyle="1" w:styleId="CharChar3">
    <w:name w:val="Char Char3"/>
    <w:rsid w:val="004C62F4"/>
    <w:rPr>
      <w:sz w:val="29"/>
      <w:szCs w:val="29"/>
      <w:lang w:val="vi-VN" w:eastAsia="vi-VN"/>
    </w:rPr>
  </w:style>
  <w:style w:type="paragraph" w:customStyle="1" w:styleId="06canhgia">
    <w:name w:val="06canhgia"/>
    <w:basedOn w:val="Normal"/>
    <w:qFormat/>
    <w:rsid w:val="009755AA"/>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BodyText24">
    <w:name w:val="Body Text2"/>
    <w:basedOn w:val="Normal"/>
    <w:rsid w:val="00304219"/>
    <w:pPr>
      <w:shd w:val="clear" w:color="auto" w:fill="FFFFFF"/>
      <w:suppressAutoHyphens/>
      <w:spacing w:before="600" w:after="60" w:line="0" w:lineRule="atLeast"/>
      <w:ind w:right="23" w:firstLine="794"/>
      <w:jc w:val="center"/>
    </w:pPr>
    <w:rPr>
      <w:rFonts w:ascii="Times New Roman" w:eastAsia="Times New Roman" w:hAnsi="Times New Roman" w:cs="Times New Roman"/>
      <w:color w:val="auto"/>
      <w:sz w:val="26"/>
      <w:szCs w:val="26"/>
      <w:lang w:eastAsia="ar-SA"/>
    </w:rPr>
  </w:style>
  <w:style w:type="paragraph" w:styleId="BalloonText">
    <w:name w:val="Balloon Text"/>
    <w:basedOn w:val="Normal"/>
    <w:link w:val="BalloonTextChar"/>
    <w:rsid w:val="00570AA7"/>
    <w:rPr>
      <w:rFonts w:ascii="Tahoma" w:hAnsi="Tahoma" w:cs="Times New Roman"/>
      <w:sz w:val="16"/>
      <w:szCs w:val="16"/>
    </w:rPr>
  </w:style>
  <w:style w:type="character" w:customStyle="1" w:styleId="BalloonTextChar">
    <w:name w:val="Balloon Text Char"/>
    <w:link w:val="BalloonText"/>
    <w:rsid w:val="00570AA7"/>
    <w:rPr>
      <w:rFonts w:ascii="Tahoma" w:eastAsia="Courier New" w:hAnsi="Tahoma" w:cs="Tahoma"/>
      <w:color w:val="000000"/>
      <w:sz w:val="16"/>
      <w:szCs w:val="16"/>
      <w:lang w:val="vi-VN" w:eastAsia="vi-VN"/>
    </w:rPr>
  </w:style>
  <w:style w:type="character" w:customStyle="1" w:styleId="txtmeditalic">
    <w:name w:val="txtmeditalic"/>
    <w:rsid w:val="004812DD"/>
  </w:style>
  <w:style w:type="character" w:customStyle="1" w:styleId="Vnbnnidung2">
    <w:name w:val="Văn bản nội dung (2)_"/>
    <w:link w:val="Vnbnnidung21"/>
    <w:rsid w:val="007D1090"/>
    <w:rPr>
      <w:sz w:val="26"/>
      <w:szCs w:val="26"/>
      <w:shd w:val="clear" w:color="auto" w:fill="FFFFFF"/>
    </w:rPr>
  </w:style>
  <w:style w:type="paragraph" w:customStyle="1" w:styleId="Vnbnnidung21">
    <w:name w:val="Văn bản nội dung (2)1"/>
    <w:basedOn w:val="Normal"/>
    <w:link w:val="Vnbnnidung2"/>
    <w:rsid w:val="007D1090"/>
    <w:pPr>
      <w:shd w:val="clear" w:color="auto" w:fill="FFFFFF"/>
      <w:spacing w:before="120" w:after="120" w:line="240" w:lineRule="atLeast"/>
    </w:pPr>
    <w:rPr>
      <w:rFonts w:ascii="Times New Roman" w:eastAsia="Times New Roman" w:hAnsi="Times New Roman" w:cs="Times New Roman"/>
      <w:color w:val="auto"/>
      <w:sz w:val="26"/>
      <w:szCs w:val="26"/>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C Char,ft Char"/>
    <w:link w:val="FootnoteText"/>
    <w:uiPriority w:val="99"/>
    <w:qFormat/>
    <w:rsid w:val="00ED7A28"/>
    <w:rPr>
      <w:rFonts w:ascii="Courier New" w:eastAsia="Courier New" w:hAnsi="Courier New" w:cs="Courier New"/>
      <w:color w:val="000000"/>
      <w:lang w:val="vi-VN" w:eastAsia="vi-VN"/>
    </w:rPr>
  </w:style>
  <w:style w:type="character" w:customStyle="1" w:styleId="BodyTextIndent3Char">
    <w:name w:val="Body Text Indent 3 Char"/>
    <w:link w:val="BodyTextIndent3"/>
    <w:rsid w:val="0030121C"/>
    <w:rPr>
      <w:rFonts w:ascii=".VnTime" w:hAnsi=".VnTime"/>
      <w:sz w:val="16"/>
      <w:szCs w:val="16"/>
    </w:rPr>
  </w:style>
  <w:style w:type="character" w:customStyle="1" w:styleId="fontstyle01">
    <w:name w:val="fontstyle01"/>
    <w:rsid w:val="000F1EED"/>
    <w:rPr>
      <w:rFonts w:ascii="Times New Roman" w:hAnsi="Times New Roman" w:cs="Times New Roman" w:hint="default"/>
      <w:b w:val="0"/>
      <w:bCs w:val="0"/>
      <w:i w:val="0"/>
      <w:iCs w:val="0"/>
      <w:color w:val="000000"/>
      <w:sz w:val="28"/>
      <w:szCs w:val="28"/>
    </w:rPr>
  </w:style>
  <w:style w:type="paragraph" w:customStyle="1" w:styleId="Body1">
    <w:name w:val="Body 1"/>
    <w:rsid w:val="000F1EED"/>
    <w:pPr>
      <w:outlineLvl w:val="0"/>
    </w:pPr>
    <w:rPr>
      <w:rFonts w:ascii="Helvetica" w:eastAsia="Arial Unicode MS" w:hAnsi="Helvetica"/>
      <w:color w:val="000000"/>
      <w:sz w:val="28"/>
      <w:u w:color="000000"/>
    </w:rPr>
  </w:style>
  <w:style w:type="character" w:customStyle="1" w:styleId="FooterChar">
    <w:name w:val="Footer Char"/>
    <w:link w:val="Footer"/>
    <w:rsid w:val="0002432E"/>
    <w:rPr>
      <w:rFonts w:ascii="Courier New" w:eastAsia="Courier New" w:hAnsi="Courier New" w:cs="Courier New"/>
      <w:color w:val="000000"/>
      <w:sz w:val="24"/>
      <w:szCs w:val="24"/>
    </w:rPr>
  </w:style>
  <w:style w:type="paragraph" w:customStyle="1" w:styleId="Vnbnnidung20">
    <w:name w:val="Văn bản nội dung (2)"/>
    <w:basedOn w:val="Normal"/>
    <w:rsid w:val="008F1544"/>
    <w:pPr>
      <w:shd w:val="clear" w:color="auto" w:fill="FFFFFF"/>
      <w:spacing w:before="180" w:after="60" w:line="379" w:lineRule="exact"/>
      <w:jc w:val="both"/>
    </w:pPr>
    <w:rPr>
      <w:rFonts w:ascii="Times New Roman" w:eastAsia="Times New Roman" w:hAnsi="Times New Roman" w:cs="Times New Roman"/>
      <w:color w:val="auto"/>
      <w:sz w:val="26"/>
      <w:szCs w:val="26"/>
      <w:lang w:val="en-US" w:eastAsia="en-US"/>
    </w:rPr>
  </w:style>
  <w:style w:type="paragraph" w:customStyle="1" w:styleId="FootnoteCharCharCharChar">
    <w:name w:val="Footnote Char Char Char Char"/>
    <w:aliases w:val="Footnote text Char1 Char Char Char,ftref Char1 Char Char Char,BearingPoint Char1 Char Char Char,16 Point Char1 Char Char Char,Superscript 6 Point Char1 Char Char Char,fr Char1 Char Char Char"/>
    <w:basedOn w:val="Normal"/>
    <w:link w:val="FootnoteReference"/>
    <w:uiPriority w:val="99"/>
    <w:qFormat/>
    <w:rsid w:val="00944830"/>
    <w:pPr>
      <w:widowControl/>
      <w:spacing w:after="160" w:line="240" w:lineRule="exact"/>
    </w:pPr>
    <w:rPr>
      <w:rFonts w:ascii="Times New Roman" w:eastAsia="Times New Roman" w:hAnsi="Times New Roman" w:cs="Times New Roman"/>
      <w:color w:val="auto"/>
      <w:sz w:val="20"/>
      <w:szCs w:val="20"/>
      <w:vertAlign w:val="superscript"/>
    </w:rPr>
  </w:style>
  <w:style w:type="character" w:customStyle="1" w:styleId="15">
    <w:name w:val="15"/>
    <w:uiPriority w:val="99"/>
    <w:qFormat/>
    <w:rsid w:val="007C67C3"/>
    <w:rPr>
      <w:rFonts w:ascii="Times New Roman" w:hAnsi="Times New Roman"/>
      <w:b/>
    </w:rPr>
  </w:style>
  <w:style w:type="character" w:customStyle="1" w:styleId="fontstyle21">
    <w:name w:val="fontstyle21"/>
    <w:rsid w:val="006535E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5164">
      <w:bodyDiv w:val="1"/>
      <w:marLeft w:val="0"/>
      <w:marRight w:val="0"/>
      <w:marTop w:val="0"/>
      <w:marBottom w:val="0"/>
      <w:divBdr>
        <w:top w:val="none" w:sz="0" w:space="0" w:color="auto"/>
        <w:left w:val="none" w:sz="0" w:space="0" w:color="auto"/>
        <w:bottom w:val="none" w:sz="0" w:space="0" w:color="auto"/>
        <w:right w:val="none" w:sz="0" w:space="0" w:color="auto"/>
      </w:divBdr>
    </w:div>
    <w:div w:id="100682489">
      <w:bodyDiv w:val="1"/>
      <w:marLeft w:val="0"/>
      <w:marRight w:val="0"/>
      <w:marTop w:val="0"/>
      <w:marBottom w:val="0"/>
      <w:divBdr>
        <w:top w:val="none" w:sz="0" w:space="0" w:color="auto"/>
        <w:left w:val="none" w:sz="0" w:space="0" w:color="auto"/>
        <w:bottom w:val="none" w:sz="0" w:space="0" w:color="auto"/>
        <w:right w:val="none" w:sz="0" w:space="0" w:color="auto"/>
      </w:divBdr>
    </w:div>
    <w:div w:id="131018172">
      <w:bodyDiv w:val="1"/>
      <w:marLeft w:val="0"/>
      <w:marRight w:val="0"/>
      <w:marTop w:val="0"/>
      <w:marBottom w:val="0"/>
      <w:divBdr>
        <w:top w:val="none" w:sz="0" w:space="0" w:color="auto"/>
        <w:left w:val="none" w:sz="0" w:space="0" w:color="auto"/>
        <w:bottom w:val="none" w:sz="0" w:space="0" w:color="auto"/>
        <w:right w:val="none" w:sz="0" w:space="0" w:color="auto"/>
      </w:divBdr>
    </w:div>
    <w:div w:id="151991561">
      <w:bodyDiv w:val="1"/>
      <w:marLeft w:val="0"/>
      <w:marRight w:val="0"/>
      <w:marTop w:val="0"/>
      <w:marBottom w:val="0"/>
      <w:divBdr>
        <w:top w:val="none" w:sz="0" w:space="0" w:color="auto"/>
        <w:left w:val="none" w:sz="0" w:space="0" w:color="auto"/>
        <w:bottom w:val="none" w:sz="0" w:space="0" w:color="auto"/>
        <w:right w:val="none" w:sz="0" w:space="0" w:color="auto"/>
      </w:divBdr>
    </w:div>
    <w:div w:id="245384054">
      <w:bodyDiv w:val="1"/>
      <w:marLeft w:val="0"/>
      <w:marRight w:val="0"/>
      <w:marTop w:val="0"/>
      <w:marBottom w:val="0"/>
      <w:divBdr>
        <w:top w:val="none" w:sz="0" w:space="0" w:color="auto"/>
        <w:left w:val="none" w:sz="0" w:space="0" w:color="auto"/>
        <w:bottom w:val="none" w:sz="0" w:space="0" w:color="auto"/>
        <w:right w:val="none" w:sz="0" w:space="0" w:color="auto"/>
      </w:divBdr>
    </w:div>
    <w:div w:id="253780250">
      <w:bodyDiv w:val="1"/>
      <w:marLeft w:val="0"/>
      <w:marRight w:val="0"/>
      <w:marTop w:val="0"/>
      <w:marBottom w:val="0"/>
      <w:divBdr>
        <w:top w:val="none" w:sz="0" w:space="0" w:color="auto"/>
        <w:left w:val="none" w:sz="0" w:space="0" w:color="auto"/>
        <w:bottom w:val="none" w:sz="0" w:space="0" w:color="auto"/>
        <w:right w:val="none" w:sz="0" w:space="0" w:color="auto"/>
      </w:divBdr>
    </w:div>
    <w:div w:id="264266092">
      <w:bodyDiv w:val="1"/>
      <w:marLeft w:val="0"/>
      <w:marRight w:val="0"/>
      <w:marTop w:val="0"/>
      <w:marBottom w:val="0"/>
      <w:divBdr>
        <w:top w:val="none" w:sz="0" w:space="0" w:color="auto"/>
        <w:left w:val="none" w:sz="0" w:space="0" w:color="auto"/>
        <w:bottom w:val="none" w:sz="0" w:space="0" w:color="auto"/>
        <w:right w:val="none" w:sz="0" w:space="0" w:color="auto"/>
      </w:divBdr>
    </w:div>
    <w:div w:id="277181827">
      <w:bodyDiv w:val="1"/>
      <w:marLeft w:val="0"/>
      <w:marRight w:val="0"/>
      <w:marTop w:val="0"/>
      <w:marBottom w:val="0"/>
      <w:divBdr>
        <w:top w:val="none" w:sz="0" w:space="0" w:color="auto"/>
        <w:left w:val="none" w:sz="0" w:space="0" w:color="auto"/>
        <w:bottom w:val="none" w:sz="0" w:space="0" w:color="auto"/>
        <w:right w:val="none" w:sz="0" w:space="0" w:color="auto"/>
      </w:divBdr>
    </w:div>
    <w:div w:id="277689004">
      <w:bodyDiv w:val="1"/>
      <w:marLeft w:val="0"/>
      <w:marRight w:val="0"/>
      <w:marTop w:val="0"/>
      <w:marBottom w:val="0"/>
      <w:divBdr>
        <w:top w:val="none" w:sz="0" w:space="0" w:color="auto"/>
        <w:left w:val="none" w:sz="0" w:space="0" w:color="auto"/>
        <w:bottom w:val="none" w:sz="0" w:space="0" w:color="auto"/>
        <w:right w:val="none" w:sz="0" w:space="0" w:color="auto"/>
      </w:divBdr>
    </w:div>
    <w:div w:id="309214948">
      <w:bodyDiv w:val="1"/>
      <w:marLeft w:val="0"/>
      <w:marRight w:val="0"/>
      <w:marTop w:val="0"/>
      <w:marBottom w:val="0"/>
      <w:divBdr>
        <w:top w:val="none" w:sz="0" w:space="0" w:color="auto"/>
        <w:left w:val="none" w:sz="0" w:space="0" w:color="auto"/>
        <w:bottom w:val="none" w:sz="0" w:space="0" w:color="auto"/>
        <w:right w:val="none" w:sz="0" w:space="0" w:color="auto"/>
      </w:divBdr>
    </w:div>
    <w:div w:id="312369132">
      <w:bodyDiv w:val="1"/>
      <w:marLeft w:val="0"/>
      <w:marRight w:val="0"/>
      <w:marTop w:val="0"/>
      <w:marBottom w:val="0"/>
      <w:divBdr>
        <w:top w:val="none" w:sz="0" w:space="0" w:color="auto"/>
        <w:left w:val="none" w:sz="0" w:space="0" w:color="auto"/>
        <w:bottom w:val="none" w:sz="0" w:space="0" w:color="auto"/>
        <w:right w:val="none" w:sz="0" w:space="0" w:color="auto"/>
      </w:divBdr>
    </w:div>
    <w:div w:id="337276743">
      <w:bodyDiv w:val="1"/>
      <w:marLeft w:val="0"/>
      <w:marRight w:val="0"/>
      <w:marTop w:val="0"/>
      <w:marBottom w:val="0"/>
      <w:divBdr>
        <w:top w:val="none" w:sz="0" w:space="0" w:color="auto"/>
        <w:left w:val="none" w:sz="0" w:space="0" w:color="auto"/>
        <w:bottom w:val="none" w:sz="0" w:space="0" w:color="auto"/>
        <w:right w:val="none" w:sz="0" w:space="0" w:color="auto"/>
      </w:divBdr>
    </w:div>
    <w:div w:id="369039534">
      <w:bodyDiv w:val="1"/>
      <w:marLeft w:val="0"/>
      <w:marRight w:val="0"/>
      <w:marTop w:val="0"/>
      <w:marBottom w:val="0"/>
      <w:divBdr>
        <w:top w:val="none" w:sz="0" w:space="0" w:color="auto"/>
        <w:left w:val="none" w:sz="0" w:space="0" w:color="auto"/>
        <w:bottom w:val="none" w:sz="0" w:space="0" w:color="auto"/>
        <w:right w:val="none" w:sz="0" w:space="0" w:color="auto"/>
      </w:divBdr>
    </w:div>
    <w:div w:id="474446256">
      <w:bodyDiv w:val="1"/>
      <w:marLeft w:val="0"/>
      <w:marRight w:val="0"/>
      <w:marTop w:val="0"/>
      <w:marBottom w:val="0"/>
      <w:divBdr>
        <w:top w:val="none" w:sz="0" w:space="0" w:color="auto"/>
        <w:left w:val="none" w:sz="0" w:space="0" w:color="auto"/>
        <w:bottom w:val="none" w:sz="0" w:space="0" w:color="auto"/>
        <w:right w:val="none" w:sz="0" w:space="0" w:color="auto"/>
      </w:divBdr>
    </w:div>
    <w:div w:id="492186942">
      <w:bodyDiv w:val="1"/>
      <w:marLeft w:val="0"/>
      <w:marRight w:val="0"/>
      <w:marTop w:val="0"/>
      <w:marBottom w:val="0"/>
      <w:divBdr>
        <w:top w:val="none" w:sz="0" w:space="0" w:color="auto"/>
        <w:left w:val="none" w:sz="0" w:space="0" w:color="auto"/>
        <w:bottom w:val="none" w:sz="0" w:space="0" w:color="auto"/>
        <w:right w:val="none" w:sz="0" w:space="0" w:color="auto"/>
      </w:divBdr>
    </w:div>
    <w:div w:id="510682105">
      <w:bodyDiv w:val="1"/>
      <w:marLeft w:val="0"/>
      <w:marRight w:val="0"/>
      <w:marTop w:val="0"/>
      <w:marBottom w:val="0"/>
      <w:divBdr>
        <w:top w:val="none" w:sz="0" w:space="0" w:color="auto"/>
        <w:left w:val="none" w:sz="0" w:space="0" w:color="auto"/>
        <w:bottom w:val="none" w:sz="0" w:space="0" w:color="auto"/>
        <w:right w:val="none" w:sz="0" w:space="0" w:color="auto"/>
      </w:divBdr>
    </w:div>
    <w:div w:id="618032719">
      <w:bodyDiv w:val="1"/>
      <w:marLeft w:val="0"/>
      <w:marRight w:val="0"/>
      <w:marTop w:val="0"/>
      <w:marBottom w:val="0"/>
      <w:divBdr>
        <w:top w:val="none" w:sz="0" w:space="0" w:color="auto"/>
        <w:left w:val="none" w:sz="0" w:space="0" w:color="auto"/>
        <w:bottom w:val="none" w:sz="0" w:space="0" w:color="auto"/>
        <w:right w:val="none" w:sz="0" w:space="0" w:color="auto"/>
      </w:divBdr>
    </w:div>
    <w:div w:id="620107909">
      <w:bodyDiv w:val="1"/>
      <w:marLeft w:val="0"/>
      <w:marRight w:val="0"/>
      <w:marTop w:val="0"/>
      <w:marBottom w:val="0"/>
      <w:divBdr>
        <w:top w:val="none" w:sz="0" w:space="0" w:color="auto"/>
        <w:left w:val="none" w:sz="0" w:space="0" w:color="auto"/>
        <w:bottom w:val="none" w:sz="0" w:space="0" w:color="auto"/>
        <w:right w:val="none" w:sz="0" w:space="0" w:color="auto"/>
      </w:divBdr>
    </w:div>
    <w:div w:id="666398218">
      <w:bodyDiv w:val="1"/>
      <w:marLeft w:val="0"/>
      <w:marRight w:val="0"/>
      <w:marTop w:val="0"/>
      <w:marBottom w:val="0"/>
      <w:divBdr>
        <w:top w:val="none" w:sz="0" w:space="0" w:color="auto"/>
        <w:left w:val="none" w:sz="0" w:space="0" w:color="auto"/>
        <w:bottom w:val="none" w:sz="0" w:space="0" w:color="auto"/>
        <w:right w:val="none" w:sz="0" w:space="0" w:color="auto"/>
      </w:divBdr>
    </w:div>
    <w:div w:id="715276872">
      <w:bodyDiv w:val="1"/>
      <w:marLeft w:val="0"/>
      <w:marRight w:val="0"/>
      <w:marTop w:val="0"/>
      <w:marBottom w:val="0"/>
      <w:divBdr>
        <w:top w:val="none" w:sz="0" w:space="0" w:color="auto"/>
        <w:left w:val="none" w:sz="0" w:space="0" w:color="auto"/>
        <w:bottom w:val="none" w:sz="0" w:space="0" w:color="auto"/>
        <w:right w:val="none" w:sz="0" w:space="0" w:color="auto"/>
      </w:divBdr>
    </w:div>
    <w:div w:id="830828206">
      <w:bodyDiv w:val="1"/>
      <w:marLeft w:val="0"/>
      <w:marRight w:val="0"/>
      <w:marTop w:val="0"/>
      <w:marBottom w:val="0"/>
      <w:divBdr>
        <w:top w:val="none" w:sz="0" w:space="0" w:color="auto"/>
        <w:left w:val="none" w:sz="0" w:space="0" w:color="auto"/>
        <w:bottom w:val="none" w:sz="0" w:space="0" w:color="auto"/>
        <w:right w:val="none" w:sz="0" w:space="0" w:color="auto"/>
      </w:divBdr>
    </w:div>
    <w:div w:id="855771893">
      <w:bodyDiv w:val="1"/>
      <w:marLeft w:val="0"/>
      <w:marRight w:val="0"/>
      <w:marTop w:val="0"/>
      <w:marBottom w:val="0"/>
      <w:divBdr>
        <w:top w:val="none" w:sz="0" w:space="0" w:color="auto"/>
        <w:left w:val="none" w:sz="0" w:space="0" w:color="auto"/>
        <w:bottom w:val="none" w:sz="0" w:space="0" w:color="auto"/>
        <w:right w:val="none" w:sz="0" w:space="0" w:color="auto"/>
      </w:divBdr>
    </w:div>
    <w:div w:id="998341428">
      <w:bodyDiv w:val="1"/>
      <w:marLeft w:val="0"/>
      <w:marRight w:val="0"/>
      <w:marTop w:val="0"/>
      <w:marBottom w:val="0"/>
      <w:divBdr>
        <w:top w:val="none" w:sz="0" w:space="0" w:color="auto"/>
        <w:left w:val="none" w:sz="0" w:space="0" w:color="auto"/>
        <w:bottom w:val="none" w:sz="0" w:space="0" w:color="auto"/>
        <w:right w:val="none" w:sz="0" w:space="0" w:color="auto"/>
      </w:divBdr>
    </w:div>
    <w:div w:id="1003439152">
      <w:bodyDiv w:val="1"/>
      <w:marLeft w:val="0"/>
      <w:marRight w:val="0"/>
      <w:marTop w:val="0"/>
      <w:marBottom w:val="0"/>
      <w:divBdr>
        <w:top w:val="none" w:sz="0" w:space="0" w:color="auto"/>
        <w:left w:val="none" w:sz="0" w:space="0" w:color="auto"/>
        <w:bottom w:val="none" w:sz="0" w:space="0" w:color="auto"/>
        <w:right w:val="none" w:sz="0" w:space="0" w:color="auto"/>
      </w:divBdr>
    </w:div>
    <w:div w:id="1017275744">
      <w:bodyDiv w:val="1"/>
      <w:marLeft w:val="0"/>
      <w:marRight w:val="0"/>
      <w:marTop w:val="0"/>
      <w:marBottom w:val="0"/>
      <w:divBdr>
        <w:top w:val="none" w:sz="0" w:space="0" w:color="auto"/>
        <w:left w:val="none" w:sz="0" w:space="0" w:color="auto"/>
        <w:bottom w:val="none" w:sz="0" w:space="0" w:color="auto"/>
        <w:right w:val="none" w:sz="0" w:space="0" w:color="auto"/>
      </w:divBdr>
    </w:div>
    <w:div w:id="1032875477">
      <w:bodyDiv w:val="1"/>
      <w:marLeft w:val="0"/>
      <w:marRight w:val="0"/>
      <w:marTop w:val="0"/>
      <w:marBottom w:val="0"/>
      <w:divBdr>
        <w:top w:val="none" w:sz="0" w:space="0" w:color="auto"/>
        <w:left w:val="none" w:sz="0" w:space="0" w:color="auto"/>
        <w:bottom w:val="none" w:sz="0" w:space="0" w:color="auto"/>
        <w:right w:val="none" w:sz="0" w:space="0" w:color="auto"/>
      </w:divBdr>
    </w:div>
    <w:div w:id="1099370355">
      <w:bodyDiv w:val="1"/>
      <w:marLeft w:val="0"/>
      <w:marRight w:val="0"/>
      <w:marTop w:val="0"/>
      <w:marBottom w:val="0"/>
      <w:divBdr>
        <w:top w:val="none" w:sz="0" w:space="0" w:color="auto"/>
        <w:left w:val="none" w:sz="0" w:space="0" w:color="auto"/>
        <w:bottom w:val="none" w:sz="0" w:space="0" w:color="auto"/>
        <w:right w:val="none" w:sz="0" w:space="0" w:color="auto"/>
      </w:divBdr>
    </w:div>
    <w:div w:id="1166897487">
      <w:bodyDiv w:val="1"/>
      <w:marLeft w:val="0"/>
      <w:marRight w:val="0"/>
      <w:marTop w:val="0"/>
      <w:marBottom w:val="0"/>
      <w:divBdr>
        <w:top w:val="none" w:sz="0" w:space="0" w:color="auto"/>
        <w:left w:val="none" w:sz="0" w:space="0" w:color="auto"/>
        <w:bottom w:val="none" w:sz="0" w:space="0" w:color="auto"/>
        <w:right w:val="none" w:sz="0" w:space="0" w:color="auto"/>
      </w:divBdr>
    </w:div>
    <w:div w:id="1178153464">
      <w:bodyDiv w:val="1"/>
      <w:marLeft w:val="0"/>
      <w:marRight w:val="0"/>
      <w:marTop w:val="0"/>
      <w:marBottom w:val="0"/>
      <w:divBdr>
        <w:top w:val="none" w:sz="0" w:space="0" w:color="auto"/>
        <w:left w:val="none" w:sz="0" w:space="0" w:color="auto"/>
        <w:bottom w:val="none" w:sz="0" w:space="0" w:color="auto"/>
        <w:right w:val="none" w:sz="0" w:space="0" w:color="auto"/>
      </w:divBdr>
    </w:div>
    <w:div w:id="1231767098">
      <w:bodyDiv w:val="1"/>
      <w:marLeft w:val="0"/>
      <w:marRight w:val="0"/>
      <w:marTop w:val="0"/>
      <w:marBottom w:val="0"/>
      <w:divBdr>
        <w:top w:val="none" w:sz="0" w:space="0" w:color="auto"/>
        <w:left w:val="none" w:sz="0" w:space="0" w:color="auto"/>
        <w:bottom w:val="none" w:sz="0" w:space="0" w:color="auto"/>
        <w:right w:val="none" w:sz="0" w:space="0" w:color="auto"/>
      </w:divBdr>
    </w:div>
    <w:div w:id="1283996975">
      <w:bodyDiv w:val="1"/>
      <w:marLeft w:val="0"/>
      <w:marRight w:val="0"/>
      <w:marTop w:val="0"/>
      <w:marBottom w:val="0"/>
      <w:divBdr>
        <w:top w:val="none" w:sz="0" w:space="0" w:color="auto"/>
        <w:left w:val="none" w:sz="0" w:space="0" w:color="auto"/>
        <w:bottom w:val="none" w:sz="0" w:space="0" w:color="auto"/>
        <w:right w:val="none" w:sz="0" w:space="0" w:color="auto"/>
      </w:divBdr>
    </w:div>
    <w:div w:id="1392729307">
      <w:bodyDiv w:val="1"/>
      <w:marLeft w:val="0"/>
      <w:marRight w:val="0"/>
      <w:marTop w:val="0"/>
      <w:marBottom w:val="0"/>
      <w:divBdr>
        <w:top w:val="none" w:sz="0" w:space="0" w:color="auto"/>
        <w:left w:val="none" w:sz="0" w:space="0" w:color="auto"/>
        <w:bottom w:val="none" w:sz="0" w:space="0" w:color="auto"/>
        <w:right w:val="none" w:sz="0" w:space="0" w:color="auto"/>
      </w:divBdr>
    </w:div>
    <w:div w:id="1459297047">
      <w:bodyDiv w:val="1"/>
      <w:marLeft w:val="0"/>
      <w:marRight w:val="0"/>
      <w:marTop w:val="0"/>
      <w:marBottom w:val="0"/>
      <w:divBdr>
        <w:top w:val="none" w:sz="0" w:space="0" w:color="auto"/>
        <w:left w:val="none" w:sz="0" w:space="0" w:color="auto"/>
        <w:bottom w:val="none" w:sz="0" w:space="0" w:color="auto"/>
        <w:right w:val="none" w:sz="0" w:space="0" w:color="auto"/>
      </w:divBdr>
    </w:div>
    <w:div w:id="1472284339">
      <w:bodyDiv w:val="1"/>
      <w:marLeft w:val="0"/>
      <w:marRight w:val="0"/>
      <w:marTop w:val="0"/>
      <w:marBottom w:val="0"/>
      <w:divBdr>
        <w:top w:val="none" w:sz="0" w:space="0" w:color="auto"/>
        <w:left w:val="none" w:sz="0" w:space="0" w:color="auto"/>
        <w:bottom w:val="none" w:sz="0" w:space="0" w:color="auto"/>
        <w:right w:val="none" w:sz="0" w:space="0" w:color="auto"/>
      </w:divBdr>
    </w:div>
    <w:div w:id="1482188881">
      <w:bodyDiv w:val="1"/>
      <w:marLeft w:val="0"/>
      <w:marRight w:val="0"/>
      <w:marTop w:val="0"/>
      <w:marBottom w:val="0"/>
      <w:divBdr>
        <w:top w:val="none" w:sz="0" w:space="0" w:color="auto"/>
        <w:left w:val="none" w:sz="0" w:space="0" w:color="auto"/>
        <w:bottom w:val="none" w:sz="0" w:space="0" w:color="auto"/>
        <w:right w:val="none" w:sz="0" w:space="0" w:color="auto"/>
      </w:divBdr>
    </w:div>
    <w:div w:id="1512987326">
      <w:bodyDiv w:val="1"/>
      <w:marLeft w:val="0"/>
      <w:marRight w:val="0"/>
      <w:marTop w:val="0"/>
      <w:marBottom w:val="0"/>
      <w:divBdr>
        <w:top w:val="none" w:sz="0" w:space="0" w:color="auto"/>
        <w:left w:val="none" w:sz="0" w:space="0" w:color="auto"/>
        <w:bottom w:val="none" w:sz="0" w:space="0" w:color="auto"/>
        <w:right w:val="none" w:sz="0" w:space="0" w:color="auto"/>
      </w:divBdr>
    </w:div>
    <w:div w:id="1550218575">
      <w:bodyDiv w:val="1"/>
      <w:marLeft w:val="0"/>
      <w:marRight w:val="0"/>
      <w:marTop w:val="0"/>
      <w:marBottom w:val="0"/>
      <w:divBdr>
        <w:top w:val="none" w:sz="0" w:space="0" w:color="auto"/>
        <w:left w:val="none" w:sz="0" w:space="0" w:color="auto"/>
        <w:bottom w:val="none" w:sz="0" w:space="0" w:color="auto"/>
        <w:right w:val="none" w:sz="0" w:space="0" w:color="auto"/>
      </w:divBdr>
    </w:div>
    <w:div w:id="1627807023">
      <w:bodyDiv w:val="1"/>
      <w:marLeft w:val="0"/>
      <w:marRight w:val="0"/>
      <w:marTop w:val="0"/>
      <w:marBottom w:val="0"/>
      <w:divBdr>
        <w:top w:val="none" w:sz="0" w:space="0" w:color="auto"/>
        <w:left w:val="none" w:sz="0" w:space="0" w:color="auto"/>
        <w:bottom w:val="none" w:sz="0" w:space="0" w:color="auto"/>
        <w:right w:val="none" w:sz="0" w:space="0" w:color="auto"/>
      </w:divBdr>
    </w:div>
    <w:div w:id="1651666264">
      <w:bodyDiv w:val="1"/>
      <w:marLeft w:val="0"/>
      <w:marRight w:val="0"/>
      <w:marTop w:val="0"/>
      <w:marBottom w:val="0"/>
      <w:divBdr>
        <w:top w:val="none" w:sz="0" w:space="0" w:color="auto"/>
        <w:left w:val="none" w:sz="0" w:space="0" w:color="auto"/>
        <w:bottom w:val="none" w:sz="0" w:space="0" w:color="auto"/>
        <w:right w:val="none" w:sz="0" w:space="0" w:color="auto"/>
      </w:divBdr>
    </w:div>
    <w:div w:id="1658999515">
      <w:bodyDiv w:val="1"/>
      <w:marLeft w:val="0"/>
      <w:marRight w:val="0"/>
      <w:marTop w:val="0"/>
      <w:marBottom w:val="0"/>
      <w:divBdr>
        <w:top w:val="none" w:sz="0" w:space="0" w:color="auto"/>
        <w:left w:val="none" w:sz="0" w:space="0" w:color="auto"/>
        <w:bottom w:val="none" w:sz="0" w:space="0" w:color="auto"/>
        <w:right w:val="none" w:sz="0" w:space="0" w:color="auto"/>
      </w:divBdr>
    </w:div>
    <w:div w:id="1660620954">
      <w:bodyDiv w:val="1"/>
      <w:marLeft w:val="0"/>
      <w:marRight w:val="0"/>
      <w:marTop w:val="0"/>
      <w:marBottom w:val="0"/>
      <w:divBdr>
        <w:top w:val="none" w:sz="0" w:space="0" w:color="auto"/>
        <w:left w:val="none" w:sz="0" w:space="0" w:color="auto"/>
        <w:bottom w:val="none" w:sz="0" w:space="0" w:color="auto"/>
        <w:right w:val="none" w:sz="0" w:space="0" w:color="auto"/>
      </w:divBdr>
    </w:div>
    <w:div w:id="1839541774">
      <w:bodyDiv w:val="1"/>
      <w:marLeft w:val="0"/>
      <w:marRight w:val="0"/>
      <w:marTop w:val="0"/>
      <w:marBottom w:val="0"/>
      <w:divBdr>
        <w:top w:val="none" w:sz="0" w:space="0" w:color="auto"/>
        <w:left w:val="none" w:sz="0" w:space="0" w:color="auto"/>
        <w:bottom w:val="none" w:sz="0" w:space="0" w:color="auto"/>
        <w:right w:val="none" w:sz="0" w:space="0" w:color="auto"/>
      </w:divBdr>
    </w:div>
    <w:div w:id="1967739562">
      <w:bodyDiv w:val="1"/>
      <w:marLeft w:val="0"/>
      <w:marRight w:val="0"/>
      <w:marTop w:val="0"/>
      <w:marBottom w:val="0"/>
      <w:divBdr>
        <w:top w:val="none" w:sz="0" w:space="0" w:color="auto"/>
        <w:left w:val="none" w:sz="0" w:space="0" w:color="auto"/>
        <w:bottom w:val="none" w:sz="0" w:space="0" w:color="auto"/>
        <w:right w:val="none" w:sz="0" w:space="0" w:color="auto"/>
      </w:divBdr>
    </w:div>
    <w:div w:id="2010674089">
      <w:bodyDiv w:val="1"/>
      <w:marLeft w:val="0"/>
      <w:marRight w:val="0"/>
      <w:marTop w:val="0"/>
      <w:marBottom w:val="0"/>
      <w:divBdr>
        <w:top w:val="none" w:sz="0" w:space="0" w:color="auto"/>
        <w:left w:val="none" w:sz="0" w:space="0" w:color="auto"/>
        <w:bottom w:val="none" w:sz="0" w:space="0" w:color="auto"/>
        <w:right w:val="none" w:sz="0" w:space="0" w:color="auto"/>
      </w:divBdr>
    </w:div>
    <w:div w:id="2018145573">
      <w:bodyDiv w:val="1"/>
      <w:marLeft w:val="0"/>
      <w:marRight w:val="0"/>
      <w:marTop w:val="0"/>
      <w:marBottom w:val="0"/>
      <w:divBdr>
        <w:top w:val="none" w:sz="0" w:space="0" w:color="auto"/>
        <w:left w:val="none" w:sz="0" w:space="0" w:color="auto"/>
        <w:bottom w:val="none" w:sz="0" w:space="0" w:color="auto"/>
        <w:right w:val="none" w:sz="0" w:space="0" w:color="auto"/>
      </w:divBdr>
    </w:div>
    <w:div w:id="2018187398">
      <w:bodyDiv w:val="1"/>
      <w:marLeft w:val="0"/>
      <w:marRight w:val="0"/>
      <w:marTop w:val="0"/>
      <w:marBottom w:val="0"/>
      <w:divBdr>
        <w:top w:val="none" w:sz="0" w:space="0" w:color="auto"/>
        <w:left w:val="none" w:sz="0" w:space="0" w:color="auto"/>
        <w:bottom w:val="none" w:sz="0" w:space="0" w:color="auto"/>
        <w:right w:val="none" w:sz="0" w:space="0" w:color="auto"/>
      </w:divBdr>
    </w:div>
    <w:div w:id="2029528492">
      <w:bodyDiv w:val="1"/>
      <w:marLeft w:val="0"/>
      <w:marRight w:val="0"/>
      <w:marTop w:val="0"/>
      <w:marBottom w:val="0"/>
      <w:divBdr>
        <w:top w:val="none" w:sz="0" w:space="0" w:color="auto"/>
        <w:left w:val="none" w:sz="0" w:space="0" w:color="auto"/>
        <w:bottom w:val="none" w:sz="0" w:space="0" w:color="auto"/>
        <w:right w:val="none" w:sz="0" w:space="0" w:color="auto"/>
      </w:divBdr>
    </w:div>
    <w:div w:id="2036538803">
      <w:bodyDiv w:val="1"/>
      <w:marLeft w:val="0"/>
      <w:marRight w:val="0"/>
      <w:marTop w:val="0"/>
      <w:marBottom w:val="0"/>
      <w:divBdr>
        <w:top w:val="none" w:sz="0" w:space="0" w:color="auto"/>
        <w:left w:val="none" w:sz="0" w:space="0" w:color="auto"/>
        <w:bottom w:val="none" w:sz="0" w:space="0" w:color="auto"/>
        <w:right w:val="none" w:sz="0" w:space="0" w:color="auto"/>
      </w:divBdr>
    </w:div>
    <w:div w:id="2048992914">
      <w:bodyDiv w:val="1"/>
      <w:marLeft w:val="0"/>
      <w:marRight w:val="0"/>
      <w:marTop w:val="0"/>
      <w:marBottom w:val="0"/>
      <w:divBdr>
        <w:top w:val="none" w:sz="0" w:space="0" w:color="auto"/>
        <w:left w:val="none" w:sz="0" w:space="0" w:color="auto"/>
        <w:bottom w:val="none" w:sz="0" w:space="0" w:color="auto"/>
        <w:right w:val="none" w:sz="0" w:space="0" w:color="auto"/>
      </w:divBdr>
    </w:div>
    <w:div w:id="2056856839">
      <w:bodyDiv w:val="1"/>
      <w:marLeft w:val="0"/>
      <w:marRight w:val="0"/>
      <w:marTop w:val="0"/>
      <w:marBottom w:val="0"/>
      <w:divBdr>
        <w:top w:val="none" w:sz="0" w:space="0" w:color="auto"/>
        <w:left w:val="none" w:sz="0" w:space="0" w:color="auto"/>
        <w:bottom w:val="none" w:sz="0" w:space="0" w:color="auto"/>
        <w:right w:val="none" w:sz="0" w:space="0" w:color="auto"/>
      </w:divBdr>
    </w:div>
    <w:div w:id="2074572593">
      <w:bodyDiv w:val="1"/>
      <w:marLeft w:val="0"/>
      <w:marRight w:val="0"/>
      <w:marTop w:val="0"/>
      <w:marBottom w:val="0"/>
      <w:divBdr>
        <w:top w:val="none" w:sz="0" w:space="0" w:color="auto"/>
        <w:left w:val="none" w:sz="0" w:space="0" w:color="auto"/>
        <w:bottom w:val="none" w:sz="0" w:space="0" w:color="auto"/>
        <w:right w:val="none" w:sz="0" w:space="0" w:color="auto"/>
      </w:divBdr>
    </w:div>
    <w:div w:id="20794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DE6A9-E434-41F5-99E6-AC786FD1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7145</Words>
  <Characters>40728</Characters>
  <Application>Microsoft Office Word</Application>
  <DocSecurity>0</DocSecurity>
  <Lines>339</Lines>
  <Paragraphs>95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TỈNH ỦY HẬU GIANG</vt:lpstr>
      <vt:lpstr>BÁO CÁO</vt:lpstr>
      <vt:lpstr>Những năm qua, công tác xóa đói giảm nghèo đã đem lại nhiều kết quả thật </vt:lpstr>
      <vt:lpstr>Kết quả thực hiện mục tiêu giảm nghèo:</vt:lpstr>
      <vt:lpstr>- Theo chuẩn nghèo giai đoạn 2016 - 2020: Đầu năm 2019, toàn tỉnh có 14.489 hộ n</vt:lpstr>
      <vt:lpstr>- Theo chuẩn nghèo giai đoạn 2022 - 2025: Qua kết quả tổng rà soát đầu năm 2022,</vt:lpstr>
    </vt:vector>
  </TitlesOfParts>
  <Company>CON DAO</Company>
  <LinksUpToDate>false</LinksUpToDate>
  <CharactersWithSpaces>47778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subject/>
  <dc:creator>NP-COMPUTER</dc:creator>
  <cp:keywords/>
  <cp:lastModifiedBy>pro003</cp:lastModifiedBy>
  <cp:revision>13</cp:revision>
  <cp:lastPrinted>2024-08-09T07:20:00Z</cp:lastPrinted>
  <dcterms:created xsi:type="dcterms:W3CDTF">2024-08-26T04:14:00Z</dcterms:created>
  <dcterms:modified xsi:type="dcterms:W3CDTF">2024-08-26T07:28:00Z</dcterms:modified>
</cp:coreProperties>
</file>